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FF7" w:rsidRPr="000C6FF7" w:rsidRDefault="000C6FF7" w:rsidP="000C6FF7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0C6FF7">
        <w:rPr>
          <w:rFonts w:ascii="Times New Roman" w:hAnsi="Times New Roman" w:cs="Times New Roman"/>
          <w:b/>
          <w:color w:val="FF0000"/>
          <w:sz w:val="32"/>
          <w:szCs w:val="32"/>
        </w:rPr>
        <w:t>POLITICA DE CONFIDENTIALITATE</w:t>
      </w:r>
    </w:p>
    <w:p w:rsidR="000C6FF7" w:rsidRPr="000C6FF7" w:rsidRDefault="000C6FF7" w:rsidP="000C6FF7">
      <w:pPr>
        <w:pStyle w:val="NoSpacing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6FF7">
        <w:rPr>
          <w:rFonts w:ascii="Times New Roman" w:hAnsi="Times New Roman" w:cs="Times New Roman"/>
          <w:b/>
          <w:color w:val="FF0000"/>
          <w:sz w:val="32"/>
          <w:szCs w:val="32"/>
        </w:rPr>
        <w:t>PRELUCRAREA DATELOR CU CARACTER PERSONAL</w:t>
      </w:r>
    </w:p>
    <w:bookmarkEnd w:id="0"/>
    <w:p w:rsidR="000C6FF7" w:rsidRDefault="000C6FF7" w:rsidP="000C6FF7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>TEBA COM FETESTI</w:t>
      </w:r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asigura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protectia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dreturilor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libertatilor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fundamentale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ale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persoanelor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fizice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in special a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dreptului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la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protectia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datelor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cu </w:t>
      </w:r>
    </w:p>
    <w:p w:rsidR="000C6FF7" w:rsidRPr="009533C1" w:rsidRDefault="000C6FF7" w:rsidP="000C6FF7">
      <w:pPr>
        <w:pStyle w:val="NoSpacing"/>
        <w:rPr>
          <w:rFonts w:ascii="Open Sans" w:hAnsi="Open Sans" w:cs="Open Sans"/>
          <w:sz w:val="21"/>
          <w:szCs w:val="21"/>
        </w:rPr>
      </w:pPr>
      <w:proofErr w:type="spellStart"/>
      <w:proofErr w:type="gramStart"/>
      <w:r w:rsidRPr="009533C1">
        <w:rPr>
          <w:rFonts w:ascii="Open Sans" w:hAnsi="Open Sans" w:cs="Open Sans"/>
          <w:sz w:val="21"/>
          <w:szCs w:val="21"/>
        </w:rPr>
        <w:t>caracter</w:t>
      </w:r>
      <w:proofErr w:type="spellEnd"/>
      <w:proofErr w:type="gramEnd"/>
      <w:r w:rsidRPr="009533C1">
        <w:rPr>
          <w:rFonts w:ascii="Open Sans" w:hAnsi="Open Sans" w:cs="Open Sans"/>
          <w:sz w:val="21"/>
          <w:szCs w:val="21"/>
        </w:rPr>
        <w:t xml:space="preserve"> personal, in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conformitate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cu </w:t>
      </w:r>
      <w:proofErr w:type="spellStart"/>
      <w:r w:rsidRPr="009533C1">
        <w:rPr>
          <w:rFonts w:ascii="Open Sans" w:hAnsi="Open Sans" w:cs="Open Sans"/>
          <w:sz w:val="21"/>
          <w:szCs w:val="21"/>
        </w:rPr>
        <w:t>Regulamentul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European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cunoscut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sub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denumirea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de GDPR – </w:t>
      </w:r>
      <w:proofErr w:type="spellStart"/>
      <w:r w:rsidRPr="009533C1">
        <w:rPr>
          <w:rFonts w:ascii="Open Sans" w:hAnsi="Open Sans" w:cs="Open Sans"/>
          <w:sz w:val="21"/>
          <w:szCs w:val="21"/>
        </w:rPr>
        <w:t>Regulamentul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(UE) 2016/679</w:t>
      </w:r>
      <w:r>
        <w:rPr>
          <w:rFonts w:ascii="Open Sans" w:hAnsi="Open Sans" w:cs="Open Sans"/>
          <w:sz w:val="21"/>
          <w:szCs w:val="21"/>
        </w:rPr>
        <w:t>.</w:t>
      </w:r>
    </w:p>
    <w:p w:rsidR="000C6FF7" w:rsidRPr="009533C1" w:rsidRDefault="000C6FF7" w:rsidP="000C6FF7">
      <w:pPr>
        <w:pStyle w:val="NoSpacing"/>
        <w:rPr>
          <w:rFonts w:ascii="Open Sans" w:hAnsi="Open Sans" w:cs="Open Sans"/>
          <w:sz w:val="21"/>
          <w:szCs w:val="21"/>
        </w:rPr>
      </w:pPr>
      <w:r>
        <w:rPr>
          <w:rFonts w:ascii="Open Sans" w:hAnsi="Open Sans" w:cs="Open Sans"/>
          <w:b/>
          <w:sz w:val="21"/>
          <w:szCs w:val="21"/>
        </w:rPr>
        <w:t xml:space="preserve">TEBACOM FETESTI </w:t>
      </w:r>
      <w:r w:rsidRPr="009533C1">
        <w:rPr>
          <w:rFonts w:ascii="Open Sans" w:hAnsi="Open Sans" w:cs="Open Sans"/>
          <w:sz w:val="21"/>
          <w:szCs w:val="21"/>
        </w:rPr>
        <w:t xml:space="preserve">are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acces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la </w:t>
      </w:r>
      <w:proofErr w:type="spellStart"/>
      <w:r w:rsidRPr="009533C1">
        <w:rPr>
          <w:rFonts w:ascii="Open Sans" w:hAnsi="Open Sans" w:cs="Open Sans"/>
          <w:sz w:val="21"/>
          <w:szCs w:val="21"/>
        </w:rPr>
        <w:t>urmatoarele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date ale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utilizatorilor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o data </w:t>
      </w:r>
      <w:proofErr w:type="spellStart"/>
      <w:proofErr w:type="gramStart"/>
      <w:r w:rsidRPr="009533C1">
        <w:rPr>
          <w:rFonts w:ascii="Open Sans" w:hAnsi="Open Sans" w:cs="Open Sans"/>
          <w:sz w:val="21"/>
          <w:szCs w:val="21"/>
        </w:rPr>
        <w:t>ce</w:t>
      </w:r>
      <w:proofErr w:type="spellEnd"/>
      <w:proofErr w:type="gram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acestia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isi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dau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acordul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bifand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casuta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corespunzatoare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consitamantului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expres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: </w:t>
      </w:r>
      <w:proofErr w:type="spellStart"/>
      <w:r w:rsidRPr="009533C1">
        <w:rPr>
          <w:rFonts w:ascii="Open Sans" w:hAnsi="Open Sans" w:cs="Open Sans"/>
          <w:sz w:val="21"/>
          <w:szCs w:val="21"/>
        </w:rPr>
        <w:t>nume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prenume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e-mail,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telefon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adresa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fizica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cazul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persoanelor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fizice</w:t>
      </w:r>
      <w:proofErr w:type="spellEnd"/>
      <w:r w:rsidRPr="009533C1">
        <w:rPr>
          <w:rFonts w:ascii="Open Sans" w:hAnsi="Open Sans" w:cs="Open Sans"/>
          <w:sz w:val="21"/>
          <w:szCs w:val="21"/>
        </w:rPr>
        <w:t>.</w:t>
      </w:r>
    </w:p>
    <w:p w:rsidR="000C6FF7" w:rsidRPr="009533C1" w:rsidRDefault="000C6FF7" w:rsidP="000C6FF7">
      <w:pPr>
        <w:pStyle w:val="NoSpacing"/>
        <w:rPr>
          <w:rFonts w:ascii="Open Sans" w:hAnsi="Open Sans" w:cs="Open Sans"/>
          <w:sz w:val="21"/>
          <w:szCs w:val="21"/>
        </w:rPr>
      </w:pPr>
      <w:r w:rsidRPr="009533C1">
        <w:rPr>
          <w:rFonts w:ascii="Open Sans" w:hAnsi="Open Sans" w:cs="Open Sans"/>
          <w:sz w:val="21"/>
          <w:szCs w:val="21"/>
        </w:rPr>
        <w:t xml:space="preserve">4. </w:t>
      </w:r>
      <w:proofErr w:type="spellStart"/>
      <w:r w:rsidRPr="009533C1">
        <w:rPr>
          <w:rFonts w:ascii="Open Sans" w:hAnsi="Open Sans" w:cs="Open Sans"/>
          <w:sz w:val="21"/>
          <w:szCs w:val="21"/>
        </w:rPr>
        <w:t>Aceste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date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personale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colectate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catre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site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sunt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stocate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conditii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de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securitate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nu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sunt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prelucrate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in alt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scop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decat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cel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prevazut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expres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de site (</w:t>
      </w:r>
      <w:proofErr w:type="spellStart"/>
      <w:r w:rsidRPr="009533C1">
        <w:rPr>
          <w:rFonts w:ascii="Open Sans" w:hAnsi="Open Sans" w:cs="Open Sans"/>
          <w:sz w:val="21"/>
          <w:szCs w:val="21"/>
        </w:rPr>
        <w:t>ofertare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livrare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facturare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contractare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), </w:t>
      </w:r>
      <w:proofErr w:type="spellStart"/>
      <w:r w:rsidRPr="009533C1">
        <w:rPr>
          <w:rFonts w:ascii="Open Sans" w:hAnsi="Open Sans" w:cs="Open Sans"/>
          <w:sz w:val="21"/>
          <w:szCs w:val="21"/>
        </w:rPr>
        <w:t>precum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si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in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scop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statistic </w:t>
      </w:r>
      <w:proofErr w:type="spellStart"/>
      <w:r w:rsidRPr="009533C1">
        <w:rPr>
          <w:rFonts w:ascii="Open Sans" w:hAnsi="Open Sans" w:cs="Open Sans"/>
          <w:sz w:val="21"/>
          <w:szCs w:val="21"/>
        </w:rPr>
        <w:t>sau</w:t>
      </w:r>
      <w:proofErr w:type="spellEnd"/>
      <w:r w:rsidRPr="009533C1">
        <w:rPr>
          <w:rFonts w:ascii="Open Sans" w:hAnsi="Open Sans" w:cs="Open Sans"/>
          <w:sz w:val="21"/>
          <w:szCs w:val="21"/>
        </w:rPr>
        <w:t xml:space="preserve"> de marketing.</w:t>
      </w:r>
    </w:p>
    <w:p w:rsidR="000C6FF7" w:rsidRDefault="000C6FF7" w:rsidP="000C6FF7">
      <w:pPr>
        <w:spacing w:after="0" w:line="240" w:lineRule="auto"/>
        <w:ind w:firstLine="300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</w:pPr>
    </w:p>
    <w:p w:rsidR="000C6FF7" w:rsidRDefault="000C6FF7" w:rsidP="000C6FF7">
      <w:pPr>
        <w:spacing w:after="0" w:line="240" w:lineRule="auto"/>
        <w:ind w:firstLine="300"/>
        <w:outlineLvl w:val="0"/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</w:pPr>
      <w:proofErr w:type="spellStart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Modalitati</w:t>
      </w:r>
      <w:proofErr w:type="spellEnd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 xml:space="preserve"> de </w:t>
      </w:r>
      <w:proofErr w:type="spellStart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comanda</w:t>
      </w:r>
      <w:proofErr w:type="spellEnd"/>
    </w:p>
    <w:p w:rsidR="000C6FF7" w:rsidRPr="00C65BE4" w:rsidRDefault="000C6FF7" w:rsidP="000C6FF7">
      <w:pPr>
        <w:spacing w:after="0" w:line="300" w:lineRule="atLeast"/>
        <w:jc w:val="both"/>
        <w:rPr>
          <w:rFonts w:ascii="Arial" w:eastAsia="Times New Roman" w:hAnsi="Arial" w:cs="Arial"/>
          <w:color w:val="353535"/>
          <w:sz w:val="24"/>
          <w:szCs w:val="24"/>
        </w:rPr>
      </w:pP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Comanda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face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foarte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simplu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,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prin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3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modalitati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aferente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site-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ului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:</w:t>
      </w:r>
    </w:p>
    <w:p w:rsidR="000C6FF7" w:rsidRPr="00C65BE4" w:rsidRDefault="000C6FF7" w:rsidP="000C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Direct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site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unde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puteti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alege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produsele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dorite</w:t>
      </w:r>
      <w:proofErr w:type="spellEnd"/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Trimitand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email </w:t>
      </w:r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un</w:t>
      </w:r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tablou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tamplarie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la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adresa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 </w:t>
      </w:r>
      <w:hyperlink r:id="rId5" w:history="1">
        <w:r w:rsidRPr="00C65BE4">
          <w:rPr>
            <w:rStyle w:val="Hyperlink"/>
            <w:rFonts w:ascii="Arial" w:eastAsia="Times New Roman" w:hAnsi="Arial" w:cs="Arial"/>
            <w:b/>
            <w:sz w:val="24"/>
            <w:szCs w:val="24"/>
          </w:rPr>
          <w:t>tebacom2007@yahoo.com</w:t>
        </w:r>
      </w:hyperlink>
      <w:r w:rsidRPr="00C65BE4">
        <w:rPr>
          <w:rFonts w:ascii="Arial" w:eastAsia="Times New Roman" w:hAnsi="Arial" w:cs="Arial"/>
          <w:b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Telefonic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la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numerele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telefon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: 0728119141 / 0734736705. </w:t>
      </w:r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Un</w:t>
      </w:r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consultant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prelua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datele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intocmi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devizul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solicitat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Daca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oferta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intocmita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consultantul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nostru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este</w:t>
      </w:r>
      <w:proofErr w:type="spellEnd"/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placul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dumneavoastra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raspundeti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la email-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la care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primit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oferta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solicitati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echipa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masuratori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pentru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ultimele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detalii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tehnice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vor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discuta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la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locatia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dumneavoastra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in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functie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localizarea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acesteia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53535"/>
          <w:sz w:val="24"/>
          <w:szCs w:val="24"/>
        </w:rPr>
      </w:pPr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emite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o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factura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proforma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cu 30%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valoare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din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deviz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,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dupa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ce</w:t>
      </w:r>
      <w:proofErr w:type="spellEnd"/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inregistreaza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plata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acesteia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echipa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tehnica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deplaseaza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la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locatia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dumneavoastra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intocmeste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fisa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tehnica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cu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masuratorile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finale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executie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.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intocmeste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oferta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finalasi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se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completeaza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contractul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vanzare-cumparare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</w:pPr>
      <w:proofErr w:type="spellStart"/>
      <w:r w:rsidRPr="00C65BE4"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  <w:t>Modalitati</w:t>
      </w:r>
      <w:proofErr w:type="spellEnd"/>
      <w:r w:rsidRPr="00C65BE4"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  <w:t xml:space="preserve"> de </w:t>
      </w:r>
      <w:proofErr w:type="spellStart"/>
      <w:r w:rsidRPr="00C65BE4">
        <w:rPr>
          <w:rFonts w:ascii="Arial" w:eastAsia="Times New Roman" w:hAnsi="Arial" w:cs="Arial"/>
          <w:b/>
          <w:color w:val="FF0000"/>
          <w:sz w:val="40"/>
          <w:szCs w:val="40"/>
          <w:u w:val="single"/>
        </w:rPr>
        <w:t>plata</w:t>
      </w:r>
      <w:proofErr w:type="spellEnd"/>
    </w:p>
    <w:p w:rsidR="000C6FF7" w:rsidRPr="00C65BE4" w:rsidRDefault="000C6FF7" w:rsidP="000C6FF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53535"/>
          <w:sz w:val="24"/>
          <w:szCs w:val="24"/>
        </w:rPr>
      </w:pPr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Plata se face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prin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virament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bancar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in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contul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firmei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sau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cash in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momentul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intocmiri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fisei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tehnice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masuratori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semnarii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 a</w:t>
      </w:r>
      <w:proofErr w:type="gram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contractului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vanzare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cumparare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de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ambele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parti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 xml:space="preserve"> </w:t>
      </w:r>
      <w:proofErr w:type="spellStart"/>
      <w:r w:rsidRPr="00C65BE4">
        <w:rPr>
          <w:rFonts w:ascii="Arial" w:eastAsia="Times New Roman" w:hAnsi="Arial" w:cs="Arial"/>
          <w:color w:val="353535"/>
          <w:sz w:val="24"/>
          <w:szCs w:val="24"/>
        </w:rPr>
        <w:t>contractuale</w:t>
      </w:r>
      <w:proofErr w:type="spellEnd"/>
      <w:r w:rsidRPr="00C65BE4">
        <w:rPr>
          <w:rFonts w:ascii="Arial" w:eastAsia="Times New Roman" w:hAnsi="Arial" w:cs="Arial"/>
          <w:color w:val="353535"/>
          <w:sz w:val="24"/>
          <w:szCs w:val="24"/>
        </w:rPr>
        <w:t>.</w:t>
      </w:r>
    </w:p>
    <w:p w:rsidR="000C6FF7" w:rsidRPr="00C65BE4" w:rsidRDefault="000C6FF7" w:rsidP="000C6FF7">
      <w:pPr>
        <w:spacing w:after="0" w:line="240" w:lineRule="auto"/>
        <w:outlineLvl w:val="0"/>
        <w:rPr>
          <w:rFonts w:ascii="Arial" w:eastAsia="Times New Roman" w:hAnsi="Arial" w:cs="Arial"/>
          <w:b/>
          <w:color w:val="027EC7"/>
          <w:kern w:val="36"/>
          <w:sz w:val="40"/>
          <w:szCs w:val="40"/>
          <w:u w:val="single"/>
        </w:rPr>
      </w:pPr>
      <w:r w:rsidRPr="00E5315B">
        <w:rPr>
          <w:rFonts w:ascii="Times New Roman" w:eastAsia="Times New Roman" w:hAnsi="Times New Roman" w:cs="Times New Roman"/>
          <w:b/>
          <w:color w:val="FF0000"/>
          <w:kern w:val="36"/>
          <w:sz w:val="40"/>
          <w:szCs w:val="40"/>
        </w:rPr>
        <w:t xml:space="preserve">        </w:t>
      </w:r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 xml:space="preserve">Transport </w:t>
      </w:r>
      <w:proofErr w:type="spellStart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si</w:t>
      </w:r>
      <w:proofErr w:type="spellEnd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 xml:space="preserve"> </w:t>
      </w:r>
      <w:proofErr w:type="spellStart"/>
      <w:r w:rsidRPr="00C65BE4">
        <w:rPr>
          <w:rFonts w:ascii="Arial" w:eastAsia="Times New Roman" w:hAnsi="Arial" w:cs="Arial"/>
          <w:b/>
          <w:color w:val="FF0000"/>
          <w:kern w:val="36"/>
          <w:sz w:val="40"/>
          <w:szCs w:val="40"/>
          <w:u w:val="single"/>
        </w:rPr>
        <w:t>montaj</w:t>
      </w:r>
      <w:proofErr w:type="spellEnd"/>
    </w:p>
    <w:p w:rsidR="000C6FF7" w:rsidRPr="00C65BE4" w:rsidRDefault="000C6FF7" w:rsidP="000C6FF7">
      <w:pPr>
        <w:pStyle w:val="NoSpacing"/>
        <w:rPr>
          <w:rFonts w:ascii="Arial" w:hAnsi="Arial" w:cs="Arial"/>
        </w:rPr>
      </w:pPr>
      <w:r w:rsidRPr="00C65BE4">
        <w:rPr>
          <w:rFonts w:ascii="Arial" w:hAnsi="Arial" w:cs="Arial"/>
        </w:rPr>
        <w:t xml:space="preserve">In </w:t>
      </w:r>
      <w:proofErr w:type="spellStart"/>
      <w:r w:rsidRPr="00C65BE4">
        <w:rPr>
          <w:rFonts w:ascii="Arial" w:hAnsi="Arial" w:cs="Arial"/>
        </w:rPr>
        <w:t>cazul</w:t>
      </w:r>
      <w:proofErr w:type="spellEnd"/>
      <w:r w:rsidRPr="00C65BE4">
        <w:rPr>
          <w:rFonts w:ascii="Arial" w:hAnsi="Arial" w:cs="Arial"/>
        </w:rPr>
        <w:t xml:space="preserve"> in care </w:t>
      </w:r>
      <w:proofErr w:type="spellStart"/>
      <w:r w:rsidRPr="00C65BE4">
        <w:rPr>
          <w:rFonts w:ascii="Arial" w:hAnsi="Arial" w:cs="Arial"/>
        </w:rPr>
        <w:t>sunteti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hotarati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si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ati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comandat</w:t>
      </w:r>
      <w:proofErr w:type="spellEnd"/>
      <w:r w:rsidRPr="00C65BE4">
        <w:rPr>
          <w:rFonts w:ascii="Arial" w:hAnsi="Arial" w:cs="Arial"/>
        </w:rPr>
        <w:t xml:space="preserve"> de la </w:t>
      </w:r>
      <w:proofErr w:type="spellStart"/>
      <w:r w:rsidRPr="00C65BE4">
        <w:rPr>
          <w:rFonts w:ascii="Arial" w:hAnsi="Arial" w:cs="Arial"/>
        </w:rPr>
        <w:t>noi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si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locuiti</w:t>
      </w:r>
      <w:proofErr w:type="spellEnd"/>
      <w:r w:rsidRPr="00C65BE4">
        <w:rPr>
          <w:rFonts w:ascii="Arial" w:hAnsi="Arial" w:cs="Arial"/>
        </w:rPr>
        <w:t xml:space="preserve"> </w:t>
      </w:r>
      <w:proofErr w:type="gramStart"/>
      <w:r w:rsidRPr="00C65BE4">
        <w:rPr>
          <w:rFonts w:ascii="Arial" w:hAnsi="Arial" w:cs="Arial"/>
        </w:rPr>
        <w:t xml:space="preserve">in  </w:t>
      </w:r>
      <w:proofErr w:type="spellStart"/>
      <w:r w:rsidRPr="00C65BE4">
        <w:rPr>
          <w:rFonts w:ascii="Arial" w:hAnsi="Arial" w:cs="Arial"/>
        </w:rPr>
        <w:t>jud</w:t>
      </w:r>
      <w:proofErr w:type="spellEnd"/>
      <w:proofErr w:type="gramEnd"/>
      <w:r w:rsidRPr="00C65BE4">
        <w:rPr>
          <w:rFonts w:ascii="Arial" w:hAnsi="Arial" w:cs="Arial"/>
        </w:rPr>
        <w:t xml:space="preserve">. IALOMITA </w:t>
      </w:r>
      <w:proofErr w:type="spellStart"/>
      <w:r w:rsidRPr="00C65BE4">
        <w:rPr>
          <w:rFonts w:ascii="Arial" w:hAnsi="Arial" w:cs="Arial"/>
        </w:rPr>
        <w:t>transportul</w:t>
      </w:r>
      <w:proofErr w:type="spellEnd"/>
      <w:r w:rsidRPr="00C65BE4">
        <w:rPr>
          <w:rFonts w:ascii="Arial" w:hAnsi="Arial" w:cs="Arial"/>
        </w:rPr>
        <w:t xml:space="preserve"> </w:t>
      </w:r>
      <w:proofErr w:type="spellStart"/>
      <w:proofErr w:type="gramStart"/>
      <w:r w:rsidRPr="00C65BE4">
        <w:rPr>
          <w:rFonts w:ascii="Arial" w:hAnsi="Arial" w:cs="Arial"/>
        </w:rPr>
        <w:t>este</w:t>
      </w:r>
      <w:proofErr w:type="spellEnd"/>
      <w:proofErr w:type="gramEnd"/>
      <w:r w:rsidRPr="00C65BE4">
        <w:rPr>
          <w:rFonts w:ascii="Arial" w:hAnsi="Arial" w:cs="Arial"/>
        </w:rPr>
        <w:t xml:space="preserve"> </w:t>
      </w:r>
      <w:proofErr w:type="spellStart"/>
      <w:r w:rsidRPr="00C65BE4">
        <w:rPr>
          <w:rFonts w:ascii="Arial" w:hAnsi="Arial" w:cs="Arial"/>
        </w:rPr>
        <w:t>gratuit</w:t>
      </w:r>
      <w:proofErr w:type="spellEnd"/>
      <w:r w:rsidRPr="00C65BE4">
        <w:rPr>
          <w:rFonts w:ascii="Arial" w:hAnsi="Arial" w:cs="Arial"/>
        </w:rPr>
        <w:t>.</w:t>
      </w:r>
    </w:p>
    <w:p w:rsidR="000C6FF7" w:rsidRPr="00C65BE4" w:rsidRDefault="000C6FF7" w:rsidP="000C6FF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5BE4">
        <w:rPr>
          <w:rFonts w:ascii="Arial" w:hAnsi="Arial" w:cs="Arial"/>
          <w:sz w:val="24"/>
          <w:szCs w:val="24"/>
        </w:rPr>
        <w:t xml:space="preserve">In </w:t>
      </w:r>
      <w:proofErr w:type="spellStart"/>
      <w:r w:rsidRPr="00C65BE4">
        <w:rPr>
          <w:rFonts w:ascii="Arial" w:hAnsi="Arial" w:cs="Arial"/>
          <w:sz w:val="24"/>
          <w:szCs w:val="24"/>
        </w:rPr>
        <w:t>cazul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comenzilor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C65BE4">
        <w:rPr>
          <w:rFonts w:ascii="Arial" w:hAnsi="Arial" w:cs="Arial"/>
          <w:sz w:val="24"/>
          <w:szCs w:val="24"/>
        </w:rPr>
        <w:t>livrare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5BE4">
        <w:rPr>
          <w:rFonts w:ascii="Arial" w:hAnsi="Arial" w:cs="Arial"/>
          <w:sz w:val="24"/>
          <w:szCs w:val="24"/>
        </w:rPr>
        <w:t>afara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judetului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IALOMITA se </w:t>
      </w:r>
      <w:proofErr w:type="spellStart"/>
      <w:r w:rsidRPr="00C65BE4">
        <w:rPr>
          <w:rFonts w:ascii="Arial" w:hAnsi="Arial" w:cs="Arial"/>
          <w:sz w:val="24"/>
          <w:szCs w:val="24"/>
        </w:rPr>
        <w:t>taxeaza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5BE4">
        <w:rPr>
          <w:rFonts w:ascii="Arial" w:hAnsi="Arial" w:cs="Arial"/>
          <w:sz w:val="24"/>
          <w:szCs w:val="24"/>
        </w:rPr>
        <w:t>functie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5BE4">
        <w:rPr>
          <w:rFonts w:ascii="Arial" w:hAnsi="Arial" w:cs="Arial"/>
          <w:sz w:val="24"/>
          <w:szCs w:val="24"/>
        </w:rPr>
        <w:t>fiecare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hAnsi="Arial" w:cs="Arial"/>
          <w:sz w:val="24"/>
          <w:szCs w:val="24"/>
        </w:rPr>
        <w:t>comanda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distanta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si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valoarea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comenzii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:</w:t>
      </w:r>
    </w:p>
    <w:p w:rsidR="000C6FF7" w:rsidRPr="00C65BE4" w:rsidRDefault="000C6FF7" w:rsidP="000C6FF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 - </w:t>
      </w:r>
      <w:proofErr w:type="spellStart"/>
      <w:proofErr w:type="gram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proofErr w:type="gram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comenzile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valoare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mai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mare de 5.000 lei ,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transportul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gratuit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;</w:t>
      </w:r>
    </w:p>
    <w:p w:rsidR="000C6FF7" w:rsidRPr="00C65BE4" w:rsidRDefault="000C6FF7" w:rsidP="000C6FF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   -  </w:t>
      </w:r>
      <w:proofErr w:type="spellStart"/>
      <w:proofErr w:type="gram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pentru</w:t>
      </w:r>
      <w:proofErr w:type="spellEnd"/>
      <w:proofErr w:type="gram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comenzile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cu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valoare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mai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mica de 5000.00 lei, taxa de transport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este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1,5LEI / KM.</w:t>
      </w:r>
    </w:p>
    <w:p w:rsidR="000C6FF7" w:rsidRPr="00C65BE4" w:rsidRDefault="000C6FF7" w:rsidP="000C6FF7">
      <w:pPr>
        <w:pStyle w:val="NoSpacing"/>
        <w:rPr>
          <w:rFonts w:ascii="Arial" w:hAnsi="Arial" w:cs="Arial"/>
          <w:color w:val="666666"/>
          <w:sz w:val="24"/>
          <w:szCs w:val="24"/>
        </w:rPr>
      </w:pP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Clientii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care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doresc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si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montajul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produselor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>achizitionate</w:t>
      </w:r>
      <w:proofErr w:type="spellEnd"/>
      <w:r w:rsidRPr="00C65BE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vor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comunica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acest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lucru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consultantului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nostru</w:t>
      </w:r>
      <w:proofErr w:type="gramStart"/>
      <w:r w:rsidRPr="00C65BE4">
        <w:rPr>
          <w:rFonts w:ascii="Arial" w:hAnsi="Arial" w:cs="Arial"/>
          <w:color w:val="000000"/>
          <w:sz w:val="24"/>
          <w:szCs w:val="24"/>
        </w:rPr>
        <w:t>,care</w:t>
      </w:r>
      <w:proofErr w:type="spellEnd"/>
      <w:proofErr w:type="gram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va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face o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estimare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a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costului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 in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functie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natura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produsului,dimensiuni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si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posibilitatile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de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montaj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 xml:space="preserve"> de la fata </w:t>
      </w:r>
      <w:proofErr w:type="spellStart"/>
      <w:r w:rsidRPr="00C65BE4">
        <w:rPr>
          <w:rFonts w:ascii="Arial" w:hAnsi="Arial" w:cs="Arial"/>
          <w:color w:val="000000"/>
          <w:sz w:val="24"/>
          <w:szCs w:val="24"/>
        </w:rPr>
        <w:t>locului</w:t>
      </w:r>
      <w:proofErr w:type="spellEnd"/>
      <w:r w:rsidRPr="00C65BE4">
        <w:rPr>
          <w:rFonts w:ascii="Arial" w:hAnsi="Arial" w:cs="Arial"/>
          <w:color w:val="000000"/>
          <w:sz w:val="24"/>
          <w:szCs w:val="24"/>
        </w:rPr>
        <w:t>.</w:t>
      </w:r>
    </w:p>
    <w:p w:rsidR="000C6FF7" w:rsidRPr="00C65BE4" w:rsidRDefault="000C6FF7" w:rsidP="000C6FF7">
      <w:pPr>
        <w:pStyle w:val="NoSpacing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proofErr w:type="spellStart"/>
      <w:r w:rsidRPr="00C65BE4">
        <w:rPr>
          <w:rFonts w:ascii="Arial" w:hAnsi="Arial" w:cs="Arial"/>
          <w:sz w:val="24"/>
          <w:szCs w:val="24"/>
        </w:rPr>
        <w:t>Garantia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produselor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C65BE4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cuprinsa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intre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C65BE4">
        <w:rPr>
          <w:rFonts w:ascii="Arial" w:hAnsi="Arial" w:cs="Arial"/>
          <w:sz w:val="24"/>
          <w:szCs w:val="24"/>
        </w:rPr>
        <w:t>si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5 </w:t>
      </w:r>
      <w:proofErr w:type="spellStart"/>
      <w:r w:rsidRPr="00C65BE4">
        <w:rPr>
          <w:rFonts w:ascii="Arial" w:hAnsi="Arial" w:cs="Arial"/>
          <w:sz w:val="24"/>
          <w:szCs w:val="24"/>
        </w:rPr>
        <w:t>ani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C65BE4">
        <w:rPr>
          <w:rFonts w:ascii="Arial" w:hAnsi="Arial" w:cs="Arial"/>
          <w:sz w:val="24"/>
          <w:szCs w:val="24"/>
        </w:rPr>
        <w:t>functie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5BE4">
        <w:rPr>
          <w:rFonts w:ascii="Arial" w:hAnsi="Arial" w:cs="Arial"/>
          <w:sz w:val="24"/>
          <w:szCs w:val="24"/>
        </w:rPr>
        <w:t>produsul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65BE4">
        <w:rPr>
          <w:rFonts w:ascii="Arial" w:hAnsi="Arial" w:cs="Arial"/>
          <w:sz w:val="24"/>
          <w:szCs w:val="24"/>
        </w:rPr>
        <w:t>achizitionat</w:t>
      </w:r>
      <w:proofErr w:type="spellEnd"/>
      <w:r w:rsidRPr="00C65BE4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Pr="00C65BE4">
        <w:rPr>
          <w:rFonts w:ascii="Arial" w:hAnsi="Arial" w:cs="Arial"/>
          <w:sz w:val="24"/>
          <w:szCs w:val="24"/>
        </w:rPr>
        <w:t>noi</w:t>
      </w:r>
      <w:proofErr w:type="spellEnd"/>
      <w:r w:rsidRPr="00C65BE4">
        <w:rPr>
          <w:rFonts w:ascii="Arial" w:hAnsi="Arial" w:cs="Arial"/>
          <w:sz w:val="24"/>
          <w:szCs w:val="24"/>
        </w:rPr>
        <w:t>.</w:t>
      </w:r>
    </w:p>
    <w:p w:rsidR="000C6FF7" w:rsidRPr="00C65BE4" w:rsidRDefault="000C6FF7" w:rsidP="000C6FF7">
      <w:pPr>
        <w:spacing w:after="0" w:line="300" w:lineRule="atLeast"/>
        <w:ind w:firstLine="750"/>
        <w:jc w:val="both"/>
        <w:rPr>
          <w:rFonts w:ascii="Arial" w:eastAsia="Times New Roman" w:hAnsi="Arial" w:cs="Arial"/>
          <w:color w:val="353535"/>
          <w:sz w:val="24"/>
          <w:szCs w:val="24"/>
        </w:rPr>
      </w:pPr>
    </w:p>
    <w:p w:rsidR="00F8665F" w:rsidRDefault="00F8665F"/>
    <w:sectPr w:rsidR="00F8665F" w:rsidSect="000C6FF7">
      <w:pgSz w:w="15840" w:h="12240" w:orient="landscape" w:code="1"/>
      <w:pgMar w:top="540" w:right="360" w:bottom="302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C725A"/>
    <w:multiLevelType w:val="multilevel"/>
    <w:tmpl w:val="631C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FF7"/>
    <w:rsid w:val="00002731"/>
    <w:rsid w:val="000C6FF7"/>
    <w:rsid w:val="001F3518"/>
    <w:rsid w:val="001F5F1A"/>
    <w:rsid w:val="00347219"/>
    <w:rsid w:val="004865A7"/>
    <w:rsid w:val="00600353"/>
    <w:rsid w:val="006B5CB3"/>
    <w:rsid w:val="007C7C4B"/>
    <w:rsid w:val="0091019F"/>
    <w:rsid w:val="00CE6957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1FDBB-4D52-4FEC-A7A5-F4402D25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F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7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6FF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C6F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bacom2007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2020-03-16T10:27:00Z</dcterms:created>
  <dcterms:modified xsi:type="dcterms:W3CDTF">2020-03-16T10:33:00Z</dcterms:modified>
</cp:coreProperties>
</file>