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9447" w14:textId="77777777" w:rsidR="00266305" w:rsidRPr="00266305" w:rsidRDefault="00266305" w:rsidP="00266305">
      <w:pPr>
        <w:spacing w:after="300"/>
        <w:outlineLvl w:val="0"/>
        <w:rPr>
          <w:rFonts w:ascii="apercu" w:eastAsia="Times New Roman" w:hAnsi="apercu" w:cs="Times New Roman"/>
          <w:color w:val="313131"/>
          <w:kern w:val="36"/>
          <w:sz w:val="33"/>
          <w:szCs w:val="33"/>
          <w:lang w:eastAsia="en-GB"/>
        </w:rPr>
      </w:pPr>
      <w:r w:rsidRPr="00266305">
        <w:rPr>
          <w:rFonts w:ascii="apercu" w:eastAsia="Times New Roman" w:hAnsi="apercu" w:cs="Times New Roman"/>
          <w:color w:val="313131"/>
          <w:kern w:val="36"/>
          <w:sz w:val="33"/>
          <w:szCs w:val="33"/>
          <w:lang w:eastAsia="en-GB"/>
        </w:rPr>
        <w:t>Termeni si Conditii</w:t>
      </w:r>
    </w:p>
    <w:p w14:paraId="71EB4407" w14:textId="15D8D7DA"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Loredo SRL</w:t>
      </w:r>
      <w:r w:rsidRPr="00266305">
        <w:rPr>
          <w:rFonts w:ascii="apercu" w:eastAsia="Times New Roman" w:hAnsi="apercu" w:cs="Times New Roman"/>
          <w:color w:val="4A505E"/>
          <w:sz w:val="23"/>
          <w:szCs w:val="23"/>
          <w:lang w:eastAsia="en-GB"/>
        </w:rPr>
        <w:t xml:space="preserve"> continuare </w:t>
      </w:r>
      <w:r w:rsidRPr="00266305">
        <w:rPr>
          <w:rFonts w:ascii="apercu" w:eastAsia="Times New Roman" w:hAnsi="apercu" w:cs="Times New Roman"/>
          <w:b/>
          <w:bCs/>
          <w:color w:val="4A505E"/>
          <w:sz w:val="23"/>
          <w:szCs w:val="23"/>
          <w:lang w:eastAsia="en-GB"/>
        </w:rPr>
        <w:t>Fermier.ro</w:t>
      </w:r>
      <w:r w:rsidRPr="00266305">
        <w:rPr>
          <w:rFonts w:ascii="apercu" w:eastAsia="Times New Roman" w:hAnsi="apercu" w:cs="Times New Roman"/>
          <w:color w:val="4A505E"/>
          <w:sz w:val="23"/>
          <w:szCs w:val="23"/>
          <w:lang w:eastAsia="en-GB"/>
        </w:rPr>
        <w:t> sau </w:t>
      </w:r>
      <w:r w:rsidRPr="00266305">
        <w:rPr>
          <w:rFonts w:ascii="apercu" w:eastAsia="Times New Roman" w:hAnsi="apercu" w:cs="Times New Roman"/>
          <w:b/>
          <w:bCs/>
          <w:color w:val="4A505E"/>
          <w:sz w:val="23"/>
          <w:szCs w:val="23"/>
          <w:lang w:eastAsia="en-GB"/>
        </w:rPr>
        <w:t>Loredo.ro</w:t>
      </w:r>
      <w:r w:rsidRPr="00266305">
        <w:rPr>
          <w:rFonts w:ascii="apercu" w:eastAsia="Times New Roman" w:hAnsi="apercu" w:cs="Times New Roman"/>
          <w:color w:val="4A505E"/>
          <w:sz w:val="23"/>
          <w:szCs w:val="23"/>
          <w:lang w:eastAsia="en-GB"/>
        </w:rPr>
        <w:t>  avand urmatoarele date: CIF: RO12778279, NR REG COM J39/75/2000, Adresa: Romania, Vrancea, Focsani, Str Marasesti, Nr 46.</w:t>
      </w:r>
    </w:p>
    <w:p w14:paraId="699DB162"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61AAEBB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Definitii</w:t>
      </w:r>
    </w:p>
    <w:p w14:paraId="7521D9F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Vanzator</w:t>
      </w:r>
      <w:r w:rsidRPr="00266305">
        <w:rPr>
          <w:rFonts w:ascii="apercu" w:eastAsia="Times New Roman" w:hAnsi="apercu" w:cs="Times New Roman"/>
          <w:color w:val="4A505E"/>
          <w:sz w:val="23"/>
          <w:szCs w:val="23"/>
          <w:lang w:eastAsia="en-GB"/>
        </w:rPr>
        <w:t>= loredo.ro sau fermier.ro sau LOREDO SRL</w:t>
      </w:r>
    </w:p>
    <w:p w14:paraId="2EB4D18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Cumparator</w:t>
      </w:r>
      <w:r w:rsidRPr="00266305">
        <w:rPr>
          <w:rFonts w:ascii="apercu" w:eastAsia="Times New Roman" w:hAnsi="apercu" w:cs="Times New Roman"/>
          <w:color w:val="4A505E"/>
          <w:sz w:val="23"/>
          <w:szCs w:val="23"/>
          <w:lang w:eastAsia="en-GB"/>
        </w:rPr>
        <w:t>= orice persoana fizica peste 16 ani sau entitate juridica ce comanda din site prin intermediul cosului sau a comenzii telefonice.</w:t>
      </w:r>
    </w:p>
    <w:p w14:paraId="69D7AD77"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Site= </w:t>
      </w:r>
      <w:hyperlink r:id="rId5" w:history="1">
        <w:r w:rsidRPr="00266305">
          <w:rPr>
            <w:rFonts w:ascii="apercu" w:eastAsia="Times New Roman" w:hAnsi="apercu" w:cs="Times New Roman"/>
            <w:color w:val="6A737F"/>
            <w:sz w:val="23"/>
            <w:szCs w:val="23"/>
            <w:u w:val="single"/>
            <w:lang w:eastAsia="en-GB"/>
          </w:rPr>
          <w:t>www.loredo.ro</w:t>
        </w:r>
      </w:hyperlink>
      <w:r w:rsidRPr="00266305">
        <w:rPr>
          <w:rFonts w:ascii="apercu" w:eastAsia="Times New Roman" w:hAnsi="apercu" w:cs="Times New Roman"/>
          <w:color w:val="4A505E"/>
          <w:sz w:val="23"/>
          <w:szCs w:val="23"/>
          <w:lang w:eastAsia="en-GB"/>
        </w:rPr>
        <w:t> sau www.fermier.ro si orice subdomeniu.</w:t>
      </w:r>
    </w:p>
    <w:p w14:paraId="1226A49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Solicitam clientilor nostri sa citeasca cu atentie prezentii Termeni si Conditii care au fost intocmiti cu respectarea legislatiei in vigoare aplicabile.</w:t>
      </w:r>
    </w:p>
    <w:p w14:paraId="6F861AE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Toate informatiile, textele, imaginile, grafica, logourile prezente pe site se afla sub legea pentru protectia drepturilor de autor si de legile privind proprietatea intelectuala si industriala a LOREDO SRL.</w:t>
      </w:r>
    </w:p>
    <w:p w14:paraId="06C4455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Te rugam sa retii ca trebuie sa pastrezi confidentiala parola cu care te autentifici pe </w:t>
      </w:r>
      <w:hyperlink r:id="rId6" w:tooltip="www.loredo.ro" w:history="1">
        <w:r w:rsidRPr="00266305">
          <w:rPr>
            <w:rFonts w:ascii="apercu" w:eastAsia="Times New Roman" w:hAnsi="apercu" w:cs="Times New Roman"/>
            <w:color w:val="6A737F"/>
            <w:sz w:val="23"/>
            <w:szCs w:val="23"/>
            <w:u w:val="single"/>
            <w:lang w:eastAsia="en-GB"/>
          </w:rPr>
          <w:t>www.loredo.ro</w:t>
        </w:r>
      </w:hyperlink>
      <w:r w:rsidRPr="00266305">
        <w:rPr>
          <w:rFonts w:ascii="apercu" w:eastAsia="Times New Roman" w:hAnsi="apercu" w:cs="Times New Roman"/>
          <w:color w:val="4A505E"/>
          <w:sz w:val="23"/>
          <w:szCs w:val="23"/>
          <w:lang w:eastAsia="en-GB"/>
        </w:rPr>
        <w:t>  si </w:t>
      </w:r>
      <w:hyperlink r:id="rId7" w:history="1">
        <w:r w:rsidRPr="00266305">
          <w:rPr>
            <w:rFonts w:ascii="apercu" w:eastAsia="Times New Roman" w:hAnsi="apercu" w:cs="Times New Roman"/>
            <w:color w:val="6A737F"/>
            <w:sz w:val="23"/>
            <w:szCs w:val="23"/>
            <w:u w:val="single"/>
            <w:lang w:eastAsia="en-GB"/>
          </w:rPr>
          <w:t>www.fermier.ro</w:t>
        </w:r>
      </w:hyperlink>
    </w:p>
    <w:p w14:paraId="32A5515B"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Prevederi generale</w:t>
      </w:r>
    </w:p>
    <w:p w14:paraId="0B2EEAB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Folosirea in orice mod a site-ului </w:t>
      </w:r>
      <w:hyperlink r:id="rId8"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sau www.loredo.ro si a subdomeniilor presupune acceptarea termenilor si conditiilor prevazute la aceasta rubrica. Site-ul </w:t>
      </w:r>
      <w:hyperlink r:id="rId9"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si www.loredo.ro sunt proprietatea exclusiva Loredo SRL . Folosirea oricaror informatii din acest site fara acordul scris al proprietarului atrage dupa sine consecintele prevazute de legea pentru protectia drepturilor de autor.</w:t>
      </w:r>
    </w:p>
    <w:p w14:paraId="21EF8CC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Astfel, sunt interzise in mod expres: accesarea site-ului fermier.ro si loredo.ro de catre dispozitive sau programe sau copierea manuala a continutului, precum si publicarea continutului de catre alte companii sau site-uri, pentru a face comparatie sau analiza in vreun fel.</w:t>
      </w:r>
    </w:p>
    <w:p w14:paraId="7DF98D4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Raportarea cazurilor incalcarii drepturilor de autor se poate face la adresa </w:t>
      </w:r>
      <w:hyperlink r:id="rId10" w:history="1">
        <w:r w:rsidRPr="00266305">
          <w:rPr>
            <w:rFonts w:ascii="apercu" w:eastAsia="Times New Roman" w:hAnsi="apercu" w:cs="Times New Roman"/>
            <w:color w:val="6A737F"/>
            <w:sz w:val="23"/>
            <w:szCs w:val="23"/>
            <w:u w:val="single"/>
            <w:lang w:eastAsia="en-GB"/>
          </w:rPr>
          <w:t>administration@loredo.ro</w:t>
        </w:r>
      </w:hyperlink>
      <w:r w:rsidRPr="00266305">
        <w:rPr>
          <w:rFonts w:ascii="apercu" w:eastAsia="Times New Roman" w:hAnsi="apercu" w:cs="Times New Roman"/>
          <w:color w:val="4A505E"/>
          <w:sz w:val="23"/>
          <w:szCs w:val="23"/>
          <w:lang w:eastAsia="en-GB"/>
        </w:rPr>
        <w:t>.</w:t>
      </w:r>
    </w:p>
    <w:p w14:paraId="69ACEF52"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Raspunderea Vanzatorului fata de orice fel de revendicari sau daune care apar in legatura cu produsele, utilajele si utilizarea lor nu vor depasi in nicio situatie suma platilor Cumparatorului pentru produsul sau utilajul care fac subiectul revendicarii.</w:t>
      </w:r>
    </w:p>
    <w:p w14:paraId="2A660E9B"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lastRenderedPageBreak/>
        <w:t>Nu raspundem de folosirea improprie in alte moduri sau scopuri decat cele recomandate de producatori si nici pentru nerespectarea modurilor de instalare, utilizare sau a regulilor de protectie a muncii.</w:t>
      </w:r>
    </w:p>
    <w:p w14:paraId="284B26C7"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Informatiile referitoare la cardurile bancare ale clientilor nu sunt stocate in baza de date a site-urilor fermier.ro sau loredo.ro, acestea fiind procesate si folosite strict de furnizorii de servicii de plata online. Loredo SRL nu este responsabil pentru eventualele probleme de securitate ale server-ului pe care sunt stocate aceste date.</w:t>
      </w:r>
    </w:p>
    <w:p w14:paraId="661B6B4B"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Vizitatorii pot accesa site-ul fara a-si lasa datele personale. </w:t>
      </w:r>
    </w:p>
    <w:p w14:paraId="44F015A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Pentru o buna functionare, site-ul poate seta cookies. Navigarea pe site implica acceptul dvs pentru folosirea de cookie-uri (mici fisiere stocate in computerul dvs pentru memorarea preferintelor clientilor, fapt ce permite ulterior imbunatatirea experientei de navigare). </w:t>
      </w:r>
    </w:p>
    <w:p w14:paraId="497AA53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Comanda</w:t>
      </w:r>
    </w:p>
    <w:p w14:paraId="0121261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Cumparatorul poate efectua comenzi pe fermier.ro prin adaugarea produsului/lor in cosul de cumparaturi urmand apoi pasii in care va selecta modalitatea de plata si va introduce detaliile de contact si de livrare. Adaugarea unui produs in cosul de cumparaturi in lipsa finalizarii comenzii nu atrage dupa sine inregistratrarea unei comenzi si implicit nici rezervarea automata a produsului.</w:t>
      </w:r>
    </w:p>
    <w:p w14:paraId="6FC01F6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Prin finalizarea comenzii cumparatorul isi da acordul ca toate datele furnizate, necesare procesului de cumparare, sunt corecte, complete si adevarate.</w:t>
      </w:r>
    </w:p>
    <w:p w14:paraId="38813F02"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Utilizarea pe </w:t>
      </w:r>
      <w:hyperlink r:id="rId11"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sau loredo.ro, a oricarui nume de marca inregistrata nu constituie reclama pentru compania respectiva. </w:t>
      </w:r>
      <w:hyperlink r:id="rId12"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sau loredo.ro nu isi asuma responsabilitatea si nu poate fi invinuit pentru pagubele aparute prin folosirea informatiilor sau a produselor achizitionate prin intermediul magazinului nostru online. </w:t>
      </w:r>
    </w:p>
    <w:p w14:paraId="515B0286" w14:textId="77777777" w:rsidR="00266305" w:rsidRPr="00266305" w:rsidRDefault="00266305" w:rsidP="00266305">
      <w:pPr>
        <w:spacing w:after="300"/>
        <w:rPr>
          <w:rFonts w:ascii="apercu" w:eastAsia="Times New Roman" w:hAnsi="apercu" w:cs="Times New Roman"/>
          <w:color w:val="4A505E"/>
          <w:sz w:val="23"/>
          <w:szCs w:val="23"/>
          <w:lang w:eastAsia="en-GB"/>
        </w:rPr>
      </w:pPr>
      <w:hyperlink r:id="rId13"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si loredo.ro actualizeaza permanent securitatea site-ului si a mijloacelor sale de comunicare. Informatiile incluse pe </w:t>
      </w:r>
      <w:hyperlink r:id="rId14"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sau loredo.ro iti sunt puse la dispozitie cu buna credinta, din surse pe care noi le consideram de incredere. </w:t>
      </w:r>
    </w:p>
    <w:p w14:paraId="2B7C9D8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Nu garantam ca informatiile despre produse sunt exacte, complete sau obiective, de aceea nimeni nu trebuie sa se bazeze pe ele pentru nici un scop. </w:t>
      </w:r>
    </w:p>
    <w:p w14:paraId="66B33AF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Produsele oferite de firma noastra pot fi achizitionate in mai multe moduri:</w:t>
      </w:r>
    </w:p>
    <w:p w14:paraId="04EB4060" w14:textId="77777777" w:rsidR="00266305" w:rsidRPr="00266305" w:rsidRDefault="00266305" w:rsidP="00266305">
      <w:pPr>
        <w:numPr>
          <w:ilvl w:val="0"/>
          <w:numId w:val="1"/>
        </w:numPr>
        <w:spacing w:before="100" w:beforeAutospacing="1" w:after="100" w:afterAutospacing="1" w:line="360" w:lineRule="atLeast"/>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 timp ce vizitati magazinul femier.ro, alegeti produsele care considerati ca va sunt necesare, le adaugati in cosul de cumparaturi activand butonul ADAUGA IN COS.</w:t>
      </w:r>
    </w:p>
    <w:p w14:paraId="5011606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Verificati cosul de cumparaturi pentru a nu comanda produse nedorite.</w:t>
      </w:r>
    </w:p>
    <w:p w14:paraId="45ABBB0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Va inregistrati completand toate campurile cu datele dumneavoastra.</w:t>
      </w:r>
    </w:p>
    <w:p w14:paraId="683338E2"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Finalizati comanda, achitand online cu cardul.</w:t>
      </w:r>
    </w:p>
    <w:p w14:paraId="101A3688" w14:textId="77777777" w:rsidR="00266305" w:rsidRPr="00266305" w:rsidRDefault="00266305" w:rsidP="00266305">
      <w:pPr>
        <w:numPr>
          <w:ilvl w:val="0"/>
          <w:numId w:val="2"/>
        </w:numPr>
        <w:spacing w:before="100" w:beforeAutospacing="1" w:after="100" w:afterAutospacing="1" w:line="360" w:lineRule="atLeast"/>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lastRenderedPageBreak/>
        <w:t>Daca nu doriti sa comandati online puteti suna unul din numerele comunicate si veti fi preluat de un asistent de vanzari. In acest mod puteti sa fiti si consiliat in legatura cu produsele dorite.</w:t>
      </w:r>
    </w:p>
    <w:p w14:paraId="58AABF9E" w14:textId="77777777" w:rsidR="00266305" w:rsidRPr="00266305" w:rsidRDefault="00266305" w:rsidP="00266305">
      <w:pPr>
        <w:numPr>
          <w:ilvl w:val="0"/>
          <w:numId w:val="2"/>
        </w:numPr>
        <w:spacing w:before="100" w:beforeAutospacing="1" w:after="100" w:afterAutospacing="1" w:line="360" w:lineRule="atLeast"/>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Daca alegeti sa vizitati unul din showroom-ururile noastre puteti sa probati produsele pe care le doriti, sa va familiarizati cu caracteristicile si modul de utilizare al acestora.</w:t>
      </w:r>
    </w:p>
    <w:p w14:paraId="298603CA" w14:textId="77777777" w:rsidR="00266305" w:rsidRPr="00266305" w:rsidRDefault="00266305" w:rsidP="00266305">
      <w:pPr>
        <w:numPr>
          <w:ilvl w:val="0"/>
          <w:numId w:val="2"/>
        </w:numPr>
        <w:spacing w:before="100" w:beforeAutospacing="1" w:after="100" w:afterAutospacing="1" w:line="360" w:lineRule="atLeast"/>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Daca sunteti client ce doreste sa achizitioneze produse in valoare de minim 10.000 lei, telefonati consultantului de zona si veti fi consiliat  pentru a stabili impreuna o solutie personalizata pentru cerinta dumneavoastra.</w:t>
      </w:r>
    </w:p>
    <w:p w14:paraId="154C2BB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Comanda facuta de cumparator este un act cu efecte juridice, sub conditia confirmarii si acceptarii comenzii de catre vanzator. Inregistrrea comenzii nu reprezinta confirmarea acesteia. Dupa preluarea comenzii, aceasta va fi preluata de operatorii nostriin vederea confirmarii si stabilirii detaliilor de livrare. In perioada sarbatorilor legale, a campaniilor promotionale livrarile pot suferi intarzieri de 7-15 zile lucratoare.</w:t>
      </w:r>
    </w:p>
    <w:p w14:paraId="26368C7D"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Vanzatorul poate anula comanda efectuata de catre cumparator, in urma unei notificari prealabile adresate cumparatorului, fara nicio obligatie ulterioara a vreunei parti fata de cealalta sau fara ca vreo parte sa poata sa pretinda celeilalte daune-interese in urmatoarele cazuri:a/ neacceptarea de catre banca emitenta a cardului cumparatorului, a tranzactiei, in cazul platii online;b/invalidarea tranzactiei de catre procesatorul de carduri, c/ furnizarea de catre client/cumparator a unor date incorecte, d/ atunci cand cumparatorul nu a putut fi contacta pentru confirmarea comenzii. Din momentul acceptarii comenzii de catre vanzator si receptionarii acceptarii comenzii de catre cumparator intre parti este incheiat un contract generator de drepturi si obligatii in sarcina ambelor parti, asa cum sunt definite ele in contract sau in termenii si conditiile prezente, care sunt parte integranta din acest contract. Cumparatorul accepta termenii in care este incheiat contractul la momentul transmiterii comenzii, comanda care genereaza efecte juridice de la momentul incheierii contractului de vanzare prin confirmarea si acceptarea comenzii de catre vanzator. Cumparatorul se obliga sa ia la cunostinta prezentele conditii, pe care se considera ca le-a acceptat din momentul transmiterii comenzii catre vanzator. </w:t>
      </w:r>
    </w:p>
    <w:p w14:paraId="15B84BF0"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Prin finalizarea comenzii, cumparatorul consimte ca vanzatorul poate sa il contacteze, prin orice mijloc disponibil/agreat de vanzator, in orice situatie in care este necesara contactarea cumparatorului.</w:t>
      </w:r>
    </w:p>
    <w:p w14:paraId="5A45F653"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Comunicarea cu vanzatorul se poate realiza prin interactiunea directa cu acesta sau prin adresele mentionate la sectiunea "contact" din site. Vanzatorul are libertatea de a gestiona informatiile primite fara a fi nevoit sa aduca justificari pentru aceasta.</w:t>
      </w:r>
    </w:p>
    <w:p w14:paraId="4907BA93"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 cazul in care clientul isi modifica prin utilizarea formularelor de pe site datele personale livrate deja catre fermier.ro sau loredo.ro si exista comenzi in derulare, comenzile isi pastreaza datele de la momentul plasarii, iar livrarea produselor se va face luandu-se in considerare datele nou modificate.</w:t>
      </w:r>
    </w:p>
    <w:p w14:paraId="488D6CD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74968E2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PLATA PRODUSELOR</w:t>
      </w:r>
    </w:p>
    <w:p w14:paraId="4ED9A5D9"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lastRenderedPageBreak/>
        <w:t>Plata produselor se poate face:</w:t>
      </w:r>
    </w:p>
    <w:p w14:paraId="0EBC4A9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In numerar, la livrare. Platiti curierului, care va emite o chitanta; </w:t>
      </w:r>
    </w:p>
    <w:p w14:paraId="6885D3F3"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Transfer bancar – Veti primi o factura pe e-mail pe baza careia veti plati in contul bancar aflat pe factura. Dupa intrarea banilor in cont marfa va fi livrata catre dvs in termen de 2-4 zile lucratoare.</w:t>
      </w:r>
    </w:p>
    <w:p w14:paraId="7120F65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Card Bancar– Aceasta metoda de plata este complet securizata. In momentul platii pentru asigurarea protectiei tranzactiilor, transmiterea datelor dumneavoastra confidentiale se face direct prin intermediul procesatorului de plati. Daca tranzactia este autorizata, plata este facuta imediat si produsele achizitionate vor fi livrate in termen de 2-4 zile lucratoare, daca sunt in stoc.</w:t>
      </w:r>
    </w:p>
    <w:p w14:paraId="1897DC2D"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14E6590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Costurile de transport prezentate pe site sunt doar orientative, cele exacte sunt stabilite de firma de coletarie in functie de masa, volumul si destinatia coletului. Sumele aferente transportului nu sunt incasate de firma noastra.</w:t>
      </w:r>
    </w:p>
    <w:p w14:paraId="63F24199"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Comenzile produselor solicitate vor fi onorate in ordinea inregistrarii lor pe site in functie de limita stocului disponibil pentru fiecare dintre ele.Toate produsele din acest site sunt disponibile in urma stocului fizic existent in compania nostra. In situatia epuizarii stocului reprezentantul LOREDO SRL va va contacta pentru a va oferi alternative de cumparare.</w:t>
      </w:r>
    </w:p>
    <w:p w14:paraId="5FCB858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1DCEDBB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RECEPTIA COLETULUI</w:t>
      </w:r>
    </w:p>
    <w:p w14:paraId="23D0F559"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22610B56"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 momentul receptiei, va rugam sa verificati integritatea exterioara a coletului si apoi sa semnati de primire. Daca se constata deteriorari, va rugam sa ii solicitati curierului sa intocmeasca un proces verbal de fata cu dumneavoastra si sa consemneze neregulile! </w:t>
      </w:r>
    </w:p>
    <w:p w14:paraId="7FFC97F6"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Totodata, ne puteti contacta telefonic in acel moment, la numerul de call center 0374494920, program de lucru: LUNI - VINERI, in intervalul orar 09:00 - 16:00.</w:t>
      </w:r>
    </w:p>
    <w:p w14:paraId="185EC1A3"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Factura produselor va poate fi expediata pe e-mail sau este atasata coletului, iar chitanta va fi eliberata de catre reprezentantul firmei de curierat.</w:t>
      </w:r>
    </w:p>
    <w:p w14:paraId="06375B1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14AD4E4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Daca nu primiti coletul in maxim 10 zile lucratoare ori in intervalul orar comunicat, va rugam sa ne contactati imediat.</w:t>
      </w:r>
    </w:p>
    <w:p w14:paraId="57A0CEF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4F31878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lastRenderedPageBreak/>
        <w:t>In cazul in care refuzati un colet, ne rezervam dreptul de a nu mai onora comenzile si de a solicita recuperarea sumelor cheltuite pe transport colet, tur-retur. Pentru a relua colaborarea, se va achita in avans, prin banca, contravaloarea transportului pentru coletul refuzat (tur - retur) si cea a comenzii in curs.</w:t>
      </w:r>
    </w:p>
    <w:p w14:paraId="3A29ABD9"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Comenzile se pot livra in 2 sau mai multe colete datorita provenientei lor din depozite diferite ,exclusiv prin curierat, clientul neavand optiunea de a alege 2 modalitati de transport diferite. Taxele de livrare se platesc separat si insumate nu depasesc valoarea totala a transportului si a taxelor comunicate in comanda.</w:t>
      </w:r>
    </w:p>
    <w:p w14:paraId="6BB2813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Din cauza timpului foarte scurt de procesare a comenzilor, ne este imposibil sa operam modificari asupra comenzilor deja plasate. </w:t>
      </w:r>
    </w:p>
    <w:p w14:paraId="3A131B1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0A02A5D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RETURNAREA COLETULUI</w:t>
      </w:r>
    </w:p>
    <w:p w14:paraId="22A1A95D"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Cumparatorul are dreptul sa notifice in scris comerciantului ca renunta la cumparare, fara a suporta alte costuri decat cele de livrare si fara invocarea unui motiv, in termen de 14 zile lucratoare de la primirea produsului. Astfel potrivit OUG34/2014, perioada dereturnare aunui bun sau renuntare la un serviciu expira in termen de 14 zile de la ziua in care cumparatorul intra in posesia bunului.</w:t>
      </w:r>
    </w:p>
    <w:p w14:paraId="2EEB105B"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Clientii www.fermier.ro sau www.loredo.ro pot returna produsele cumparate, in ambalajul original, in termen de 14 zile lucratoare de la primire, fara penalitati si fara invocarea vreunui motiv. Returnarea produselor se va face pe cheltuiala clientului, folosind acelasi serviciu de transport cu care s-a facut expedierea.</w:t>
      </w:r>
    </w:p>
    <w:p w14:paraId="0ADF360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30292CA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S.C. LOREDO S.R.L. poate percepe taxe suplimentare pentru returnarea produselor uzate, deteriorare, fara ambalaj etc. pentru readucerea lor la starea initiala, care pot avea o valoare intre 5% si 50% din valoarea initiala a produsului. S.C. LOREDO S.R.L. va inapoia contravaloarea returului in cel mult 30 de zile de la data denuntarii in scris a contractului. Suma inapoiata nu include cheltuielile de transport.</w:t>
      </w:r>
    </w:p>
    <w:p w14:paraId="36A392C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Termenii si conditiile prezentate respecta legislatia in vigoare.</w:t>
      </w:r>
    </w:p>
    <w:p w14:paraId="3C43DE40"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Date suplimentare pentru retur:</w:t>
      </w:r>
    </w:p>
    <w:p w14:paraId="12B208E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Pretul transportului produselor catre firma Loredo S.R.L. va fi suportat de client;</w:t>
      </w:r>
    </w:p>
    <w:p w14:paraId="530D577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Produsele trebuie sa fie in stare foarte buna, sa nu fie folosite sau uzate; acestea se pot returna doar in ambalajul original fara a fi deteriorate.</w:t>
      </w:r>
    </w:p>
    <w:p w14:paraId="41E17B99"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xml:space="preserve">Utilajele, sau orice alte produse care contin accesorii, se returneaza doar in cazul in care sunt in aceeasi stare si ele trebuie sa fie complete, trebuie sa contina toate accesoriile cu care a fost livrat si in aceeasi stare (fara modificari fizice, lovituri, ciobiri, zgarieturi, socuri,mirosuri straine, urme de utilizare etc) in care au fost receptionate, in termen de </w:t>
      </w:r>
      <w:r w:rsidRPr="00266305">
        <w:rPr>
          <w:rFonts w:ascii="apercu" w:eastAsia="Times New Roman" w:hAnsi="apercu" w:cs="Times New Roman"/>
          <w:color w:val="4A505E"/>
          <w:sz w:val="23"/>
          <w:szCs w:val="23"/>
          <w:lang w:eastAsia="en-GB"/>
        </w:rPr>
        <w:lastRenderedPageBreak/>
        <w:t>maximum 14 zile lucratoare de la primire, fara penalitati si fara obligativitatea invocarii vreunui motiv.</w:t>
      </w:r>
    </w:p>
    <w:p w14:paraId="024F70BB"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3CA468B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Produselor achizitionate trebuie sa fie in aceeasi stare ca la achizitionare. Orice semn de uzura sau utilizare existent pe ambalaj sau produs atrage anularea dreptului de returnare. In cazul consumabilelor, folosirea acestora nu mai permite returnarea lor.</w:t>
      </w:r>
    </w:p>
    <w:p w14:paraId="0A52D3F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Ne rezervam dreptul de a nu accepta pentru returnare produsele care prezinta schimbarea formei fizice, lovituri, ciobiri, zgarieturi, socuri electrice, mirosuri straine, urme de produse straine, murdare, urme de uzura, accesorii lipsa, folosire abuziva etc.</w:t>
      </w:r>
    </w:p>
    <w:p w14:paraId="269B334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 cazul returnarii unui produs care nu se afla in aceeasi stare in care a fost livrat, in ambalajul original cu toate documentele care l-au insotit, Loredo SRL va considera returul nevalid si va fi indreptatita sa refuze restituirea pretului.</w:t>
      </w:r>
    </w:p>
    <w:p w14:paraId="2B0BF920"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05610689"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Fac exceptie de la returnare produsele aduse pe comanda speciala, produsele consumabile, produsele folosite, cele susceptibile de a se deteriora sau a expira rapid.</w:t>
      </w:r>
    </w:p>
    <w:p w14:paraId="76447B4D"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Prin produse folosite intelegem produsele care prezinta urme de uzura (modificari fizice, lovituri, ciobiri, zgarieturi, mirosuri straine, urme de lichide etc in general orice modificare adusa la starea initiala a produsului, cea in care a fost livrat).</w:t>
      </w:r>
    </w:p>
    <w:p w14:paraId="3C3B286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Produsele neconforme specificatiilor de pe site din momentul trimiterii comenzii, se pot returna fara costuri suplimentare din partea clientului. Este necesar sa trimiteti o notificare scrisa in care specificati natura lipsei de conformitate. Daca Loredo Srl nu poate inlocui produsul cu unul conform, se va restitui contravaloarea produsului.</w:t>
      </w:r>
    </w:p>
    <w:p w14:paraId="44896210"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6583E29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GARANTII</w:t>
      </w:r>
    </w:p>
    <w:p w14:paraId="0F97BDF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4B5EF4F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Atentie! Garantia se acorda doar pentru produsele cu defecte din fabricatie.</w:t>
      </w:r>
    </w:p>
    <w:p w14:paraId="14E93BF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Garantia se acorda pentru UN AN CALENDARISTIC comform certificatului de garantie de la data cumpararii produsului pentru produsele la care se specifica aceasta. Asiguram service, garantie si post garantie pentru produsele cumparate de pe site-ul </w:t>
      </w:r>
      <w:hyperlink r:id="rId15" w:history="1">
        <w:r w:rsidRPr="00266305">
          <w:rPr>
            <w:rFonts w:ascii="apercu" w:eastAsia="Times New Roman" w:hAnsi="apercu" w:cs="Times New Roman"/>
            <w:color w:val="6A737F"/>
            <w:sz w:val="23"/>
            <w:szCs w:val="23"/>
            <w:u w:val="single"/>
            <w:lang w:eastAsia="en-GB"/>
          </w:rPr>
          <w:t>www.fermier.ro</w:t>
        </w:r>
      </w:hyperlink>
      <w:r w:rsidRPr="00266305">
        <w:rPr>
          <w:rFonts w:ascii="apercu" w:eastAsia="Times New Roman" w:hAnsi="apercu" w:cs="Times New Roman"/>
          <w:color w:val="4A505E"/>
          <w:sz w:val="23"/>
          <w:szCs w:val="23"/>
          <w:lang w:eastAsia="en-GB"/>
        </w:rPr>
        <w:t> sau www.loredo.ro.</w:t>
      </w:r>
    </w:p>
    <w:p w14:paraId="52AF4DF3"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 situatia in care clientul aduce produsul la service, acesta trebuie sa fie insotit obligatoriu de certificatul de garantie in original si factura de achizitie, pe care trebuie sa apara produsul pentru care se face solicitarea si o nota explicativa in care se prezinta defectiunea sau simptomele cu cat mai multe detalii. Reparatia utilajelor se face in termenul stabilit de legea in vigoare privind protectia consumatorului. Defectele pentru care se fac reparatiile trebuie sa se incadreze in termenii si conditiile certificatului de garantie.</w:t>
      </w:r>
    </w:p>
    <w:p w14:paraId="2A4E327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lastRenderedPageBreak/>
        <w:t>Loredo SRL nu este raspunzatoare in cazul in care clientul nu cunoaste modului de folosire a unui utilaj aflat in buna stare de functionare. Aceasta speta nu implica schimbarea acestuia cu un altul sau despagubirea utilizatorului.</w:t>
      </w:r>
    </w:p>
    <w:p w14:paraId="14F34BF0"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Vanzatorul nu poate fi responsabil pentru daune pe care cumparatorul sau o terta parte o pot suferi ca rezultat al indeplinirii de catre vanzator a oricarei din obligatiile sale conform comenzii si pentru daune care ar rezulta din utilizarea produselor si serviciilor dupa livrare.</w:t>
      </w:r>
    </w:p>
    <w:p w14:paraId="54B4F2F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Puteti citi textele de pe site, viziona filmele explicative sau contacta personalul de vanzari pentru a primi informatii de acest gen.</w:t>
      </w:r>
    </w:p>
    <w:p w14:paraId="3CD96065"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Caracteristicile produselor prezentate pe site sunt preluate/ puse la dispozitie de  producatorii bunurilor si LOREDO nu isi asuma raspunderea pentru corectitudinea acestor informatii.</w:t>
      </w:r>
    </w:p>
    <w:p w14:paraId="7A53CFCA"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In cazul in care preturile sau alte detalii referitoare la produse /promotii au fost afisate gresit, inclusiv din cauza ca au fost introduse gresit sau datorate erorilor de sotware, ne alocam dreptul de a anula livrarea respectivului produs, de a comunica clientului in cel mai scurt timp de eroarea produsa, daca produsul nu s-a livrat inca.</w:t>
      </w:r>
    </w:p>
    <w:p w14:paraId="7C57750F"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Loredo SRL este exonerata de obligatia acordarii de garantie in cazul in care se constata ca produsele in cauza au fost utilizate, depozitate sau intretinute in mod necorespuzator, in alte scopuri decat cele pentru care au fost fabricate sau vandute, montate gresit, au suferit socuri mecanice, termice, electrice sau de orice natura sau au intrat in contact cu substante a caror folosire nu este necesara, motoarele au suferit contactul cu lichide sau socuri electrice. LOREDO SRL este de asemenea exonerata de obligatia acordarii de garantie in cazul in care se constata ca beneficiarul reparatiei efectuate a utilizat sau manevrat produsul sau utilajul in mod necorespunzator, abuziv sau  suprasolicitandu-l, indiferent daca Loredo SRL i-a adus sau nu la cunostinta beneficiarului conditiile in care se acorda garantia pentru reparatie.</w:t>
      </w:r>
    </w:p>
    <w:p w14:paraId="4232CA3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Nerespectarea conditiilor enumerate mai sus duce la pierderea garantiei.</w:t>
      </w:r>
    </w:p>
    <w:p w14:paraId="318587DD"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Toate bunurile comercializate de firma LOREDO SRL, cu exceptia bunurilor resigilate, beneficiaza de conditii de garantie conforme legislatiei in vigoare si politilor comerciale ale producatorilor. Bunurile noi (exceptie bunurile resigilate)provin din surse autorizate de fiecare producator in parte.</w:t>
      </w:r>
    </w:p>
    <w:p w14:paraId="6AB9ECD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Toate celelalte prevederi cuprinse în legislatia în vigoare, referitoare la garantarea produselor vândute, sunt valabile. Drepturile consumatorului sunt cele prevazute în legislatia în domeniu. Garantia nu se extinde asupra eventualelor daune cauzate de folosirea produsului.</w:t>
      </w:r>
    </w:p>
    <w:p w14:paraId="79C0FAB4"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 </w:t>
      </w:r>
    </w:p>
    <w:p w14:paraId="7B5EC77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Forta majora</w:t>
      </w:r>
    </w:p>
    <w:p w14:paraId="7E173F00"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 </w:t>
      </w:r>
    </w:p>
    <w:p w14:paraId="5CD8DF4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lastRenderedPageBreak/>
        <w:t>Niciuna dintre partile contractuale nu poate fi trasa la raspundere pentru neexecutarea (total/partial) sau executarea cu intarziere a obligatiilor sale, daca acestea au fost cauzate de forta majora. Partile isi vor aduce la cunostita de indata cazul de forta majora si vor lua toate masurile necesare in vederea limitarii consecintelor evenimentului. </w:t>
      </w:r>
    </w:p>
    <w:p w14:paraId="06FB9A5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Daca in termen de 15 zile de la data proceducerii lui, evenimentul de forta majora nu inceteaza, partile au dreptul de a denunta unilateral contractul fara pretinderea de daune-interese.</w:t>
      </w:r>
    </w:p>
    <w:p w14:paraId="7D5DB24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Forta majora va fi probata conform legii.</w:t>
      </w:r>
    </w:p>
    <w:p w14:paraId="0E8C6AF7"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Preturile si validitatea ofertei: toate preturile includ TVA si sunt finale. Preturile sunt cele de la data comandarii produselor, indiferent de eventualele modificari ulterioare ale preturilor.</w:t>
      </w:r>
    </w:p>
    <w:p w14:paraId="3BF0493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Pozele produselor sunt cu titlu de exemplu. Produsele livrate pot diferi de imagini in orice mod, datorita modificarii caracteristiclo, designului fara notificare prealabila de catre producatori.</w:t>
      </w:r>
    </w:p>
    <w:p w14:paraId="0C369C41"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Transferul proprietatii bunurilor</w:t>
      </w:r>
    </w:p>
    <w:p w14:paraId="26151D17"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Proprietatea asupra bunurilor va fi transferata la livrare, insa numai dupa efectuarea platii din partea cumparatorului.</w:t>
      </w:r>
    </w:p>
    <w:p w14:paraId="1309CD08"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Daca bunurile nu s-au platit din diverse motive proprietatea bunurilor este a Loredo SRL pana cand acestea se platesc de catre client.</w:t>
      </w:r>
    </w:p>
    <w:p w14:paraId="7A0B5EEE"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b/>
          <w:bCs/>
          <w:color w:val="4A505E"/>
          <w:sz w:val="23"/>
          <w:szCs w:val="23"/>
          <w:lang w:eastAsia="en-GB"/>
        </w:rPr>
        <w:t>Dispozitii finale</w:t>
      </w:r>
    </w:p>
    <w:p w14:paraId="2145C50D"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Daca oricare dintre clauzele de mai sus va fi gasita nula sau nevalida, acest fapt nu va afecta valabilitatea celorlalte clauze. Odata cu cumpararea si lansarea comenzii, Clientul accepta neconditionat termenii si conditiile de utilizare, valoarea acestora fiind aceeasi cu a unui contract valabil incheiat.</w:t>
      </w:r>
    </w:p>
    <w:p w14:paraId="0CA54F7B"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Termenii si conditiile prezentate respecta legislatia in vigoare.</w:t>
      </w:r>
    </w:p>
    <w:p w14:paraId="3CE6C74C" w14:textId="77777777" w:rsidR="00266305" w:rsidRPr="00266305" w:rsidRDefault="00266305" w:rsidP="00266305">
      <w:pPr>
        <w:spacing w:after="300"/>
        <w:rPr>
          <w:rFonts w:ascii="apercu" w:eastAsia="Times New Roman" w:hAnsi="apercu" w:cs="Times New Roman"/>
          <w:color w:val="4A505E"/>
          <w:sz w:val="23"/>
          <w:szCs w:val="23"/>
          <w:lang w:eastAsia="en-GB"/>
        </w:rPr>
      </w:pPr>
      <w:r w:rsidRPr="00266305">
        <w:rPr>
          <w:rFonts w:ascii="apercu" w:eastAsia="Times New Roman" w:hAnsi="apercu" w:cs="Times New Roman"/>
          <w:color w:val="4A505E"/>
          <w:sz w:val="23"/>
          <w:szCs w:val="23"/>
          <w:lang w:eastAsia="en-GB"/>
        </w:rPr>
        <w:t>Vanzatorul isi rezerva dreptul de a actualiza oricand Termenii si conditiile de functionare a siteurilor sau ale cerintelor legale. Documentul este opozabil la data publicarii in site, deci va rugam sa consultati periodic aceasta sectiun</w:t>
      </w:r>
    </w:p>
    <w:p w14:paraId="7C788F7D" w14:textId="77777777" w:rsidR="00266305" w:rsidRDefault="00266305"/>
    <w:sectPr w:rsidR="00266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5D60"/>
    <w:multiLevelType w:val="multilevel"/>
    <w:tmpl w:val="DB1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720DD"/>
    <w:multiLevelType w:val="multilevel"/>
    <w:tmpl w:val="C666A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562970">
    <w:abstractNumId w:val="0"/>
  </w:num>
  <w:num w:numId="2" w16cid:durableId="174799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05"/>
    <w:rsid w:val="00266305"/>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C98C918"/>
  <w15:chartTrackingRefBased/>
  <w15:docId w15:val="{66FA6EE8-F13B-8F42-A977-F9721A15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630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0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6630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66305"/>
    <w:rPr>
      <w:b/>
      <w:bCs/>
    </w:rPr>
  </w:style>
  <w:style w:type="character" w:styleId="Hyperlink">
    <w:name w:val="Hyperlink"/>
    <w:basedOn w:val="DefaultParagraphFont"/>
    <w:uiPriority w:val="99"/>
    <w:semiHidden/>
    <w:unhideWhenUsed/>
    <w:rsid w:val="00266305"/>
    <w:rPr>
      <w:color w:val="0000FF"/>
      <w:u w:val="single"/>
    </w:rPr>
  </w:style>
  <w:style w:type="character" w:customStyle="1" w:styleId="apple-converted-space">
    <w:name w:val="apple-converted-space"/>
    <w:basedOn w:val="DefaultParagraphFont"/>
    <w:rsid w:val="0026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mier.ro/" TargetMode="External"/><Relationship Id="rId13" Type="http://schemas.openxmlformats.org/officeDocument/2006/relationships/hyperlink" Target="http://www.fermier.ro/" TargetMode="External"/><Relationship Id="rId3" Type="http://schemas.openxmlformats.org/officeDocument/2006/relationships/settings" Target="settings.xml"/><Relationship Id="rId7" Type="http://schemas.openxmlformats.org/officeDocument/2006/relationships/hyperlink" Target="http://www.fermier.ro/" TargetMode="External"/><Relationship Id="rId12" Type="http://schemas.openxmlformats.org/officeDocument/2006/relationships/hyperlink" Target="http://www.fermier.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oredo.ro" TargetMode="External"/><Relationship Id="rId11" Type="http://schemas.openxmlformats.org/officeDocument/2006/relationships/hyperlink" Target="http://www.fermier.ro/" TargetMode="External"/><Relationship Id="rId5" Type="http://schemas.openxmlformats.org/officeDocument/2006/relationships/hyperlink" Target="http://www.loredo.ro/" TargetMode="External"/><Relationship Id="rId15" Type="http://schemas.openxmlformats.org/officeDocument/2006/relationships/hyperlink" Target="http://www.fermier.ro/" TargetMode="External"/><Relationship Id="rId10" Type="http://schemas.openxmlformats.org/officeDocument/2006/relationships/hyperlink" Target="mailto:administration@loredo.ro" TargetMode="External"/><Relationship Id="rId4" Type="http://schemas.openxmlformats.org/officeDocument/2006/relationships/webSettings" Target="webSettings.xml"/><Relationship Id="rId9" Type="http://schemas.openxmlformats.org/officeDocument/2006/relationships/hyperlink" Target="http://www.fermier.ro/" TargetMode="External"/><Relationship Id="rId14" Type="http://schemas.openxmlformats.org/officeDocument/2006/relationships/hyperlink" Target="http://www.fermie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2985</Words>
  <Characters>17020</Characters>
  <Application>Microsoft Office Word</Application>
  <DocSecurity>0</DocSecurity>
  <Lines>141</Lines>
  <Paragraphs>39</Paragraphs>
  <ScaleCrop>false</ScaleCrop>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2022-07-05T12:20:00Z</dcterms:created>
  <dcterms:modified xsi:type="dcterms:W3CDTF">2022-07-05T12:21:00Z</dcterms:modified>
</cp:coreProperties>
</file>