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D9AD95" w14:textId="77777777" w:rsidR="00180D86" w:rsidRPr="00180D86" w:rsidRDefault="00180D86" w:rsidP="00180D86">
      <w:pPr>
        <w:shd w:val="clear" w:color="auto" w:fill="FFFFFF"/>
        <w:spacing w:after="0" w:line="240" w:lineRule="auto"/>
        <w:jc w:val="center"/>
        <w:outlineLvl w:val="0"/>
        <w:rPr>
          <w:rFonts w:ascii="Arial" w:eastAsia="Times New Roman" w:hAnsi="Arial" w:cs="Arial"/>
          <w:b/>
          <w:bCs/>
          <w:color w:val="00467B"/>
          <w:kern w:val="36"/>
          <w:sz w:val="90"/>
          <w:szCs w:val="90"/>
          <w:lang w:eastAsia="en-GB"/>
          <w14:ligatures w14:val="none"/>
        </w:rPr>
      </w:pPr>
      <w:r w:rsidRPr="00180D86">
        <w:rPr>
          <w:rFonts w:ascii="Arial" w:eastAsia="Times New Roman" w:hAnsi="Arial" w:cs="Arial"/>
          <w:b/>
          <w:bCs/>
          <w:color w:val="00467B"/>
          <w:kern w:val="36"/>
          <w:sz w:val="90"/>
          <w:szCs w:val="90"/>
          <w:lang w:eastAsia="en-GB"/>
          <w14:ligatures w14:val="none"/>
        </w:rPr>
        <w:t>Termeni și Condiții</w:t>
      </w:r>
    </w:p>
    <w:p w14:paraId="64E5047E"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color w:val="252525"/>
          <w:kern w:val="0"/>
          <w:lang w:eastAsia="en-GB"/>
          <w14:ligatures w14:val="none"/>
        </w:rPr>
        <w:t>Data ultimei actualizări: 14.03.2025</w:t>
      </w:r>
      <w:r w:rsidRPr="00180D86">
        <w:rPr>
          <w:rFonts w:ascii="Raleway" w:eastAsia="Times New Roman" w:hAnsi="Raleway" w:cs="Times New Roman"/>
          <w:color w:val="252525"/>
          <w:kern w:val="0"/>
          <w:lang w:eastAsia="en-GB"/>
          <w14:ligatures w14:val="none"/>
        </w:rPr>
        <w:br/>
        <w:t>Bine ați venit pe </w:t>
      </w:r>
      <w:r w:rsidRPr="00180D86">
        <w:rPr>
          <w:rFonts w:ascii="Raleway" w:eastAsia="Times New Roman" w:hAnsi="Raleway" w:cs="Times New Roman"/>
          <w:b/>
          <w:bCs/>
          <w:color w:val="252525"/>
          <w:kern w:val="0"/>
          <w:lang w:eastAsia="en-GB"/>
          <w14:ligatures w14:val="none"/>
        </w:rPr>
        <w:t>axatrade.ro</w:t>
      </w:r>
      <w:r w:rsidRPr="00180D86">
        <w:rPr>
          <w:rFonts w:ascii="Raleway" w:eastAsia="Times New Roman" w:hAnsi="Raleway" w:cs="Times New Roman"/>
          <w:color w:val="252525"/>
          <w:kern w:val="0"/>
          <w:lang w:eastAsia="en-GB"/>
          <w14:ligatures w14:val="none"/>
        </w:rPr>
        <w:t>! Acest site este administrat de </w:t>
      </w:r>
      <w:r w:rsidRPr="00180D86">
        <w:rPr>
          <w:rFonts w:ascii="Raleway" w:eastAsia="Times New Roman" w:hAnsi="Raleway" w:cs="Times New Roman"/>
          <w:b/>
          <w:bCs/>
          <w:color w:val="252525"/>
          <w:kern w:val="0"/>
          <w:lang w:eastAsia="en-GB"/>
          <w14:ligatures w14:val="none"/>
        </w:rPr>
        <w:t>AXA TRADE LUBRICANTS</w:t>
      </w:r>
      <w:r w:rsidRPr="00180D86">
        <w:rPr>
          <w:rFonts w:ascii="Raleway" w:eastAsia="Times New Roman" w:hAnsi="Raleway" w:cs="Times New Roman"/>
          <w:color w:val="252525"/>
          <w:kern w:val="0"/>
          <w:lang w:eastAsia="en-GB"/>
          <w14:ligatures w14:val="none"/>
        </w:rPr>
        <w:t>, o companie specializată în producția și comercializarea de soluții complete de lubrifiere pentru industrie. Vă rugăm să citiți cu atenție acești termeni și condiții înainte de a utiliza site-ul nostru. Accesând și utilizând acest site, sunteți de acord cu acești termeni. Dacă nu sunteți de acord cu acești termeni, vă rugăm să nu utilizați site-ul.</w:t>
      </w:r>
    </w:p>
    <w:p w14:paraId="40EA4E09"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b/>
          <w:bCs/>
          <w:color w:val="252525"/>
          <w:kern w:val="0"/>
          <w:lang w:eastAsia="en-GB"/>
          <w14:ligatures w14:val="none"/>
        </w:rPr>
        <w:t>1. Informații generale</w:t>
      </w:r>
    </w:p>
    <w:p w14:paraId="77C07733"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color w:val="252525"/>
          <w:kern w:val="0"/>
          <w:lang w:eastAsia="en-GB"/>
          <w14:ligatures w14:val="none"/>
        </w:rPr>
        <w:t>Website-ul </w:t>
      </w:r>
      <w:r w:rsidRPr="00180D86">
        <w:rPr>
          <w:rFonts w:ascii="Raleway" w:eastAsia="Times New Roman" w:hAnsi="Raleway" w:cs="Times New Roman"/>
          <w:b/>
          <w:bCs/>
          <w:color w:val="252525"/>
          <w:kern w:val="0"/>
          <w:lang w:eastAsia="en-GB"/>
          <w14:ligatures w14:val="none"/>
        </w:rPr>
        <w:t>axatrade.ro</w:t>
      </w:r>
      <w:r w:rsidRPr="00180D86">
        <w:rPr>
          <w:rFonts w:ascii="Raleway" w:eastAsia="Times New Roman" w:hAnsi="Raleway" w:cs="Times New Roman"/>
          <w:color w:val="252525"/>
          <w:kern w:val="0"/>
          <w:lang w:eastAsia="en-GB"/>
          <w14:ligatures w14:val="none"/>
        </w:rPr>
        <w:t> este administrat de </w:t>
      </w:r>
      <w:r w:rsidRPr="00180D86">
        <w:rPr>
          <w:rFonts w:ascii="Raleway" w:eastAsia="Times New Roman" w:hAnsi="Raleway" w:cs="Times New Roman"/>
          <w:b/>
          <w:bCs/>
          <w:color w:val="252525"/>
          <w:kern w:val="0"/>
          <w:lang w:eastAsia="en-GB"/>
          <w14:ligatures w14:val="none"/>
        </w:rPr>
        <w:t>SC AXA TRADE LUBRICANTS SRL</w:t>
      </w:r>
      <w:r w:rsidRPr="00180D86">
        <w:rPr>
          <w:rFonts w:ascii="Raleway" w:eastAsia="Times New Roman" w:hAnsi="Raleway" w:cs="Times New Roman"/>
          <w:color w:val="252525"/>
          <w:kern w:val="0"/>
          <w:lang w:eastAsia="en-GB"/>
          <w14:ligatures w14:val="none"/>
        </w:rPr>
        <w:t>, cu sediul în </w:t>
      </w:r>
      <w:r w:rsidRPr="00180D86">
        <w:rPr>
          <w:rFonts w:ascii="Raleway" w:eastAsia="Times New Roman" w:hAnsi="Raleway" w:cs="Times New Roman"/>
          <w:b/>
          <w:bCs/>
          <w:color w:val="252525"/>
          <w:kern w:val="0"/>
          <w:lang w:eastAsia="en-GB"/>
          <w14:ligatures w14:val="none"/>
        </w:rPr>
        <w:t>Ploiesti, Prahova, Str. Mihai Bravu, Nr. 278 A</w:t>
      </w:r>
      <w:r w:rsidRPr="00180D86">
        <w:rPr>
          <w:rFonts w:ascii="Raleway" w:eastAsia="Times New Roman" w:hAnsi="Raleway" w:cs="Times New Roman"/>
          <w:color w:val="252525"/>
          <w:kern w:val="0"/>
          <w:lang w:eastAsia="en-GB"/>
          <w14:ligatures w14:val="none"/>
        </w:rPr>
        <w:t>, înregistrată la </w:t>
      </w:r>
      <w:r w:rsidRPr="00180D86">
        <w:rPr>
          <w:rFonts w:ascii="Raleway" w:eastAsia="Times New Roman" w:hAnsi="Raleway" w:cs="Times New Roman"/>
          <w:b/>
          <w:bCs/>
          <w:color w:val="252525"/>
          <w:kern w:val="0"/>
          <w:lang w:eastAsia="en-GB"/>
          <w14:ligatures w14:val="none"/>
        </w:rPr>
        <w:t>J29/508/2002</w:t>
      </w:r>
      <w:r w:rsidRPr="00180D86">
        <w:rPr>
          <w:rFonts w:ascii="Raleway" w:eastAsia="Times New Roman" w:hAnsi="Raleway" w:cs="Times New Roman"/>
          <w:color w:val="252525"/>
          <w:kern w:val="0"/>
          <w:lang w:eastAsia="en-GB"/>
          <w14:ligatures w14:val="none"/>
        </w:rPr>
        <w:t>, CUI </w:t>
      </w:r>
      <w:r w:rsidRPr="00180D86">
        <w:rPr>
          <w:rFonts w:ascii="Raleway" w:eastAsia="Times New Roman" w:hAnsi="Raleway" w:cs="Times New Roman"/>
          <w:b/>
          <w:bCs/>
          <w:color w:val="252525"/>
          <w:kern w:val="0"/>
          <w:lang w:eastAsia="en-GB"/>
          <w14:ligatures w14:val="none"/>
        </w:rPr>
        <w:t>RO14634458</w:t>
      </w:r>
      <w:r w:rsidRPr="00180D86">
        <w:rPr>
          <w:rFonts w:ascii="Raleway" w:eastAsia="Times New Roman" w:hAnsi="Raleway" w:cs="Times New Roman"/>
          <w:color w:val="252525"/>
          <w:kern w:val="0"/>
          <w:lang w:eastAsia="en-GB"/>
          <w14:ligatures w14:val="none"/>
        </w:rPr>
        <w:t>.</w:t>
      </w:r>
    </w:p>
    <w:p w14:paraId="2DA9C7C1"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color w:val="252525"/>
          <w:kern w:val="0"/>
          <w:lang w:eastAsia="en-GB"/>
          <w14:ligatures w14:val="none"/>
        </w:rPr>
        <w:t>Compania noastră se specializează în producția și comercializarea de uleiuri industriale și soluții complete de lubrifiere pentru diverse industrii. Pe lângă produsele proprii, asigurăm livrarea unei game variate de produse de la partenerii noștri, destinate clienților din România și Europa de Est.</w:t>
      </w:r>
    </w:p>
    <w:p w14:paraId="65610410"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b/>
          <w:bCs/>
          <w:color w:val="252525"/>
          <w:kern w:val="0"/>
          <w:lang w:eastAsia="en-GB"/>
          <w14:ligatures w14:val="none"/>
        </w:rPr>
        <w:t>2. Drepturi de autor</w:t>
      </w:r>
    </w:p>
    <w:p w14:paraId="55E5C88E"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color w:val="252525"/>
          <w:kern w:val="0"/>
          <w:lang w:eastAsia="en-GB"/>
          <w14:ligatures w14:val="none"/>
        </w:rPr>
        <w:t>Toate conținuturile disponibile pe </w:t>
      </w:r>
      <w:r w:rsidRPr="00180D86">
        <w:rPr>
          <w:rFonts w:ascii="Raleway" w:eastAsia="Times New Roman" w:hAnsi="Raleway" w:cs="Times New Roman"/>
          <w:b/>
          <w:bCs/>
          <w:color w:val="252525"/>
          <w:kern w:val="0"/>
          <w:lang w:eastAsia="en-GB"/>
          <w14:ligatures w14:val="none"/>
        </w:rPr>
        <w:t>axatrade.ro</w:t>
      </w:r>
      <w:r w:rsidRPr="00180D86">
        <w:rPr>
          <w:rFonts w:ascii="Raleway" w:eastAsia="Times New Roman" w:hAnsi="Raleway" w:cs="Times New Roman"/>
          <w:color w:val="252525"/>
          <w:kern w:val="0"/>
          <w:lang w:eastAsia="en-GB"/>
          <w14:ligatures w14:val="none"/>
        </w:rPr>
        <w:t>, inclusiv texte, imagini, logo-uri, grafice, simboluri, software și orice alt material protejat prin drepturi de autor, sunt proprietatea </w:t>
      </w:r>
      <w:r w:rsidRPr="00180D86">
        <w:rPr>
          <w:rFonts w:ascii="Raleway" w:eastAsia="Times New Roman" w:hAnsi="Raleway" w:cs="Times New Roman"/>
          <w:b/>
          <w:bCs/>
          <w:color w:val="252525"/>
          <w:kern w:val="0"/>
          <w:lang w:eastAsia="en-GB"/>
          <w14:ligatures w14:val="none"/>
        </w:rPr>
        <w:t>SC AXA TRADE LUBRICANTS SRL</w:t>
      </w:r>
      <w:r w:rsidRPr="00180D86">
        <w:rPr>
          <w:rFonts w:ascii="Raleway" w:eastAsia="Times New Roman" w:hAnsi="Raleway" w:cs="Times New Roman"/>
          <w:color w:val="252525"/>
          <w:kern w:val="0"/>
          <w:lang w:eastAsia="en-GB"/>
          <w14:ligatures w14:val="none"/>
        </w:rPr>
        <w:t> sau a furnizorilor săi și sunt protejate de legislația națională și internațională privind drepturile de autor.</w:t>
      </w:r>
    </w:p>
    <w:p w14:paraId="6B4BDB41"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color w:val="252525"/>
          <w:kern w:val="0"/>
          <w:lang w:eastAsia="en-GB"/>
          <w14:ligatures w14:val="none"/>
        </w:rPr>
        <w:t>Unele dintre materialele de pe site pot fi preluate de la partenerii noștri și sunt utilizate cu permisiunea acestora. Este interzisă utilizarea acestui conținut în scopuri comerciale sau pentru crearea de lucrări derivate fără permisiunea prealabilă și scrisă a </w:t>
      </w:r>
      <w:r w:rsidRPr="00180D86">
        <w:rPr>
          <w:rFonts w:ascii="Raleway" w:eastAsia="Times New Roman" w:hAnsi="Raleway" w:cs="Times New Roman"/>
          <w:b/>
          <w:bCs/>
          <w:color w:val="252525"/>
          <w:kern w:val="0"/>
          <w:lang w:eastAsia="en-GB"/>
          <w14:ligatures w14:val="none"/>
        </w:rPr>
        <w:t>SC AXA TRADE LUBRICANTS SRL</w:t>
      </w:r>
      <w:r w:rsidRPr="00180D86">
        <w:rPr>
          <w:rFonts w:ascii="Raleway" w:eastAsia="Times New Roman" w:hAnsi="Raleway" w:cs="Times New Roman"/>
          <w:color w:val="252525"/>
          <w:kern w:val="0"/>
          <w:lang w:eastAsia="en-GB"/>
          <w14:ligatures w14:val="none"/>
        </w:rPr>
        <w:t> sau a partenerilor noștri, după caz.</w:t>
      </w:r>
    </w:p>
    <w:p w14:paraId="58274D7D"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b/>
          <w:bCs/>
          <w:color w:val="252525"/>
          <w:kern w:val="0"/>
          <w:lang w:eastAsia="en-GB"/>
          <w14:ligatures w14:val="none"/>
        </w:rPr>
        <w:t>3. Utilizarea site-ului</w:t>
      </w:r>
    </w:p>
    <w:p w14:paraId="76D49E6E"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color w:val="252525"/>
          <w:kern w:val="0"/>
          <w:lang w:eastAsia="en-GB"/>
          <w14:ligatures w14:val="none"/>
        </w:rPr>
        <w:t>Prin utilizarea acestui site, sunteți de acord să nu:</w:t>
      </w:r>
    </w:p>
    <w:p w14:paraId="55CEE2FD" w14:textId="77777777" w:rsidR="00180D86" w:rsidRPr="00180D86" w:rsidRDefault="00180D86" w:rsidP="00180D86">
      <w:pPr>
        <w:numPr>
          <w:ilvl w:val="0"/>
          <w:numId w:val="1"/>
        </w:numPr>
        <w:shd w:val="clear" w:color="auto" w:fill="FFFFFF"/>
        <w:spacing w:before="100" w:beforeAutospacing="1" w:after="100" w:afterAutospacing="1"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color w:val="252525"/>
          <w:kern w:val="0"/>
          <w:lang w:eastAsia="en-GB"/>
          <w14:ligatures w14:val="none"/>
        </w:rPr>
        <w:t>Utilizați site-ul pentru activități ilegale sau pentru scopuri care încalcă orice reglementare aplicabilă.</w:t>
      </w:r>
    </w:p>
    <w:p w14:paraId="7CE6D581" w14:textId="77777777" w:rsidR="00180D86" w:rsidRPr="00180D86" w:rsidRDefault="00180D86" w:rsidP="00180D86">
      <w:pPr>
        <w:numPr>
          <w:ilvl w:val="0"/>
          <w:numId w:val="1"/>
        </w:numPr>
        <w:shd w:val="clear" w:color="auto" w:fill="FFFFFF"/>
        <w:spacing w:before="100" w:beforeAutospacing="1" w:after="100" w:afterAutospacing="1"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color w:val="252525"/>
          <w:kern w:val="0"/>
          <w:lang w:eastAsia="en-GB"/>
          <w14:ligatures w14:val="none"/>
        </w:rPr>
        <w:t>Modificați, copiați, distribuiți, transmiteți, publicați, expuneți public sau creați lucrări derivate pe baza materialelor disponibile pe site fără permisiunea expresă a </w:t>
      </w:r>
      <w:r w:rsidRPr="00180D86">
        <w:rPr>
          <w:rFonts w:ascii="Raleway" w:eastAsia="Times New Roman" w:hAnsi="Raleway" w:cs="Times New Roman"/>
          <w:b/>
          <w:bCs/>
          <w:color w:val="252525"/>
          <w:kern w:val="0"/>
          <w:lang w:eastAsia="en-GB"/>
          <w14:ligatures w14:val="none"/>
        </w:rPr>
        <w:t>SC AXA TRADE LUBRICANTS SRL</w:t>
      </w:r>
      <w:r w:rsidRPr="00180D86">
        <w:rPr>
          <w:rFonts w:ascii="Raleway" w:eastAsia="Times New Roman" w:hAnsi="Raleway" w:cs="Times New Roman"/>
          <w:color w:val="252525"/>
          <w:kern w:val="0"/>
          <w:lang w:eastAsia="en-GB"/>
          <w14:ligatures w14:val="none"/>
        </w:rPr>
        <w:t> sau a partenerilor noștri.</w:t>
      </w:r>
    </w:p>
    <w:p w14:paraId="3E99AEA6" w14:textId="77777777" w:rsidR="00180D86" w:rsidRPr="00180D86" w:rsidRDefault="00180D86" w:rsidP="00180D86">
      <w:pPr>
        <w:numPr>
          <w:ilvl w:val="0"/>
          <w:numId w:val="1"/>
        </w:numPr>
        <w:shd w:val="clear" w:color="auto" w:fill="FFFFFF"/>
        <w:spacing w:before="100" w:beforeAutospacing="1" w:after="100" w:afterAutospacing="1"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color w:val="252525"/>
          <w:kern w:val="0"/>
          <w:lang w:eastAsia="en-GB"/>
          <w14:ligatures w14:val="none"/>
        </w:rPr>
        <w:t>Încercați să obțineți acces neautorizat la orice secțiune a site-ului sau la serverele pe care acesta este găzduit.</w:t>
      </w:r>
    </w:p>
    <w:p w14:paraId="28CDE8A7"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b/>
          <w:bCs/>
          <w:color w:val="252525"/>
          <w:kern w:val="0"/>
          <w:lang w:eastAsia="en-GB"/>
          <w14:ligatures w14:val="none"/>
        </w:rPr>
        <w:lastRenderedPageBreak/>
        <w:t>4. Produse și Servicii</w:t>
      </w:r>
    </w:p>
    <w:p w14:paraId="7E631A0B"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color w:val="252525"/>
          <w:kern w:val="0"/>
          <w:lang w:eastAsia="en-GB"/>
          <w14:ligatures w14:val="none"/>
        </w:rPr>
        <w:t>Pe site-ul nostru, oferim informații detaliate despre produsele și serviciile noastre, inclusiv uleiuri industriale și soluții complete de lubrifiere pentru diverse industrii. Pe lângă produsele proprii, livrăm și o gamă largă de produse provenind de la partenerii noștri. Aceste produse sunt disponibile pentru achiziționare de către clienți din România și Europa de Est.</w:t>
      </w:r>
    </w:p>
    <w:p w14:paraId="3AEB0DDC"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color w:val="252525"/>
          <w:kern w:val="0"/>
          <w:lang w:eastAsia="en-GB"/>
          <w14:ligatures w14:val="none"/>
        </w:rPr>
        <w:t>Toate produsele descrise pe site sunt disponibile pentru achiziție conform termenilor și condițiilor stabilite. În cazul în care un produs nu este disponibil, ne rezervăm dreptul de a nu onora o comandă.</w:t>
      </w:r>
    </w:p>
    <w:p w14:paraId="667F801E"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b/>
          <w:bCs/>
          <w:color w:val="252525"/>
          <w:kern w:val="0"/>
          <w:lang w:eastAsia="en-GB"/>
          <w14:ligatures w14:val="none"/>
        </w:rPr>
        <w:t>5. Politica de prețuri</w:t>
      </w:r>
    </w:p>
    <w:p w14:paraId="4462FEE0"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color w:val="252525"/>
          <w:kern w:val="0"/>
          <w:lang w:eastAsia="en-GB"/>
          <w14:ligatures w14:val="none"/>
        </w:rPr>
        <w:t>Pe site-ul </w:t>
      </w:r>
      <w:r w:rsidRPr="00180D86">
        <w:rPr>
          <w:rFonts w:ascii="Raleway" w:eastAsia="Times New Roman" w:hAnsi="Raleway" w:cs="Times New Roman"/>
          <w:b/>
          <w:bCs/>
          <w:color w:val="252525"/>
          <w:kern w:val="0"/>
          <w:lang w:eastAsia="en-GB"/>
          <w14:ligatures w14:val="none"/>
        </w:rPr>
        <w:t>axatrade.ro</w:t>
      </w:r>
      <w:r w:rsidRPr="00180D86">
        <w:rPr>
          <w:rFonts w:ascii="Raleway" w:eastAsia="Times New Roman" w:hAnsi="Raleway" w:cs="Times New Roman"/>
          <w:color w:val="252525"/>
          <w:kern w:val="0"/>
          <w:lang w:eastAsia="en-GB"/>
          <w14:ligatures w14:val="none"/>
        </w:rPr>
        <w:t>, nu afișăm prețurile produselor direct pe paginile individuale ale acestora. În schimb, pentru a obține o ofertă personalizată și informații despre prețurile produselor, vă invităm să utilizați butonul „</w:t>
      </w:r>
      <w:r w:rsidRPr="00180D86">
        <w:rPr>
          <w:rFonts w:ascii="Raleway" w:eastAsia="Times New Roman" w:hAnsi="Raleway" w:cs="Times New Roman"/>
          <w:b/>
          <w:bCs/>
          <w:color w:val="252525"/>
          <w:kern w:val="0"/>
          <w:lang w:eastAsia="en-GB"/>
          <w14:ligatures w14:val="none"/>
        </w:rPr>
        <w:t>Cere ofertă</w:t>
      </w:r>
      <w:r w:rsidRPr="00180D86">
        <w:rPr>
          <w:rFonts w:ascii="Raleway" w:eastAsia="Times New Roman" w:hAnsi="Raleway" w:cs="Times New Roman"/>
          <w:color w:val="252525"/>
          <w:kern w:val="0"/>
          <w:lang w:eastAsia="en-GB"/>
          <w14:ligatures w14:val="none"/>
        </w:rPr>
        <w:t>” disponibil pe fiecare pagină de produs sau să ne contactați direct prin formularul de contact.</w:t>
      </w:r>
    </w:p>
    <w:p w14:paraId="24D8BA82"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color w:val="252525"/>
          <w:kern w:val="0"/>
          <w:lang w:eastAsia="en-GB"/>
          <w14:ligatures w14:val="none"/>
        </w:rPr>
        <w:t>Vă vom oferi un preț personalizat în funcție de nevoile dumneavoastră și de volumul comenzii. Prețul final al produselor va fi confirmat după evaluarea solicitării dumneavoastră.</w:t>
      </w:r>
    </w:p>
    <w:p w14:paraId="2977CC9E"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b/>
          <w:bCs/>
          <w:color w:val="252525"/>
          <w:kern w:val="0"/>
          <w:lang w:eastAsia="en-GB"/>
          <w14:ligatures w14:val="none"/>
        </w:rPr>
        <w:t>6. Confidențialitatea datelor</w:t>
      </w:r>
    </w:p>
    <w:p w14:paraId="73F1967F"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color w:val="252525"/>
          <w:kern w:val="0"/>
          <w:lang w:eastAsia="en-GB"/>
          <w14:ligatures w14:val="none"/>
        </w:rPr>
        <w:t>Respectăm confidențialitatea datelor dumneavoastră și tratăm informațiile personale cu mare grijă, în conformitate cu legislația aplicabilă, inclusiv Regulamentul General privind Protecția Datelor (GDPR). Detalii despre cum colectăm, utilizăm și protejăm informațiile dumneavoastră sunt descrise în Politica de Confidențialitate.</w:t>
      </w:r>
    </w:p>
    <w:p w14:paraId="162782D2"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b/>
          <w:bCs/>
          <w:color w:val="252525"/>
          <w:kern w:val="0"/>
          <w:lang w:eastAsia="en-GB"/>
          <w14:ligatures w14:val="none"/>
        </w:rPr>
        <w:t>7. Utilizarea formularului de contact</w:t>
      </w:r>
    </w:p>
    <w:p w14:paraId="04D26F5C"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color w:val="252525"/>
          <w:kern w:val="0"/>
          <w:lang w:eastAsia="en-GB"/>
          <w14:ligatures w14:val="none"/>
        </w:rPr>
        <w:t>Pe site-ul nostru există un formular de contact care permite utilizatorilor să trimită informații precum nume, prenume, adresă de e-mail și număr de telefon. Aceste informații sunt folosite pentru a răspunde solicitărilor dumneavoastră și pentru a vă oferi suport. Nu colectăm informații suplimentare decât cele necesare pentru a vă răspunde la cererea dumneavoastră.</w:t>
      </w:r>
    </w:p>
    <w:p w14:paraId="1806D153"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b/>
          <w:bCs/>
          <w:color w:val="252525"/>
          <w:kern w:val="0"/>
          <w:lang w:eastAsia="en-GB"/>
          <w14:ligatures w14:val="none"/>
        </w:rPr>
        <w:t>8. Limitarea răspunderii</w:t>
      </w:r>
    </w:p>
    <w:p w14:paraId="589919C5"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b/>
          <w:bCs/>
          <w:color w:val="252525"/>
          <w:kern w:val="0"/>
          <w:lang w:eastAsia="en-GB"/>
          <w14:ligatures w14:val="none"/>
        </w:rPr>
        <w:t>SC AXA TRADE LUBRICANTS SRL</w:t>
      </w:r>
      <w:r w:rsidRPr="00180D86">
        <w:rPr>
          <w:rFonts w:ascii="Raleway" w:eastAsia="Times New Roman" w:hAnsi="Raleway" w:cs="Times New Roman"/>
          <w:color w:val="252525"/>
          <w:kern w:val="0"/>
          <w:lang w:eastAsia="en-GB"/>
          <w14:ligatures w14:val="none"/>
        </w:rPr>
        <w:t> depune toate eforturile pentru a asigura corectitudinea informațiilor publicate pe site. Cu toate acestea, nu putem garanta că informațiile sunt exacte sau complete în orice moment. Utilizatorii sunt responsabili pentru verificarea și confirmarea datelor înainte de a lua orice decizie pe baza acestora.</w:t>
      </w:r>
    </w:p>
    <w:p w14:paraId="047E7263"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color w:val="252525"/>
          <w:kern w:val="0"/>
          <w:lang w:eastAsia="en-GB"/>
          <w14:ligatures w14:val="none"/>
        </w:rPr>
        <w:lastRenderedPageBreak/>
        <w:t>În niciun caz, </w:t>
      </w:r>
      <w:r w:rsidRPr="00180D86">
        <w:rPr>
          <w:rFonts w:ascii="Raleway" w:eastAsia="Times New Roman" w:hAnsi="Raleway" w:cs="Times New Roman"/>
          <w:b/>
          <w:bCs/>
          <w:color w:val="252525"/>
          <w:kern w:val="0"/>
          <w:lang w:eastAsia="en-GB"/>
          <w14:ligatures w14:val="none"/>
        </w:rPr>
        <w:t>SC AXA TRADE LUBRICANTS SRL </w:t>
      </w:r>
      <w:r w:rsidRPr="00180D86">
        <w:rPr>
          <w:rFonts w:ascii="Raleway" w:eastAsia="Times New Roman" w:hAnsi="Raleway" w:cs="Times New Roman"/>
          <w:color w:val="252525"/>
          <w:kern w:val="0"/>
          <w:lang w:eastAsia="en-GB"/>
          <w14:ligatures w14:val="none"/>
        </w:rPr>
        <w:t>nu va fi responsabilă pentru daune directe sau indirecte rezultate din utilizarea site-ului sau din imposibilitatea de a utiliza site-ul.</w:t>
      </w:r>
    </w:p>
    <w:p w14:paraId="01F6EEF3"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b/>
          <w:bCs/>
          <w:color w:val="252525"/>
          <w:kern w:val="0"/>
          <w:lang w:eastAsia="en-GB"/>
          <w14:ligatures w14:val="none"/>
        </w:rPr>
        <w:t>9. Modificări ale termenilor și condițiilor</w:t>
      </w:r>
    </w:p>
    <w:p w14:paraId="79398F7B"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color w:val="252525"/>
          <w:kern w:val="0"/>
          <w:lang w:eastAsia="en-GB"/>
          <w14:ligatures w14:val="none"/>
        </w:rPr>
        <w:t>Ne rezervăm dreptul de a modifica acești termeni și condiții în orice moment. Orice modificare va fi publicată pe această pagină, iar utilizatorii vor fi informați despre schimbările semnificative. Continuarea utilizării site-ului după modificarea termenilor și condițiilor constituie acceptarea acestora.</w:t>
      </w:r>
    </w:p>
    <w:p w14:paraId="30424C29"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b/>
          <w:bCs/>
          <w:color w:val="252525"/>
          <w:kern w:val="0"/>
          <w:lang w:eastAsia="en-GB"/>
          <w14:ligatures w14:val="none"/>
        </w:rPr>
        <w:t>10. Legea aplicabilă</w:t>
      </w:r>
    </w:p>
    <w:p w14:paraId="7A708FA4"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color w:val="252525"/>
          <w:kern w:val="0"/>
          <w:lang w:eastAsia="en-GB"/>
          <w14:ligatures w14:val="none"/>
        </w:rPr>
        <w:t>Acești termeni și condiții sunt guvernați de legislația din România. Orice litigiu care poate apărea în legătură cu utilizarea acestui site va fi soluționat de instanțele competente din România.</w:t>
      </w:r>
    </w:p>
    <w:p w14:paraId="4B43831C"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b/>
          <w:bCs/>
          <w:color w:val="252525"/>
          <w:kern w:val="0"/>
          <w:lang w:eastAsia="en-GB"/>
          <w14:ligatures w14:val="none"/>
        </w:rPr>
        <w:t>11. Contact</w:t>
      </w:r>
    </w:p>
    <w:p w14:paraId="78099EA9" w14:textId="77777777" w:rsidR="00180D86" w:rsidRPr="00180D86" w:rsidRDefault="00180D86" w:rsidP="00180D86">
      <w:pPr>
        <w:shd w:val="clear" w:color="auto" w:fill="FFFFFF"/>
        <w:spacing w:after="300"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color w:val="252525"/>
          <w:kern w:val="0"/>
          <w:lang w:eastAsia="en-GB"/>
          <w14:ligatures w14:val="none"/>
        </w:rPr>
        <w:t>Pentru orice întrebări sau nelămuriri legate de acești termeni și condiții, vă rugăm să ne contactați la:</w:t>
      </w:r>
    </w:p>
    <w:p w14:paraId="2418C344" w14:textId="77777777" w:rsidR="00180D86" w:rsidRPr="00180D86" w:rsidRDefault="00180D86" w:rsidP="00180D86">
      <w:pPr>
        <w:numPr>
          <w:ilvl w:val="0"/>
          <w:numId w:val="2"/>
        </w:numPr>
        <w:shd w:val="clear" w:color="auto" w:fill="FFFFFF"/>
        <w:spacing w:before="100" w:beforeAutospacing="1" w:after="100" w:afterAutospacing="1"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b/>
          <w:bCs/>
          <w:color w:val="252525"/>
          <w:kern w:val="0"/>
          <w:lang w:eastAsia="en-GB"/>
          <w14:ligatures w14:val="none"/>
        </w:rPr>
        <w:t>Email:</w:t>
      </w:r>
      <w:r w:rsidRPr="00180D86">
        <w:rPr>
          <w:rFonts w:ascii="Raleway" w:eastAsia="Times New Roman" w:hAnsi="Raleway" w:cs="Times New Roman"/>
          <w:color w:val="252525"/>
          <w:kern w:val="0"/>
          <w:lang w:eastAsia="en-GB"/>
          <w14:ligatures w14:val="none"/>
        </w:rPr>
        <w:t> </w:t>
      </w:r>
      <w:hyperlink r:id="rId5" w:history="1">
        <w:r w:rsidRPr="00180D86">
          <w:rPr>
            <w:rFonts w:ascii="Raleway" w:eastAsia="Times New Roman" w:hAnsi="Raleway" w:cs="Times New Roman"/>
            <w:color w:val="00467B"/>
            <w:kern w:val="0"/>
            <w:u w:val="single"/>
            <w:lang w:eastAsia="en-GB"/>
            <w14:ligatures w14:val="none"/>
          </w:rPr>
          <w:t>office@axatrade.ro</w:t>
        </w:r>
      </w:hyperlink>
    </w:p>
    <w:p w14:paraId="6507C392" w14:textId="77777777" w:rsidR="00180D86" w:rsidRPr="00180D86" w:rsidRDefault="00180D86" w:rsidP="00180D86">
      <w:pPr>
        <w:numPr>
          <w:ilvl w:val="0"/>
          <w:numId w:val="2"/>
        </w:numPr>
        <w:shd w:val="clear" w:color="auto" w:fill="FFFFFF"/>
        <w:spacing w:before="100" w:beforeAutospacing="1" w:after="100" w:afterAutospacing="1"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b/>
          <w:bCs/>
          <w:color w:val="252525"/>
          <w:kern w:val="0"/>
          <w:lang w:eastAsia="en-GB"/>
          <w14:ligatures w14:val="none"/>
        </w:rPr>
        <w:t>Telefon:</w:t>
      </w:r>
      <w:r w:rsidRPr="00180D86">
        <w:rPr>
          <w:rFonts w:ascii="Raleway" w:eastAsia="Times New Roman" w:hAnsi="Raleway" w:cs="Times New Roman"/>
          <w:color w:val="252525"/>
          <w:kern w:val="0"/>
          <w:lang w:eastAsia="en-GB"/>
          <w14:ligatures w14:val="none"/>
        </w:rPr>
        <w:t> (+40) 0787 401 759</w:t>
      </w:r>
    </w:p>
    <w:p w14:paraId="75E696E5" w14:textId="77777777" w:rsidR="00180D86" w:rsidRPr="00180D86" w:rsidRDefault="00180D86" w:rsidP="00180D86">
      <w:pPr>
        <w:numPr>
          <w:ilvl w:val="0"/>
          <w:numId w:val="2"/>
        </w:numPr>
        <w:shd w:val="clear" w:color="auto" w:fill="FFFFFF"/>
        <w:spacing w:before="100" w:beforeAutospacing="1" w:after="100" w:afterAutospacing="1" w:line="240" w:lineRule="auto"/>
        <w:rPr>
          <w:rFonts w:ascii="Raleway" w:eastAsia="Times New Roman" w:hAnsi="Raleway" w:cs="Times New Roman"/>
          <w:color w:val="252525"/>
          <w:kern w:val="0"/>
          <w:lang w:eastAsia="en-GB"/>
          <w14:ligatures w14:val="none"/>
        </w:rPr>
      </w:pPr>
      <w:r w:rsidRPr="00180D86">
        <w:rPr>
          <w:rFonts w:ascii="Raleway" w:eastAsia="Times New Roman" w:hAnsi="Raleway" w:cs="Times New Roman"/>
          <w:b/>
          <w:bCs/>
          <w:color w:val="252525"/>
          <w:kern w:val="0"/>
          <w:lang w:eastAsia="en-GB"/>
          <w14:ligatures w14:val="none"/>
        </w:rPr>
        <w:t>Adresă:</w:t>
      </w:r>
      <w:r w:rsidRPr="00180D86">
        <w:rPr>
          <w:rFonts w:ascii="Raleway" w:eastAsia="Times New Roman" w:hAnsi="Raleway" w:cs="Times New Roman"/>
          <w:color w:val="252525"/>
          <w:kern w:val="0"/>
          <w:lang w:eastAsia="en-GB"/>
          <w14:ligatures w14:val="none"/>
        </w:rPr>
        <w:t> Ploiesti, Prahova, Str. Mihai Bravu, Nr. 278 A</w:t>
      </w:r>
    </w:p>
    <w:p w14:paraId="13466F22" w14:textId="77777777" w:rsidR="00180D86" w:rsidRDefault="00180D86"/>
    <w:sectPr w:rsidR="00180D8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Raleway">
    <w:panose1 w:val="00000000000000000000"/>
    <w:charset w:val="4D"/>
    <w:family w:val="auto"/>
    <w:pitch w:val="variable"/>
    <w:sig w:usb0="A00002FF" w:usb1="5000205B" w:usb2="00000000" w:usb3="00000000" w:csb0="00000197"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C0304A"/>
    <w:multiLevelType w:val="multilevel"/>
    <w:tmpl w:val="6B32F7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ECB15B3"/>
    <w:multiLevelType w:val="multilevel"/>
    <w:tmpl w:val="3B1CF5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364788859">
    <w:abstractNumId w:val="0"/>
  </w:num>
  <w:num w:numId="2" w16cid:durableId="26492495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0D86"/>
    <w:rsid w:val="001728DE"/>
    <w:rsid w:val="00180D86"/>
  </w:rsids>
  <m:mathPr>
    <m:mathFont m:val="Cambria Math"/>
    <m:brkBin m:val="before"/>
    <m:brkBinSub m:val="--"/>
    <m:smallFrac m:val="0"/>
    <m:dispDef/>
    <m:lMargin m:val="0"/>
    <m:rMargin m:val="0"/>
    <m:defJc m:val="centerGroup"/>
    <m:wrapIndent m:val="1440"/>
    <m:intLim m:val="subSup"/>
    <m:naryLim m:val="undOvr"/>
  </m:mathPr>
  <w:themeFontLang w:val="en-RO"/>
  <w:clrSchemeMapping w:bg1="light1" w:t1="dark1" w:bg2="light2" w:t2="dark2" w:accent1="accent1" w:accent2="accent2" w:accent3="accent3" w:accent4="accent4" w:accent5="accent5" w:accent6="accent6" w:hyperlink="hyperlink" w:followedHyperlink="followedHyperlink"/>
  <w:decimalSymbol w:val=","/>
  <w:listSeparator w:val=","/>
  <w14:docId w14:val="3E1F6F41"/>
  <w15:chartTrackingRefBased/>
  <w15:docId w15:val="{6F7CFDE6-F2B5-5541-9104-77319B6C17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RO"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80D8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80D8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80D8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80D8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80D8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80D8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80D8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80D8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80D8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80D8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80D8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80D8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80D8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80D8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80D8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80D8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80D8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80D86"/>
    <w:rPr>
      <w:rFonts w:eastAsiaTheme="majorEastAsia" w:cstheme="majorBidi"/>
      <w:color w:val="272727" w:themeColor="text1" w:themeTint="D8"/>
    </w:rPr>
  </w:style>
  <w:style w:type="paragraph" w:styleId="Title">
    <w:name w:val="Title"/>
    <w:basedOn w:val="Normal"/>
    <w:next w:val="Normal"/>
    <w:link w:val="TitleChar"/>
    <w:uiPriority w:val="10"/>
    <w:qFormat/>
    <w:rsid w:val="00180D8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80D8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80D8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80D8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80D86"/>
    <w:pPr>
      <w:spacing w:before="160"/>
      <w:jc w:val="center"/>
    </w:pPr>
    <w:rPr>
      <w:i/>
      <w:iCs/>
      <w:color w:val="404040" w:themeColor="text1" w:themeTint="BF"/>
    </w:rPr>
  </w:style>
  <w:style w:type="character" w:customStyle="1" w:styleId="QuoteChar">
    <w:name w:val="Quote Char"/>
    <w:basedOn w:val="DefaultParagraphFont"/>
    <w:link w:val="Quote"/>
    <w:uiPriority w:val="29"/>
    <w:rsid w:val="00180D86"/>
    <w:rPr>
      <w:i/>
      <w:iCs/>
      <w:color w:val="404040" w:themeColor="text1" w:themeTint="BF"/>
    </w:rPr>
  </w:style>
  <w:style w:type="paragraph" w:styleId="ListParagraph">
    <w:name w:val="List Paragraph"/>
    <w:basedOn w:val="Normal"/>
    <w:uiPriority w:val="34"/>
    <w:qFormat/>
    <w:rsid w:val="00180D86"/>
    <w:pPr>
      <w:ind w:left="720"/>
      <w:contextualSpacing/>
    </w:pPr>
  </w:style>
  <w:style w:type="character" w:styleId="IntenseEmphasis">
    <w:name w:val="Intense Emphasis"/>
    <w:basedOn w:val="DefaultParagraphFont"/>
    <w:uiPriority w:val="21"/>
    <w:qFormat/>
    <w:rsid w:val="00180D86"/>
    <w:rPr>
      <w:i/>
      <w:iCs/>
      <w:color w:val="0F4761" w:themeColor="accent1" w:themeShade="BF"/>
    </w:rPr>
  </w:style>
  <w:style w:type="paragraph" w:styleId="IntenseQuote">
    <w:name w:val="Intense Quote"/>
    <w:basedOn w:val="Normal"/>
    <w:next w:val="Normal"/>
    <w:link w:val="IntenseQuoteChar"/>
    <w:uiPriority w:val="30"/>
    <w:qFormat/>
    <w:rsid w:val="00180D8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80D86"/>
    <w:rPr>
      <w:i/>
      <w:iCs/>
      <w:color w:val="0F4761" w:themeColor="accent1" w:themeShade="BF"/>
    </w:rPr>
  </w:style>
  <w:style w:type="character" w:styleId="IntenseReference">
    <w:name w:val="Intense Reference"/>
    <w:basedOn w:val="DefaultParagraphFont"/>
    <w:uiPriority w:val="32"/>
    <w:qFormat/>
    <w:rsid w:val="00180D86"/>
    <w:rPr>
      <w:b/>
      <w:bCs/>
      <w:smallCaps/>
      <w:color w:val="0F4761" w:themeColor="accent1" w:themeShade="BF"/>
      <w:spacing w:val="5"/>
    </w:rPr>
  </w:style>
  <w:style w:type="paragraph" w:styleId="NormalWeb">
    <w:name w:val="Normal (Web)"/>
    <w:basedOn w:val="Normal"/>
    <w:uiPriority w:val="99"/>
    <w:semiHidden/>
    <w:unhideWhenUsed/>
    <w:rsid w:val="00180D86"/>
    <w:pPr>
      <w:spacing w:before="100" w:beforeAutospacing="1" w:after="100" w:afterAutospacing="1" w:line="240" w:lineRule="auto"/>
    </w:pPr>
    <w:rPr>
      <w:rFonts w:ascii="Times New Roman" w:eastAsia="Times New Roman" w:hAnsi="Times New Roman" w:cs="Times New Roman"/>
      <w:kern w:val="0"/>
      <w:lang w:eastAsia="en-GB"/>
      <w14:ligatures w14:val="none"/>
    </w:rPr>
  </w:style>
  <w:style w:type="character" w:styleId="Strong">
    <w:name w:val="Strong"/>
    <w:basedOn w:val="DefaultParagraphFont"/>
    <w:uiPriority w:val="22"/>
    <w:qFormat/>
    <w:rsid w:val="00180D86"/>
    <w:rPr>
      <w:b/>
      <w:bCs/>
    </w:rPr>
  </w:style>
  <w:style w:type="character" w:styleId="Hyperlink">
    <w:name w:val="Hyperlink"/>
    <w:basedOn w:val="DefaultParagraphFont"/>
    <w:uiPriority w:val="99"/>
    <w:semiHidden/>
    <w:unhideWhenUsed/>
    <w:rsid w:val="00180D8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733375">
      <w:bodyDiv w:val="1"/>
      <w:marLeft w:val="0"/>
      <w:marRight w:val="0"/>
      <w:marTop w:val="0"/>
      <w:marBottom w:val="0"/>
      <w:divBdr>
        <w:top w:val="none" w:sz="0" w:space="0" w:color="auto"/>
        <w:left w:val="none" w:sz="0" w:space="0" w:color="auto"/>
        <w:bottom w:val="none" w:sz="0" w:space="0" w:color="auto"/>
        <w:right w:val="none" w:sz="0" w:space="0" w:color="auto"/>
      </w:divBdr>
      <w:divsChild>
        <w:div w:id="18110528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office@axatrade.ro"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816</Words>
  <Characters>4652</Characters>
  <Application>Microsoft Office Word</Application>
  <DocSecurity>0</DocSecurity>
  <Lines>38</Lines>
  <Paragraphs>10</Paragraphs>
  <ScaleCrop>false</ScaleCrop>
  <Company/>
  <LinksUpToDate>false</LinksUpToDate>
  <CharactersWithSpaces>5458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ciprianmarcu84@gmail.com</dc:creator>
  <cp:keywords/>
  <dc:description/>
  <cp:lastModifiedBy>ciprianmarcu84@gmail.com</cp:lastModifiedBy>
  <cp:revision>1</cp:revision>
  <dcterms:created xsi:type="dcterms:W3CDTF">2025-05-09T09:22:00Z</dcterms:created>
  <dcterms:modified xsi:type="dcterms:W3CDTF">2025-05-09T09:22:00Z</dcterms:modified>
</cp:coreProperties>
</file>