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3CB7" w14:textId="77777777" w:rsidR="00BB65EE" w:rsidRPr="00BB65EE" w:rsidRDefault="00BB65EE" w:rsidP="00BB65EE">
      <w:pPr>
        <w:shd w:val="clear" w:color="auto" w:fill="F9F5E9"/>
        <w:spacing w:after="100" w:afterAutospacing="1" w:line="240" w:lineRule="auto"/>
        <w:outlineLvl w:val="0"/>
        <w:rPr>
          <w:rFonts w:ascii="Sitka Heading" w:eastAsia="Times New Roman" w:hAnsi="Sitka Heading" w:cs="Times New Roman"/>
          <w:b/>
          <w:bCs/>
          <w:color w:val="333333"/>
          <w:kern w:val="36"/>
          <w:sz w:val="48"/>
          <w:szCs w:val="48"/>
          <w:lang w:val="ro-RO"/>
        </w:rPr>
      </w:pPr>
      <w:r w:rsidRPr="00BB65EE">
        <w:rPr>
          <w:rFonts w:ascii="Sitka Heading" w:eastAsia="Times New Roman" w:hAnsi="Sitka Heading" w:cs="Times New Roman"/>
          <w:b/>
          <w:bCs/>
          <w:color w:val="333333"/>
          <w:kern w:val="36"/>
          <w:sz w:val="48"/>
          <w:szCs w:val="48"/>
          <w:lang w:val="ro-RO"/>
        </w:rPr>
        <w:t>Termeni și Condiții</w:t>
      </w:r>
    </w:p>
    <w:p w14:paraId="34C80E0D" w14:textId="7CCCFBE4"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 xml:space="preserve">Condiții Generale pentru utilizarea site-ului </w:t>
      </w:r>
      <w:r w:rsidR="004D49F9">
        <w:rPr>
          <w:rFonts w:ascii="Sitka Text" w:eastAsia="Times New Roman" w:hAnsi="Sitka Text" w:cs="Times New Roman"/>
          <w:color w:val="333333"/>
          <w:sz w:val="27"/>
          <w:szCs w:val="27"/>
          <w:lang w:val="ro-RO"/>
        </w:rPr>
        <w:t>vividsenses</w:t>
      </w:r>
      <w:r w:rsidRPr="00BB65EE">
        <w:rPr>
          <w:rFonts w:ascii="Sitka Text" w:eastAsia="Times New Roman" w:hAnsi="Sitka Text" w:cs="Times New Roman"/>
          <w:color w:val="333333"/>
          <w:sz w:val="27"/>
          <w:szCs w:val="27"/>
          <w:lang w:val="ro-RO"/>
        </w:rPr>
        <w:t>.ro</w:t>
      </w:r>
    </w:p>
    <w:p w14:paraId="79CFCCD4"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Introducere</w:t>
      </w:r>
    </w:p>
    <w:p w14:paraId="33F1E57D" w14:textId="3C3AAE42"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 xml:space="preserve">Prezentele Condiţii Generale definesc condiţiile de utilizare a site-ului </w:t>
      </w:r>
      <w:r w:rsidR="004D49F9">
        <w:rPr>
          <w:rFonts w:ascii="Sitka Text" w:eastAsia="Times New Roman" w:hAnsi="Sitka Text" w:cs="Times New Roman"/>
          <w:color w:val="333333"/>
          <w:sz w:val="27"/>
          <w:szCs w:val="27"/>
          <w:lang w:val="ro-RO"/>
        </w:rPr>
        <w:t>vividsenses</w:t>
      </w:r>
      <w:r w:rsidRPr="00BB65EE">
        <w:rPr>
          <w:rFonts w:ascii="Sitka Text" w:eastAsia="Times New Roman" w:hAnsi="Sitka Text" w:cs="Times New Roman"/>
          <w:color w:val="333333"/>
          <w:sz w:val="27"/>
          <w:szCs w:val="27"/>
          <w:lang w:val="ro-RO"/>
        </w:rPr>
        <w:t>.ro de către potenţialii vizitatori sau clienţi. Accesând şi navigând pe acest site, acceptaţi termenii de utilizare descrişi în continuare.</w:t>
      </w:r>
    </w:p>
    <w:p w14:paraId="61FDCBA4"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Acceptarea condițiilor</w:t>
      </w:r>
    </w:p>
    <w:p w14:paraId="607A4D9C" w14:textId="600EBC09"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 xml:space="preserve">Prin accesarea acestui site web și/sau a oricărei pagini a acestuia sunteți de acord cu aceste condiții de utilizare. Dacă nu sunteți de acord cu </w:t>
      </w:r>
      <w:r w:rsidR="00240EE2" w:rsidRPr="00BB65EE">
        <w:rPr>
          <w:rFonts w:ascii="Sitka Text" w:eastAsia="Times New Roman" w:hAnsi="Sitka Text" w:cs="Times New Roman"/>
          <w:color w:val="333333"/>
          <w:sz w:val="27"/>
          <w:szCs w:val="27"/>
          <w:lang w:val="ro-RO"/>
        </w:rPr>
        <w:t>acești</w:t>
      </w:r>
      <w:r w:rsidRPr="00BB65EE">
        <w:rPr>
          <w:rFonts w:ascii="Sitka Text" w:eastAsia="Times New Roman" w:hAnsi="Sitka Text" w:cs="Times New Roman"/>
          <w:color w:val="333333"/>
          <w:sz w:val="27"/>
          <w:szCs w:val="27"/>
          <w:lang w:val="ro-RO"/>
        </w:rPr>
        <w:t xml:space="preserve"> termeni și condiții de utilizare, nu accesați acest site.</w:t>
      </w:r>
    </w:p>
    <w:p w14:paraId="4F003D40"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Definiții și termeni</w:t>
      </w:r>
    </w:p>
    <w:p w14:paraId="573AA973" w14:textId="0E72F2DC" w:rsidR="00BB65EE" w:rsidRPr="00BB65EE" w:rsidRDefault="004D49F9"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Pr>
          <w:rFonts w:ascii="Sitka Text" w:eastAsia="Times New Roman" w:hAnsi="Sitka Text" w:cs="Times New Roman"/>
          <w:b/>
          <w:bCs/>
          <w:color w:val="333333"/>
          <w:sz w:val="27"/>
          <w:szCs w:val="27"/>
          <w:lang w:val="ro-RO"/>
        </w:rPr>
        <w:t>vividsenses</w:t>
      </w:r>
      <w:r w:rsidR="00BB65EE" w:rsidRPr="00BB65EE">
        <w:rPr>
          <w:rFonts w:ascii="Sitka Text" w:eastAsia="Times New Roman" w:hAnsi="Sitka Text" w:cs="Times New Roman"/>
          <w:b/>
          <w:bCs/>
          <w:color w:val="333333"/>
          <w:sz w:val="27"/>
          <w:szCs w:val="27"/>
          <w:lang w:val="ro-RO"/>
        </w:rPr>
        <w:t>.ro</w:t>
      </w:r>
      <w:r w:rsidR="00BB65EE" w:rsidRPr="00BB65EE">
        <w:rPr>
          <w:rFonts w:ascii="Sitka Text" w:eastAsia="Times New Roman" w:hAnsi="Sitka Text" w:cs="Times New Roman"/>
          <w:color w:val="333333"/>
          <w:sz w:val="27"/>
          <w:szCs w:val="27"/>
          <w:lang w:val="ro-RO"/>
        </w:rPr>
        <w:t xml:space="preserve"> – este denumirea comercială a S.C. </w:t>
      </w:r>
      <w:r>
        <w:rPr>
          <w:rFonts w:ascii="Sitka Text" w:eastAsia="Times New Roman" w:hAnsi="Sitka Text" w:cs="Times New Roman"/>
          <w:color w:val="333333"/>
          <w:sz w:val="27"/>
          <w:szCs w:val="27"/>
          <w:lang w:val="ro-RO"/>
        </w:rPr>
        <w:t>ETONDALE 2017</w:t>
      </w:r>
      <w:r w:rsidR="00BB65EE" w:rsidRPr="00BB65EE">
        <w:rPr>
          <w:rFonts w:ascii="Sitka Text" w:eastAsia="Times New Roman" w:hAnsi="Sitka Text" w:cs="Times New Roman"/>
          <w:color w:val="333333"/>
          <w:sz w:val="27"/>
          <w:szCs w:val="27"/>
          <w:lang w:val="ro-RO"/>
        </w:rPr>
        <w:t xml:space="preserve"> SRL, persoană juridică română, având sediul social în </w:t>
      </w:r>
      <w:r>
        <w:rPr>
          <w:rFonts w:ascii="Sitka Text" w:eastAsia="Times New Roman" w:hAnsi="Sitka Text" w:cs="Times New Roman"/>
          <w:color w:val="333333"/>
          <w:sz w:val="27"/>
          <w:szCs w:val="27"/>
          <w:lang w:val="ro-RO"/>
        </w:rPr>
        <w:t>Municipiul Arad, str. Victor Eftimiu nr.15, județul Arad</w:t>
      </w:r>
      <w:r w:rsidR="00BB65EE" w:rsidRPr="00BB65EE">
        <w:rPr>
          <w:rFonts w:ascii="Sitka Text" w:eastAsia="Times New Roman" w:hAnsi="Sitka Text" w:cs="Times New Roman"/>
          <w:color w:val="333333"/>
          <w:sz w:val="27"/>
          <w:szCs w:val="27"/>
          <w:lang w:val="ro-RO"/>
        </w:rPr>
        <w:t>, având număr de ordine în Registrul Comerțului J</w:t>
      </w:r>
      <w:r>
        <w:rPr>
          <w:rFonts w:ascii="Sitka Text" w:eastAsia="Times New Roman" w:hAnsi="Sitka Text" w:cs="Times New Roman"/>
          <w:color w:val="333333"/>
          <w:sz w:val="27"/>
          <w:szCs w:val="27"/>
          <w:lang w:val="ro-RO"/>
        </w:rPr>
        <w:t>02</w:t>
      </w:r>
      <w:r w:rsidR="00BB65EE" w:rsidRPr="00BB65EE">
        <w:rPr>
          <w:rFonts w:ascii="Sitka Text" w:eastAsia="Times New Roman" w:hAnsi="Sitka Text" w:cs="Times New Roman"/>
          <w:color w:val="333333"/>
          <w:sz w:val="27"/>
          <w:szCs w:val="27"/>
          <w:lang w:val="ro-RO"/>
        </w:rPr>
        <w:t>/</w:t>
      </w:r>
      <w:r>
        <w:rPr>
          <w:rFonts w:ascii="Sitka Text" w:eastAsia="Times New Roman" w:hAnsi="Sitka Text" w:cs="Times New Roman"/>
          <w:color w:val="333333"/>
          <w:sz w:val="27"/>
          <w:szCs w:val="27"/>
          <w:lang w:val="ro-RO"/>
        </w:rPr>
        <w:t>731</w:t>
      </w:r>
      <w:r w:rsidR="00BB65EE" w:rsidRPr="00BB65EE">
        <w:rPr>
          <w:rFonts w:ascii="Sitka Text" w:eastAsia="Times New Roman" w:hAnsi="Sitka Text" w:cs="Times New Roman"/>
          <w:color w:val="333333"/>
          <w:sz w:val="27"/>
          <w:szCs w:val="27"/>
          <w:lang w:val="ro-RO"/>
        </w:rPr>
        <w:t>/</w:t>
      </w:r>
      <w:r>
        <w:rPr>
          <w:rFonts w:ascii="Sitka Text" w:eastAsia="Times New Roman" w:hAnsi="Sitka Text" w:cs="Times New Roman"/>
          <w:color w:val="333333"/>
          <w:sz w:val="27"/>
          <w:szCs w:val="27"/>
          <w:lang w:val="ro-RO"/>
        </w:rPr>
        <w:t>2017</w:t>
      </w:r>
      <w:r w:rsidR="00BB65EE" w:rsidRPr="00BB65EE">
        <w:rPr>
          <w:rFonts w:ascii="Sitka Text" w:eastAsia="Times New Roman" w:hAnsi="Sitka Text" w:cs="Times New Roman"/>
          <w:color w:val="333333"/>
          <w:sz w:val="27"/>
          <w:szCs w:val="27"/>
          <w:lang w:val="ro-RO"/>
        </w:rPr>
        <w:t xml:space="preserve"> și codul unic de înregistrare fiscală </w:t>
      </w:r>
      <w:r>
        <w:rPr>
          <w:rFonts w:ascii="Sitka Text" w:eastAsia="Times New Roman" w:hAnsi="Sitka Text" w:cs="Times New Roman"/>
          <w:color w:val="333333"/>
          <w:sz w:val="27"/>
          <w:szCs w:val="27"/>
          <w:lang w:val="ro-RO"/>
        </w:rPr>
        <w:t>37488718</w:t>
      </w:r>
      <w:r w:rsidR="00BB65EE" w:rsidRPr="00BB65EE">
        <w:rPr>
          <w:rFonts w:ascii="Sitka Text" w:eastAsia="Times New Roman" w:hAnsi="Sitka Text" w:cs="Times New Roman"/>
          <w:color w:val="333333"/>
          <w:sz w:val="27"/>
          <w:szCs w:val="27"/>
          <w:lang w:val="ro-RO"/>
        </w:rPr>
        <w:t>;</w:t>
      </w:r>
    </w:p>
    <w:p w14:paraId="00837B85" w14:textId="5939ED93"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Site</w:t>
      </w:r>
      <w:r w:rsidRPr="00BB65EE">
        <w:rPr>
          <w:rFonts w:ascii="Sitka Text" w:eastAsia="Times New Roman" w:hAnsi="Sitka Text" w:cs="Times New Roman"/>
          <w:color w:val="333333"/>
          <w:sz w:val="27"/>
          <w:szCs w:val="27"/>
          <w:lang w:val="ro-RO"/>
        </w:rPr>
        <w:t> – o grupare de pagini web conținând texte, imagini, animații, etc., accesibile în internet la adresa https:\\</w:t>
      </w:r>
      <w:r w:rsidR="004D49F9">
        <w:rPr>
          <w:rFonts w:ascii="Sitka Text" w:eastAsia="Times New Roman" w:hAnsi="Sitka Text" w:cs="Times New Roman"/>
          <w:color w:val="333333"/>
          <w:sz w:val="27"/>
          <w:szCs w:val="27"/>
          <w:lang w:val="ro-RO"/>
        </w:rPr>
        <w:t>vividsenses</w:t>
      </w:r>
      <w:r w:rsidRPr="00BB65EE">
        <w:rPr>
          <w:rFonts w:ascii="Sitka Text" w:eastAsia="Times New Roman" w:hAnsi="Sitka Text" w:cs="Times New Roman"/>
          <w:color w:val="333333"/>
          <w:sz w:val="27"/>
          <w:szCs w:val="27"/>
          <w:lang w:val="ro-RO"/>
        </w:rPr>
        <w:t>.ro și subdomeniile acestuia.</w:t>
      </w:r>
    </w:p>
    <w:p w14:paraId="4F264F85"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Utilizator</w:t>
      </w:r>
      <w:r w:rsidRPr="00BB65EE">
        <w:rPr>
          <w:rFonts w:ascii="Sitka Text" w:eastAsia="Times New Roman" w:hAnsi="Sitka Text" w:cs="Times New Roman"/>
          <w:color w:val="333333"/>
          <w:sz w:val="27"/>
          <w:szCs w:val="27"/>
          <w:lang w:val="ro-RO"/>
        </w:rPr>
        <w:t> – orice persoană fizică care dorește să comunice cu administratorul site-ului și care și-a dat acordul cu privire la clauzele specifice site-ului din secțiunea Termeni și Condiții Generale.</w:t>
      </w:r>
    </w:p>
    <w:p w14:paraId="0BC56F9F"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Conținut</w:t>
      </w:r>
      <w:r w:rsidRPr="00BB65EE">
        <w:rPr>
          <w:rFonts w:ascii="Sitka Text" w:eastAsia="Times New Roman" w:hAnsi="Sitka Text" w:cs="Times New Roman"/>
          <w:color w:val="333333"/>
          <w:sz w:val="27"/>
          <w:szCs w:val="27"/>
          <w:lang w:val="ro-RO"/>
        </w:rPr>
        <w:t> – reprezintă:</w:t>
      </w:r>
    </w:p>
    <w:p w14:paraId="3057DE96"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 toate informațiile de pe Site care pot fi vizitate, vizualizate sau altfel accesate prin utilizarea unui echipament electronic;</w:t>
      </w:r>
    </w:p>
    <w:p w14:paraId="3602E055"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 conținutul oricărui e-mail trimis Utilizatorilor prin mijloace electronice și/sau orice alt mijloc de comunicare disponibil;</w:t>
      </w:r>
    </w:p>
    <w:p w14:paraId="2764ED6E"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lastRenderedPageBreak/>
        <w:t>• informații legate de Bunurile și/sau Serviciile și/sau tarifele practicate de Vânzător într-o anumită perioadă;</w:t>
      </w:r>
    </w:p>
    <w:p w14:paraId="65F5528D"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 informații legate de Bunurile și/sau Serviciile și/sau tarifele practicate de către un terț cu care Vânzătorul are încheiate contracte de parteneriat, într-o anumită perioadă;</w:t>
      </w:r>
    </w:p>
    <w:p w14:paraId="0F6CD0E7"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 date referitoare la Vânzător, sau alte date privilegiate ale acestuia.</w:t>
      </w:r>
    </w:p>
    <w:p w14:paraId="5C96F40D"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Limitarea răspunderii</w:t>
      </w:r>
    </w:p>
    <w:p w14:paraId="261D712A" w14:textId="4C8D0C50"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Prin accesarea site-ului sunteți de acord ca utilizarea să se facă pe propria dumneavoastră răspundere.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 </w:t>
      </w:r>
      <w:r w:rsidRPr="00BB65EE">
        <w:rPr>
          <w:rFonts w:ascii="Sitka Text" w:eastAsia="Times New Roman" w:hAnsi="Sitka Text" w:cs="Times New Roman"/>
          <w:color w:val="333333"/>
          <w:sz w:val="27"/>
          <w:szCs w:val="27"/>
          <w:lang w:val="ro-RO"/>
        </w:rPr>
        <w:t>nu este responsabil pentru niciun incident direct sau indirect sau orice alte pierderi, costuri sau cheltuieli de orice natură care pot apărea, ca urmare a accesării sau navigării în site sau prin intermediul descărcărilor de date (text, imagini, video sau audio).</w:t>
      </w:r>
    </w:p>
    <w:p w14:paraId="528B14F3" w14:textId="3EE37A93"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Conținutul site-ului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xml:space="preserve"> a fost alcătuit cu cea mai mare atenție pentru introducerea corectă a datelor și respectarea </w:t>
      </w:r>
      <w:r w:rsidR="00240EE2" w:rsidRPr="00BB65EE">
        <w:rPr>
          <w:rFonts w:ascii="Sitka Text" w:eastAsia="Times New Roman" w:hAnsi="Sitka Text" w:cs="Times New Roman"/>
          <w:color w:val="333333"/>
          <w:sz w:val="27"/>
          <w:szCs w:val="27"/>
          <w:lang w:val="ro-RO"/>
        </w:rPr>
        <w:t>acurateței</w:t>
      </w:r>
      <w:r w:rsidRPr="00BB65EE">
        <w:rPr>
          <w:rFonts w:ascii="Sitka Text" w:eastAsia="Times New Roman" w:hAnsi="Sitka Text" w:cs="Times New Roman"/>
          <w:color w:val="333333"/>
          <w:sz w:val="27"/>
          <w:szCs w:val="27"/>
          <w:lang w:val="ro-RO"/>
        </w:rPr>
        <w:t xml:space="preserve"> informațiilor. Totuși erorile nu sunt imposibile. De</w:t>
      </w:r>
      <w:r w:rsidR="004D49F9">
        <w:rPr>
          <w:rFonts w:ascii="Sitka Text" w:eastAsia="Times New Roman" w:hAnsi="Sitka Text" w:cs="Times New Roman"/>
          <w:color w:val="333333"/>
          <w:sz w:val="27"/>
          <w:szCs w:val="27"/>
          <w:lang w:val="ro-RO"/>
        </w:rPr>
        <w:t xml:space="preserve"> </w:t>
      </w:r>
      <w:r w:rsidRPr="00BB65EE">
        <w:rPr>
          <w:rFonts w:ascii="Sitka Text" w:eastAsia="Times New Roman" w:hAnsi="Sitka Text" w:cs="Times New Roman"/>
          <w:color w:val="333333"/>
          <w:sz w:val="27"/>
          <w:szCs w:val="27"/>
          <w:lang w:val="ro-RO"/>
        </w:rPr>
        <w:t>aceea,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xml:space="preserve"> nu își asumă responsabilitatea pentru greșelile de tipărire sau afișare, în ceea ce privește imaginile, </w:t>
      </w:r>
      <w:r w:rsidR="004D49F9">
        <w:rPr>
          <w:rFonts w:ascii="Sitka Text" w:eastAsia="Times New Roman" w:hAnsi="Sitka Text" w:cs="Times New Roman"/>
          <w:color w:val="333333"/>
          <w:sz w:val="27"/>
          <w:szCs w:val="27"/>
          <w:lang w:val="ro-RO"/>
        </w:rPr>
        <w:t xml:space="preserve">prețurile, </w:t>
      </w:r>
      <w:r w:rsidRPr="00BB65EE">
        <w:rPr>
          <w:rFonts w:ascii="Sitka Text" w:eastAsia="Times New Roman" w:hAnsi="Sitka Text" w:cs="Times New Roman"/>
          <w:color w:val="333333"/>
          <w:sz w:val="27"/>
          <w:szCs w:val="27"/>
          <w:lang w:val="ro-RO"/>
        </w:rPr>
        <w:t>caracteristicile</w:t>
      </w:r>
      <w:r w:rsidR="004D49F9">
        <w:rPr>
          <w:rFonts w:ascii="Sitka Text" w:eastAsia="Times New Roman" w:hAnsi="Sitka Text" w:cs="Times New Roman"/>
          <w:color w:val="333333"/>
          <w:sz w:val="27"/>
          <w:szCs w:val="27"/>
          <w:lang w:val="ro-RO"/>
        </w:rPr>
        <w:t>,</w:t>
      </w:r>
      <w:r w:rsidRPr="00BB65EE">
        <w:rPr>
          <w:rFonts w:ascii="Sitka Text" w:eastAsia="Times New Roman" w:hAnsi="Sitka Text" w:cs="Times New Roman"/>
          <w:color w:val="333333"/>
          <w:sz w:val="27"/>
          <w:szCs w:val="27"/>
          <w:lang w:val="ro-RO"/>
        </w:rPr>
        <w:t xml:space="preserve"> etc.</w:t>
      </w:r>
      <w:r w:rsidR="004D49F9">
        <w:rPr>
          <w:rFonts w:ascii="Sitka Text" w:eastAsia="Times New Roman" w:hAnsi="Sitka Text" w:cs="Times New Roman"/>
          <w:color w:val="333333"/>
          <w:sz w:val="27"/>
          <w:szCs w:val="27"/>
          <w:lang w:val="ro-RO"/>
        </w:rPr>
        <w:t>.</w:t>
      </w:r>
    </w:p>
    <w:p w14:paraId="3CAF8D10" w14:textId="18BFD06C" w:rsidR="00BB65EE" w:rsidRPr="00BB65EE" w:rsidRDefault="004D49F9"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Pr>
          <w:rFonts w:ascii="Sitka Text" w:eastAsia="Times New Roman" w:hAnsi="Sitka Text" w:cs="Times New Roman"/>
          <w:b/>
          <w:bCs/>
          <w:color w:val="333333"/>
          <w:sz w:val="27"/>
          <w:szCs w:val="27"/>
          <w:lang w:val="ro-RO"/>
        </w:rPr>
        <w:t>vividsenses</w:t>
      </w:r>
      <w:r w:rsidR="00BB65EE" w:rsidRPr="00BB65EE">
        <w:rPr>
          <w:rFonts w:ascii="Sitka Text" w:eastAsia="Times New Roman" w:hAnsi="Sitka Text" w:cs="Times New Roman"/>
          <w:b/>
          <w:bCs/>
          <w:color w:val="333333"/>
          <w:sz w:val="27"/>
          <w:szCs w:val="27"/>
          <w:lang w:val="ro-RO"/>
        </w:rPr>
        <w:t>.ro </w:t>
      </w:r>
      <w:r w:rsidR="00BB65EE" w:rsidRPr="00BB65EE">
        <w:rPr>
          <w:rFonts w:ascii="Sitka Text" w:eastAsia="Times New Roman" w:hAnsi="Sitka Text" w:cs="Times New Roman"/>
          <w:color w:val="333333"/>
          <w:sz w:val="27"/>
          <w:szCs w:val="27"/>
          <w:lang w:val="ro-RO"/>
        </w:rPr>
        <w:t>nu este responsabil de nicio daună provocată de viruși, bug-uri, acțiuni umane sau orice defecțiune a sistemului informatic, sau orice alte erori, defecțiuni sau întârzieri de comunicații în transmisiile pe dispozitive.</w:t>
      </w:r>
    </w:p>
    <w:p w14:paraId="35C37009" w14:textId="7C000365"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Toate informațiile și materialele conținute pe acest site sunt furnizate în mod gratuit, fără niciun fel de garanție. Sub nicio circumstanță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 </w:t>
      </w:r>
      <w:r w:rsidRPr="00BB65EE">
        <w:rPr>
          <w:rFonts w:ascii="Sitka Text" w:eastAsia="Times New Roman" w:hAnsi="Sitka Text" w:cs="Times New Roman"/>
          <w:color w:val="333333"/>
          <w:sz w:val="27"/>
          <w:szCs w:val="27"/>
          <w:lang w:val="ro-RO"/>
        </w:rPr>
        <w:t>nu va fi responsabil pentru nici o daună directă, indirectă, accidentală sau specială care rezultă din utilizarea sau incapacitatea de a utiliza acest site și nu va fi responsabil de orice daune ce sunt rezultat a greșelilor, omisiunilor, întreruperilor, erorilor, defecțiunilor, întârzierilor în funcționare sau transmisie sau orice neîndeplinire de performanță a site-ului.</w:t>
      </w:r>
    </w:p>
    <w:p w14:paraId="25ADDF37" w14:textId="088B4E94"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lastRenderedPageBreak/>
        <w:t xml:space="preserve">Prin accesarea site-ului, vizitatorul acceptă în mod expres și fără echivoc, Termenii și condițiile site-ului și condițiile în care se desfășoară procesul de contact și/sau cerere de ofertă, </w:t>
      </w:r>
      <w:r w:rsidR="00240EE2" w:rsidRPr="00BB65EE">
        <w:rPr>
          <w:rFonts w:ascii="Sitka Text" w:eastAsia="Times New Roman" w:hAnsi="Sitka Text" w:cs="Times New Roman"/>
          <w:color w:val="333333"/>
          <w:sz w:val="27"/>
          <w:szCs w:val="27"/>
          <w:lang w:val="ro-RO"/>
        </w:rPr>
        <w:t>așa</w:t>
      </w:r>
      <w:r w:rsidRPr="00BB65EE">
        <w:rPr>
          <w:rFonts w:ascii="Sitka Text" w:eastAsia="Times New Roman" w:hAnsi="Sitka Text" w:cs="Times New Roman"/>
          <w:color w:val="333333"/>
          <w:sz w:val="27"/>
          <w:szCs w:val="27"/>
          <w:lang w:val="ro-RO"/>
        </w:rPr>
        <w:t xml:space="preserve"> cum sunt ele prezentate pe site.</w:t>
      </w:r>
    </w:p>
    <w:p w14:paraId="1A590192"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Publicitate și confidențialitate</w:t>
      </w:r>
    </w:p>
    <w:p w14:paraId="639E078B" w14:textId="3B3448CE"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Utilizatorul nu va face publice, unor terți, prin orice mijloace, nicio informație cu caracter privat primită de la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 sub sancțiunea obligării acestuia la plata de daune interese.</w:t>
      </w:r>
    </w:p>
    <w:p w14:paraId="4094409A" w14:textId="178EA7C6"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De asemenea,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xml:space="preserve"> nu va face publice niciunei terțe părți nicio informație transmisă fără acordul </w:t>
      </w:r>
      <w:r w:rsidR="00085CA0">
        <w:rPr>
          <w:rFonts w:ascii="Sitka Text" w:eastAsia="Times New Roman" w:hAnsi="Sitka Text" w:cs="Times New Roman"/>
          <w:color w:val="333333"/>
          <w:sz w:val="27"/>
          <w:szCs w:val="27"/>
          <w:lang w:val="ro-RO"/>
        </w:rPr>
        <w:t>explicit</w:t>
      </w:r>
      <w:r w:rsidRPr="00BB65EE">
        <w:rPr>
          <w:rFonts w:ascii="Sitka Text" w:eastAsia="Times New Roman" w:hAnsi="Sitka Text" w:cs="Times New Roman"/>
          <w:color w:val="333333"/>
          <w:sz w:val="27"/>
          <w:szCs w:val="27"/>
          <w:lang w:val="ro-RO"/>
        </w:rPr>
        <w:t xml:space="preserve"> al utilizatorului, cu excepția partenerilor agreați, furnizori de servicii cu care există un contract prin care se protejează aceste date.</w:t>
      </w:r>
    </w:p>
    <w:p w14:paraId="127F3D5F"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Citiți documentul politicii de confidențialitate.</w:t>
      </w:r>
    </w:p>
    <w:p w14:paraId="36622ECB"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Legături</w:t>
      </w:r>
    </w:p>
    <w:p w14:paraId="6FA9EDF2" w14:textId="1DCA7D44"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Site-ul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poate conține linkuri către alte site-uri sau alte surse.</w:t>
      </w:r>
    </w:p>
    <w:p w14:paraId="651A52B3" w14:textId="02081B45" w:rsidR="00BB65EE" w:rsidRPr="00BB65EE" w:rsidRDefault="004D49F9"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Pr>
          <w:rFonts w:ascii="Sitka Text" w:eastAsia="Times New Roman" w:hAnsi="Sitka Text" w:cs="Times New Roman"/>
          <w:b/>
          <w:bCs/>
          <w:color w:val="333333"/>
          <w:sz w:val="27"/>
          <w:szCs w:val="27"/>
          <w:lang w:val="ro-RO"/>
        </w:rPr>
        <w:t>vividsenses</w:t>
      </w:r>
      <w:r w:rsidR="00BB65EE" w:rsidRPr="00BB65EE">
        <w:rPr>
          <w:rFonts w:ascii="Sitka Text" w:eastAsia="Times New Roman" w:hAnsi="Sitka Text" w:cs="Times New Roman"/>
          <w:b/>
          <w:bCs/>
          <w:color w:val="333333"/>
          <w:sz w:val="27"/>
          <w:szCs w:val="27"/>
          <w:lang w:val="ro-RO"/>
        </w:rPr>
        <w:t>.ro </w:t>
      </w:r>
      <w:r w:rsidR="00BB65EE" w:rsidRPr="00BB65EE">
        <w:rPr>
          <w:rFonts w:ascii="Sitka Text" w:eastAsia="Times New Roman" w:hAnsi="Sitka Text" w:cs="Times New Roman"/>
          <w:color w:val="333333"/>
          <w:sz w:val="27"/>
          <w:szCs w:val="27"/>
          <w:lang w:val="ro-RO"/>
        </w:rPr>
        <w:t>nu este responsabil pentru orice pagubă sau pierdere cauzată sau presupusă a fi cauzată de informațiile furnizate de site-urile sau sursele spre care trimit aceste linkuri.</w:t>
      </w:r>
    </w:p>
    <w:p w14:paraId="3DE38B8C"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Fraudă</w:t>
      </w:r>
    </w:p>
    <w:p w14:paraId="5D6D50A0" w14:textId="6572F069"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Orice încercare de a accesa datele personale ale altui utilizator, de a modifica conținutul site-ului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sau de a afecta funcționarea serverului care găzduiește site-ul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va fi considerată o tentativă de fraudare a site-ului și va declanșa urmărirea penală împotriva autorului sau autorilor acestor fapte.</w:t>
      </w:r>
    </w:p>
    <w:p w14:paraId="45BAF100"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Securitatea datelor personale și a informațiilor</w:t>
      </w:r>
    </w:p>
    <w:p w14:paraId="2FBC75E7" w14:textId="57B8EB58"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Datele personale ale utilizatorului vor putea fi folosite de către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xml:space="preserve"> numai în scopul declarat al acestui site. Informațiile și datele din formularul de contact vor fi folosite numai pentru </w:t>
      </w:r>
      <w:r w:rsidR="00085CA0">
        <w:rPr>
          <w:rFonts w:ascii="Sitka Text" w:eastAsia="Times New Roman" w:hAnsi="Sitka Text" w:cs="Times New Roman"/>
          <w:color w:val="333333"/>
          <w:sz w:val="27"/>
          <w:szCs w:val="27"/>
          <w:lang w:val="ro-RO"/>
        </w:rPr>
        <w:t>întocmirea facturilor de vânzare a produselor afișate pe site</w:t>
      </w:r>
      <w:r w:rsidRPr="00BB65EE">
        <w:rPr>
          <w:rFonts w:ascii="Sitka Text" w:eastAsia="Times New Roman" w:hAnsi="Sitka Text" w:cs="Times New Roman"/>
          <w:color w:val="333333"/>
          <w:sz w:val="27"/>
          <w:szCs w:val="27"/>
          <w:lang w:val="ro-RO"/>
        </w:rPr>
        <w:t>.</w:t>
      </w:r>
    </w:p>
    <w:p w14:paraId="6C03DDC8"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lastRenderedPageBreak/>
        <w:t>Datele personale vor putea fi însă transmise autorităților în drept să efectueze orice verificări justificate în baza legii, dacă acest lucru va fi solicitat în conformitate cu legile în vigoare.</w:t>
      </w:r>
    </w:p>
    <w:p w14:paraId="6B602AB4" w14:textId="4074255B" w:rsidR="00BB65EE" w:rsidRPr="00BB65EE" w:rsidRDefault="004D49F9"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Pr>
          <w:rFonts w:ascii="Sitka Text" w:eastAsia="Times New Roman" w:hAnsi="Sitka Text" w:cs="Times New Roman"/>
          <w:b/>
          <w:bCs/>
          <w:color w:val="333333"/>
          <w:sz w:val="27"/>
          <w:szCs w:val="27"/>
          <w:lang w:val="ro-RO"/>
        </w:rPr>
        <w:t>vividsenses</w:t>
      </w:r>
      <w:r w:rsidR="00BB65EE" w:rsidRPr="00BB65EE">
        <w:rPr>
          <w:rFonts w:ascii="Sitka Text" w:eastAsia="Times New Roman" w:hAnsi="Sitka Text" w:cs="Times New Roman"/>
          <w:b/>
          <w:bCs/>
          <w:color w:val="333333"/>
          <w:sz w:val="27"/>
          <w:szCs w:val="27"/>
          <w:lang w:val="ro-RO"/>
        </w:rPr>
        <w:t>.ro nu vinde, nu oferă, nu face schimb de adrese e-mail</w:t>
      </w:r>
      <w:r w:rsidR="00085CA0">
        <w:rPr>
          <w:rFonts w:ascii="Sitka Text" w:eastAsia="Times New Roman" w:hAnsi="Sitka Text" w:cs="Times New Roman"/>
          <w:b/>
          <w:bCs/>
          <w:color w:val="333333"/>
          <w:sz w:val="27"/>
          <w:szCs w:val="27"/>
          <w:lang w:val="ro-RO"/>
        </w:rPr>
        <w:t>, numere de telefon, etc.,</w:t>
      </w:r>
      <w:r w:rsidR="00BB65EE" w:rsidRPr="00BB65EE">
        <w:rPr>
          <w:rFonts w:ascii="Sitka Text" w:eastAsia="Times New Roman" w:hAnsi="Sitka Text" w:cs="Times New Roman"/>
          <w:b/>
          <w:bCs/>
          <w:color w:val="333333"/>
          <w:sz w:val="27"/>
          <w:szCs w:val="27"/>
          <w:lang w:val="ro-RO"/>
        </w:rPr>
        <w:t xml:space="preserve"> obținute prin intermediul acestui site, nu divulgă adresa dumneavoastră de e-mail altor persoane care accesează paginile acestui site.</w:t>
      </w:r>
    </w:p>
    <w:p w14:paraId="63532EB4" w14:textId="2E749ECD"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Din 25 mai 2018, conform Regulamentului (UE) 679/2016 privind protecția persoanelor fizice în ceea ce privește prelucrarea datelor cu caracter personal și privind libera circulație a acestor date și de abrogare a Directivei 95/46/CE (Regulamentul general privind protecția datelor) denumit în continuare „GDPR”,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xml:space="preserve"> are obligația de a administra în condiții de siguranță și numai pentru scopurile specificate, datele personale furnizate de vizitator. Scopul colectării datelor este de </w:t>
      </w:r>
      <w:r w:rsidR="00085CA0">
        <w:rPr>
          <w:rFonts w:ascii="Sitka Text" w:eastAsia="Times New Roman" w:hAnsi="Sitka Text" w:cs="Times New Roman"/>
          <w:color w:val="333333"/>
          <w:sz w:val="27"/>
          <w:szCs w:val="27"/>
          <w:lang w:val="ro-RO"/>
        </w:rPr>
        <w:t>întocmire a documentelor de vânzare pentru produsele afișate pe site și de a ține legătura cu clienții</w:t>
      </w:r>
      <w:r w:rsidRPr="00BB65EE">
        <w:rPr>
          <w:rFonts w:ascii="Sitka Text" w:eastAsia="Times New Roman" w:hAnsi="Sitka Text" w:cs="Times New Roman"/>
          <w:color w:val="333333"/>
          <w:sz w:val="27"/>
          <w:szCs w:val="27"/>
          <w:lang w:val="ro-RO"/>
        </w:rPr>
        <w:t>, așa cum apare descris în politica de confidențialitate.</w:t>
      </w:r>
    </w:p>
    <w:p w14:paraId="09339E37"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Conform Regulamentului (UE) 679/2016, beneficiați de următoarele drepturi:</w:t>
      </w:r>
    </w:p>
    <w:p w14:paraId="1C4949E6"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1. Dreptul la informare și acces la date cu caracter personal: dreptul de a obține o confirmare a faptului că se prelucrează sau nu date cu caracter personal care vă privesc și, în caz afirmativ, acces la datele respective;</w:t>
      </w:r>
    </w:p>
    <w:p w14:paraId="42A4AC95"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2. Dreptul la rectificare: dreptul de a solicita Operatorului și de a obține, fără întârzieri nejustificate, rectificarea datelor cu caracter personal inexacte care vă privesc și/sau de a obține completarea datelor cu caracter personal care sunt incomplete, cu mențiunea că în cazul unui cont online aceste modificări le puteți efectua personal din secțiunea de editare a datelor contului;</w:t>
      </w:r>
    </w:p>
    <w:p w14:paraId="427DBA87"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3. Dreptul la ștergerea datelor („dreptul de a fi uitat”): dreptul de a obține ștergerea datelor cu caracter personal care vă privesc, fără întârzieri nejustificate, în cazul în care se aplică anumite motive menționate în GDPR;</w:t>
      </w:r>
    </w:p>
    <w:p w14:paraId="6C69A42F"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lastRenderedPageBreak/>
        <w:t>4. Dreptul la restricționarea prelucrării: dreptul de a obține restricționarea prelucrării în anumite cazuri;</w:t>
      </w:r>
    </w:p>
    <w:p w14:paraId="2BCC826E"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5. Dreptul la portabilitatea datelor: dreptul de a primi datele cu caracter personal care vă privesc și de a le transmite către un al operator;</w:t>
      </w:r>
    </w:p>
    <w:p w14:paraId="5FB48A67"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6. Dreptul la opoziție: dreptul de a vă opune în orice moment prelucrării datelor cu caracter personal care vă privesc, în condițiile GDPR;</w:t>
      </w:r>
    </w:p>
    <w:p w14:paraId="2C2E8675"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7. Dreptul de a nu face obiectul unei decizii bazate exclusiv pe prelucrarea automată, inclusiv crearea de profiluri, care produce efecte juridice care vă privesc sau vă afectează în mod similar într-o măsură semnificativă;</w:t>
      </w:r>
    </w:p>
    <w:p w14:paraId="0FE905B5" w14:textId="77777777" w:rsidR="00BB65EE" w:rsidRPr="00BB65EE" w:rsidRDefault="00BB65EE" w:rsidP="00240EE2">
      <w:pPr>
        <w:shd w:val="clear" w:color="auto" w:fill="F9F5E9"/>
        <w:spacing w:before="100" w:beforeAutospacing="1" w:after="100" w:afterAutospacing="1" w:line="240" w:lineRule="auto"/>
        <w:ind w:left="360"/>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8. Dreptul să vă adresați printr-o plângere Autorității Naționale de Supraveghere a Prelucrării Datelor cu Caracter Personal (ANSPDCP) în situația în care considerați că datele dumneavoastră nu au fost prelucrate în conformitate cu prevederile legale.</w:t>
      </w:r>
    </w:p>
    <w:p w14:paraId="798CA400" w14:textId="5AB69A1B"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Pentru exercitarea drepturilor menționate mai sus, vă rugăm să vă adresați prin cerere scrisă, datată și semnată la adresa e-mail: dataprotection@</w:t>
      </w:r>
      <w:r w:rsidR="00085CA0">
        <w:rPr>
          <w:rFonts w:ascii="Sitka Text" w:eastAsia="Times New Roman" w:hAnsi="Sitka Text" w:cs="Times New Roman"/>
          <w:color w:val="333333"/>
          <w:sz w:val="27"/>
          <w:szCs w:val="27"/>
          <w:lang w:val="ro-RO"/>
        </w:rPr>
        <w:t>interdata</w:t>
      </w:r>
      <w:r w:rsidRPr="00BB65EE">
        <w:rPr>
          <w:rFonts w:ascii="Sitka Text" w:eastAsia="Times New Roman" w:hAnsi="Sitka Text" w:cs="Times New Roman"/>
          <w:color w:val="333333"/>
          <w:sz w:val="27"/>
          <w:szCs w:val="27"/>
          <w:lang w:val="ro-RO"/>
        </w:rPr>
        <w:t>.ro, în atenția RESPONSABILULUI CU PROTECȚIA DATELOR.</w:t>
      </w:r>
    </w:p>
    <w:p w14:paraId="237C9D7F"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Dreptul de proprietate intelectuală și industrială</w:t>
      </w:r>
    </w:p>
    <w:p w14:paraId="7EB2D099" w14:textId="2356672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Conținutul, astfel cum este definit în preambul, incluzând dar nelimitându-se la logo-uri, reprezentări stilizate, simboluri comerciale, imagini statice, imagini dinamice, text și/sau conținut multimedia prezentate pe site, sunt proprietatea exclusiva a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acestuia fiindu-i rezervate toate drepturile obținute în acest sens în mod direct sau indirect (prin licențe de utilizare și/sau publicare).</w:t>
      </w:r>
    </w:p>
    <w:p w14:paraId="2CF97804" w14:textId="432C0591"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Utilizatorului nu îi este permisă copierea, distribuirea, publicarea, transferul către terțe părți, modificarea și/sau alterarea, utilizarea, legarea la, expunerea, includerea oricărui Conținut în orice alt context decât cel original intenționat de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xml:space="preserve">, includerea oricărui </w:t>
      </w:r>
      <w:r w:rsidRPr="00BB65EE">
        <w:rPr>
          <w:rFonts w:ascii="Sitka Text" w:eastAsia="Times New Roman" w:hAnsi="Sitka Text" w:cs="Times New Roman"/>
          <w:color w:val="333333"/>
          <w:sz w:val="27"/>
          <w:szCs w:val="27"/>
          <w:lang w:val="ro-RO"/>
        </w:rPr>
        <w:lastRenderedPageBreak/>
        <w:t>Conținut în afara site-ului, îndepărtarea însemnelor care semnifică dreptul de autor al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asupra Conținutului precum și participarea la transferul, vânzarea, distribuția unor materiale realizate prin reproducerea, modificarea sau afișarea Conținutului, decât cu acordul scris expres al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w:t>
      </w:r>
    </w:p>
    <w:p w14:paraId="797E03CC" w14:textId="0604FD3F"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Orice Conținut la care Utilizatorul are și/sau obține acces prin orice mijloc, se află sub incidența prezentului dcument, în cazul în care Conținutul nu este însoțit de un acord de utilizare specific și valid încheiat între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și acesta, și fără nicio garanție implicit sau expres formulată din partea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cu referire la acel Conținut.</w:t>
      </w:r>
    </w:p>
    <w:p w14:paraId="72649AD9"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Utilizatorul poate copia, transfera și/sau utiliza Conținut numai în scopuri personale sau non-comerciale, numai în cazul în care acestea nu intră în conflict cu prevederile prezentului document.</w:t>
      </w:r>
    </w:p>
    <w:p w14:paraId="18956CD9" w14:textId="67822400"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În cazul în care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conferă Utilizatorului dreptul de a utiliza sub forma descrisă într-un acord de utilizare distinct, un anumit conținut, la care Utilizatorul are sau obține acces în urma acestui acord, acest drept se extinde numai asupra acelui sau acelor conținuturi definite în acord, numai pe perioada existenței acestuia sau acestor conținuturi pe site sau a perioadei definite în acord, conform condițiilor definite, în cazul în care acestea exista și nu reprezintă un angajament contractual din partea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pentru respectivul Utilizator sau oricare alt terț care are/obține acces la acest conținut transferat, prin orice mijloc și care ar putea fi sau este prejudiciat în orice mod de pe urma acestui conținut, în timpul sau după expirarea acordului de utilizare.</w:t>
      </w:r>
    </w:p>
    <w:p w14:paraId="377D779B" w14:textId="6548BF95"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Niciun Conținut transmis către Utilizator, prin orice mijloc de comunicare (electronic, telefonic, etc) sau dobândit de acesta prin accesare, vizitare și/sau vizualizare nu constituie o obligație contractuală din partea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și/sau al angajatului</w:t>
      </w:r>
      <w:r w:rsidR="00085CA0">
        <w:rPr>
          <w:rFonts w:ascii="Sitka Text" w:eastAsia="Times New Roman" w:hAnsi="Sitka Text" w:cs="Times New Roman"/>
          <w:b/>
          <w:bCs/>
          <w:color w:val="333333"/>
          <w:sz w:val="27"/>
          <w:szCs w:val="27"/>
          <w:lang w:val="ro-RO"/>
        </w:rPr>
        <w:t xml:space="preserve">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 care a mijlocit transferul de Conținut, în cazul în care aceasta există, față de respectivul conținut.</w:t>
      </w:r>
    </w:p>
    <w:p w14:paraId="636246AE"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Este interzisă orice utilizare a Conținutului în alte scopuri decât cele permise expres prin prezentul document sau de acordul de utilizare care îl însoțește, în cazul în care acesta există.</w:t>
      </w:r>
    </w:p>
    <w:p w14:paraId="4C3E6517"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lastRenderedPageBreak/>
        <w:t>Fololsirea cookie-urilor</w:t>
      </w:r>
    </w:p>
    <w:p w14:paraId="10B90211"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Utilizarea cookie-urilor este explicată pe larg în </w:t>
      </w:r>
      <w:hyperlink r:id="rId5" w:history="1">
        <w:r w:rsidRPr="00BB65EE">
          <w:rPr>
            <w:rFonts w:ascii="Sitka Text" w:eastAsia="Times New Roman" w:hAnsi="Sitka Text" w:cs="Times New Roman"/>
            <w:color w:val="0000FF"/>
            <w:sz w:val="27"/>
            <w:szCs w:val="27"/>
            <w:lang w:val="ro-RO"/>
          </w:rPr>
          <w:t>Politica de Cookies</w:t>
        </w:r>
      </w:hyperlink>
      <w:r w:rsidRPr="00BB65EE">
        <w:rPr>
          <w:rFonts w:ascii="Sitka Text" w:eastAsia="Times New Roman" w:hAnsi="Sitka Text" w:cs="Times New Roman"/>
          <w:color w:val="333333"/>
          <w:sz w:val="27"/>
          <w:szCs w:val="27"/>
          <w:lang w:val="ro-RO"/>
        </w:rPr>
        <w:t>, care face parte din prezentul Document.</w:t>
      </w:r>
    </w:p>
    <w:p w14:paraId="2491106F"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Forța majoră</w:t>
      </w:r>
    </w:p>
    <w:p w14:paraId="6C302606"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Nici una din părți nu va fi răspunzătoare pentru neexecutarea obligațiilor sale contractuale, dacă o astfel de neexecutare la termen și/sau în mod corespunzător, total sau parțial este datorată unui eveniment de forță majoră. Forța majoră este evenimentul imprevizibil, în afara controlului părților și care nu poate fi evitat.</w:t>
      </w:r>
    </w:p>
    <w:p w14:paraId="0E2F9AC3"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Dacă în termen de 15 (cincisprezece) zile de la data producerii lui, respectivul eveniment nu încetează fiecare parte va avea dreptul să notifice celeilalte părți încetarea de plin drept a contractului fără ca vreuna dintre ele să poată pretinde celeilalte alte daune-interese.</w:t>
      </w:r>
    </w:p>
    <w:p w14:paraId="5350D194" w14:textId="77777777"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b/>
          <w:bCs/>
          <w:color w:val="333333"/>
          <w:sz w:val="27"/>
          <w:szCs w:val="27"/>
          <w:lang w:val="ro-RO"/>
        </w:rPr>
        <w:t>Legea aplicabilă – jurisdicția</w:t>
      </w:r>
    </w:p>
    <w:p w14:paraId="5E84F115" w14:textId="66FD96F0"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Orice litigiu apărut va fi rezolvat prin înțelegere intre cele două părți (pe cale amiabilă). În cazul în care nu s-a reușit stingerea conflictului pe cale amiabilă, competența revine instantelor de judecată române, de pe raza sediului social al </w:t>
      </w:r>
      <w:r w:rsidR="004D49F9">
        <w:rPr>
          <w:rFonts w:ascii="Sitka Text" w:eastAsia="Times New Roman" w:hAnsi="Sitka Text" w:cs="Times New Roman"/>
          <w:b/>
          <w:bCs/>
          <w:color w:val="333333"/>
          <w:sz w:val="27"/>
          <w:szCs w:val="27"/>
          <w:lang w:val="ro-RO"/>
        </w:rPr>
        <w:t>vividsenses</w:t>
      </w:r>
      <w:r w:rsidRPr="00BB65EE">
        <w:rPr>
          <w:rFonts w:ascii="Sitka Text" w:eastAsia="Times New Roman" w:hAnsi="Sitka Text" w:cs="Times New Roman"/>
          <w:b/>
          <w:bCs/>
          <w:color w:val="333333"/>
          <w:sz w:val="27"/>
          <w:szCs w:val="27"/>
          <w:lang w:val="ro-RO"/>
        </w:rPr>
        <w:t>.ro</w:t>
      </w:r>
      <w:r w:rsidRPr="00BB65EE">
        <w:rPr>
          <w:rFonts w:ascii="Sitka Text" w:eastAsia="Times New Roman" w:hAnsi="Sitka Text" w:cs="Times New Roman"/>
          <w:color w:val="333333"/>
          <w:sz w:val="27"/>
          <w:szCs w:val="27"/>
          <w:lang w:val="ro-RO"/>
        </w:rPr>
        <w:t>.</w:t>
      </w:r>
    </w:p>
    <w:p w14:paraId="2D21960F" w14:textId="3B12C0EC" w:rsidR="00BB65EE" w:rsidRPr="00BB65EE" w:rsidRDefault="004D49F9"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Pr>
          <w:rFonts w:ascii="Sitka Text" w:eastAsia="Times New Roman" w:hAnsi="Sitka Text" w:cs="Times New Roman"/>
          <w:b/>
          <w:bCs/>
          <w:color w:val="333333"/>
          <w:sz w:val="27"/>
          <w:szCs w:val="27"/>
          <w:lang w:val="ro-RO"/>
        </w:rPr>
        <w:t>vividsenses</w:t>
      </w:r>
      <w:r w:rsidR="00BB65EE" w:rsidRPr="00BB65EE">
        <w:rPr>
          <w:rFonts w:ascii="Sitka Text" w:eastAsia="Times New Roman" w:hAnsi="Sitka Text" w:cs="Times New Roman"/>
          <w:b/>
          <w:bCs/>
          <w:color w:val="333333"/>
          <w:sz w:val="27"/>
          <w:szCs w:val="27"/>
          <w:lang w:val="ro-RO"/>
        </w:rPr>
        <w:t>.ro nu răspunde pentru pagubele, costurile, procesele, pretențiile sau cheltuielile apărute ca urmare a nerespectării de către utilizatori a „Termenilor și condițiilor”.</w:t>
      </w:r>
    </w:p>
    <w:p w14:paraId="7C8698B5" w14:textId="0B70F1EC" w:rsidR="00BB65EE" w:rsidRPr="00BB65EE" w:rsidRDefault="00BB65EE" w:rsidP="00BB65EE">
      <w:pPr>
        <w:shd w:val="clear" w:color="auto" w:fill="F9F5E9"/>
        <w:spacing w:before="100" w:beforeAutospacing="1" w:after="100" w:afterAutospacing="1" w:line="240" w:lineRule="auto"/>
        <w:rPr>
          <w:rFonts w:ascii="Sitka Text" w:eastAsia="Times New Roman" w:hAnsi="Sitka Text" w:cs="Times New Roman"/>
          <w:color w:val="333333"/>
          <w:sz w:val="27"/>
          <w:szCs w:val="27"/>
          <w:lang w:val="ro-RO"/>
        </w:rPr>
      </w:pPr>
      <w:r w:rsidRPr="00BB65EE">
        <w:rPr>
          <w:rFonts w:ascii="Sitka Text" w:eastAsia="Times New Roman" w:hAnsi="Sitka Text" w:cs="Times New Roman"/>
          <w:color w:val="333333"/>
          <w:sz w:val="27"/>
          <w:szCs w:val="27"/>
          <w:lang w:val="ro-RO"/>
        </w:rPr>
        <w:t>Ultima actualizare: 202</w:t>
      </w:r>
      <w:r w:rsidR="00085CA0">
        <w:rPr>
          <w:rFonts w:ascii="Sitka Text" w:eastAsia="Times New Roman" w:hAnsi="Sitka Text" w:cs="Times New Roman"/>
          <w:color w:val="333333"/>
          <w:sz w:val="27"/>
          <w:szCs w:val="27"/>
          <w:lang w:val="ro-RO"/>
        </w:rPr>
        <w:t>2</w:t>
      </w:r>
      <w:r w:rsidRPr="00BB65EE">
        <w:rPr>
          <w:rFonts w:ascii="Sitka Text" w:eastAsia="Times New Roman" w:hAnsi="Sitka Text" w:cs="Times New Roman"/>
          <w:color w:val="333333"/>
          <w:sz w:val="27"/>
          <w:szCs w:val="27"/>
          <w:lang w:val="ro-RO"/>
        </w:rPr>
        <w:t>-</w:t>
      </w:r>
      <w:r w:rsidR="00085CA0">
        <w:rPr>
          <w:rFonts w:ascii="Sitka Text" w:eastAsia="Times New Roman" w:hAnsi="Sitka Text" w:cs="Times New Roman"/>
          <w:color w:val="333333"/>
          <w:sz w:val="27"/>
          <w:szCs w:val="27"/>
          <w:lang w:val="ro-RO"/>
        </w:rPr>
        <w:t>12</w:t>
      </w:r>
      <w:r w:rsidRPr="00BB65EE">
        <w:rPr>
          <w:rFonts w:ascii="Sitka Text" w:eastAsia="Times New Roman" w:hAnsi="Sitka Text" w:cs="Times New Roman"/>
          <w:color w:val="333333"/>
          <w:sz w:val="27"/>
          <w:szCs w:val="27"/>
          <w:lang w:val="ro-RO"/>
        </w:rPr>
        <w:t>-</w:t>
      </w:r>
      <w:r w:rsidR="00085CA0">
        <w:rPr>
          <w:rFonts w:ascii="Sitka Text" w:eastAsia="Times New Roman" w:hAnsi="Sitka Text" w:cs="Times New Roman"/>
          <w:color w:val="333333"/>
          <w:sz w:val="27"/>
          <w:szCs w:val="27"/>
          <w:lang w:val="ro-RO"/>
        </w:rPr>
        <w:t>06</w:t>
      </w:r>
    </w:p>
    <w:p w14:paraId="33EA604E" w14:textId="77777777" w:rsidR="005D505E" w:rsidRPr="00BB65EE" w:rsidRDefault="005D505E">
      <w:pPr>
        <w:rPr>
          <w:lang w:val="ro-RO"/>
        </w:rPr>
      </w:pPr>
    </w:p>
    <w:sectPr w:rsidR="005D505E" w:rsidRPr="00BB65E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Heading">
    <w:panose1 w:val="02000505000000020004"/>
    <w:charset w:val="EE"/>
    <w:family w:val="auto"/>
    <w:pitch w:val="variable"/>
    <w:sig w:usb0="A00002EF" w:usb1="4000204B" w:usb2="00000000" w:usb3="00000000" w:csb0="0000019F" w:csb1="00000000"/>
  </w:font>
  <w:font w:name="Sitka Text">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E5833"/>
    <w:multiLevelType w:val="multilevel"/>
    <w:tmpl w:val="C22C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10AAC"/>
    <w:multiLevelType w:val="multilevel"/>
    <w:tmpl w:val="2F8E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5986721">
    <w:abstractNumId w:val="0"/>
  </w:num>
  <w:num w:numId="2" w16cid:durableId="1403673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1A"/>
    <w:rsid w:val="00085CA0"/>
    <w:rsid w:val="00240EE2"/>
    <w:rsid w:val="004D49F9"/>
    <w:rsid w:val="005D505E"/>
    <w:rsid w:val="007C001A"/>
    <w:rsid w:val="00BB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4526"/>
  <w15:chartTrackingRefBased/>
  <w15:docId w15:val="{E3B0AE73-6BE6-42C9-9D4C-F6BDD90D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6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5EE"/>
    <w:rPr>
      <w:rFonts w:ascii="Times New Roman" w:eastAsia="Times New Roman" w:hAnsi="Times New Roman" w:cs="Times New Roman"/>
      <w:b/>
      <w:bCs/>
      <w:kern w:val="36"/>
      <w:sz w:val="48"/>
      <w:szCs w:val="48"/>
    </w:rPr>
  </w:style>
  <w:style w:type="paragraph" w:customStyle="1" w:styleId="p2">
    <w:name w:val="p2"/>
    <w:basedOn w:val="Normal"/>
    <w:rsid w:val="00BB65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5EE"/>
    <w:rPr>
      <w:b/>
      <w:bCs/>
    </w:rPr>
  </w:style>
  <w:style w:type="paragraph" w:customStyle="1" w:styleId="p3">
    <w:name w:val="p3"/>
    <w:basedOn w:val="Normal"/>
    <w:rsid w:val="00BB6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B65EE"/>
  </w:style>
  <w:style w:type="character" w:customStyle="1" w:styleId="s2">
    <w:name w:val="s2"/>
    <w:basedOn w:val="DefaultParagraphFont"/>
    <w:rsid w:val="00BB65EE"/>
  </w:style>
  <w:style w:type="paragraph" w:customStyle="1" w:styleId="li2">
    <w:name w:val="li2"/>
    <w:basedOn w:val="Normal"/>
    <w:rsid w:val="00BB6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BB65EE"/>
  </w:style>
  <w:style w:type="paragraph" w:customStyle="1" w:styleId="p4">
    <w:name w:val="p4"/>
    <w:basedOn w:val="Normal"/>
    <w:rsid w:val="00BB65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BB65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BB65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BB6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BB65EE"/>
  </w:style>
  <w:style w:type="paragraph" w:customStyle="1" w:styleId="li8">
    <w:name w:val="li8"/>
    <w:basedOn w:val="Normal"/>
    <w:rsid w:val="00BB65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9">
    <w:name w:val="li9"/>
    <w:basedOn w:val="Normal"/>
    <w:rsid w:val="00BB6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73349">
      <w:bodyDiv w:val="1"/>
      <w:marLeft w:val="0"/>
      <w:marRight w:val="0"/>
      <w:marTop w:val="0"/>
      <w:marBottom w:val="0"/>
      <w:divBdr>
        <w:top w:val="none" w:sz="0" w:space="0" w:color="auto"/>
        <w:left w:val="none" w:sz="0" w:space="0" w:color="auto"/>
        <w:bottom w:val="none" w:sz="0" w:space="0" w:color="auto"/>
        <w:right w:val="none" w:sz="0" w:space="0" w:color="auto"/>
      </w:divBdr>
      <w:divsChild>
        <w:div w:id="1123496081">
          <w:marLeft w:val="0"/>
          <w:marRight w:val="0"/>
          <w:marTop w:val="0"/>
          <w:marBottom w:val="0"/>
          <w:divBdr>
            <w:top w:val="none" w:sz="0" w:space="0" w:color="auto"/>
            <w:left w:val="none" w:sz="0" w:space="0" w:color="auto"/>
            <w:bottom w:val="none" w:sz="0" w:space="0" w:color="auto"/>
            <w:right w:val="none" w:sz="0" w:space="0" w:color="auto"/>
          </w:divBdr>
          <w:divsChild>
            <w:div w:id="1686176903">
              <w:marLeft w:val="0"/>
              <w:marRight w:val="0"/>
              <w:marTop w:val="0"/>
              <w:marBottom w:val="0"/>
              <w:divBdr>
                <w:top w:val="none" w:sz="0" w:space="0" w:color="auto"/>
                <w:left w:val="none" w:sz="0" w:space="0" w:color="auto"/>
                <w:bottom w:val="none" w:sz="0" w:space="0" w:color="auto"/>
                <w:right w:val="none" w:sz="0" w:space="0" w:color="auto"/>
              </w:divBdr>
            </w:div>
          </w:divsChild>
        </w:div>
        <w:div w:id="2023241026">
          <w:marLeft w:val="0"/>
          <w:marRight w:val="0"/>
          <w:marTop w:val="0"/>
          <w:marBottom w:val="0"/>
          <w:divBdr>
            <w:top w:val="none" w:sz="0" w:space="0" w:color="auto"/>
            <w:left w:val="none" w:sz="0" w:space="0" w:color="auto"/>
            <w:bottom w:val="none" w:sz="0" w:space="0" w:color="auto"/>
            <w:right w:val="none" w:sz="0" w:space="0" w:color="auto"/>
          </w:divBdr>
          <w:divsChild>
            <w:div w:id="313608984">
              <w:marLeft w:val="0"/>
              <w:marRight w:val="0"/>
              <w:marTop w:val="0"/>
              <w:marBottom w:val="0"/>
              <w:divBdr>
                <w:top w:val="none" w:sz="0" w:space="0" w:color="auto"/>
                <w:left w:val="none" w:sz="0" w:space="0" w:color="auto"/>
                <w:bottom w:val="none" w:sz="0" w:space="0" w:color="auto"/>
                <w:right w:val="none" w:sz="0" w:space="0" w:color="auto"/>
              </w:divBdr>
              <w:divsChild>
                <w:div w:id="242379073">
                  <w:marLeft w:val="0"/>
                  <w:marRight w:val="0"/>
                  <w:marTop w:val="0"/>
                  <w:marBottom w:val="0"/>
                  <w:divBdr>
                    <w:top w:val="none" w:sz="0" w:space="0" w:color="auto"/>
                    <w:left w:val="none" w:sz="0" w:space="0" w:color="auto"/>
                    <w:bottom w:val="none" w:sz="0" w:space="0" w:color="auto"/>
                    <w:right w:val="none" w:sz="0" w:space="0" w:color="auto"/>
                  </w:divBdr>
                  <w:divsChild>
                    <w:div w:id="1502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data.ro/politica-de-cook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Dumbrava</dc:creator>
  <cp:keywords/>
  <dc:description/>
  <cp:lastModifiedBy>Cristian Dumbrava</cp:lastModifiedBy>
  <cp:revision>3</cp:revision>
  <dcterms:created xsi:type="dcterms:W3CDTF">2022-12-02T14:45:00Z</dcterms:created>
  <dcterms:modified xsi:type="dcterms:W3CDTF">2022-12-06T11:56:00Z</dcterms:modified>
</cp:coreProperties>
</file>