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A22" w:rsidRPr="00C66A22" w:rsidRDefault="00C66A22" w:rsidP="00C66A2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proofErr w:type="spellStart"/>
      <w:r w:rsidRPr="00C66A22">
        <w:rPr>
          <w:rFonts w:ascii="Times New Roman" w:eastAsia="Times New Roman" w:hAnsi="Times New Roman" w:cs="Times New Roman"/>
          <w:kern w:val="36"/>
          <w:sz w:val="48"/>
          <w:szCs w:val="48"/>
        </w:rPr>
        <w:t>Termeni</w:t>
      </w:r>
      <w:proofErr w:type="spellEnd"/>
      <w:r w:rsidRPr="00C66A22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proofErr w:type="spellStart"/>
      <w:r w:rsidRPr="00C66A22">
        <w:rPr>
          <w:rFonts w:ascii="Times New Roman" w:eastAsia="Times New Roman" w:hAnsi="Times New Roman" w:cs="Times New Roman"/>
          <w:kern w:val="36"/>
          <w:sz w:val="48"/>
          <w:szCs w:val="48"/>
        </w:rPr>
        <w:t>si</w:t>
      </w:r>
      <w:proofErr w:type="spellEnd"/>
      <w:r w:rsidRPr="00C66A22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proofErr w:type="spellStart"/>
      <w:r w:rsidRPr="00C66A22">
        <w:rPr>
          <w:rFonts w:ascii="Times New Roman" w:eastAsia="Times New Roman" w:hAnsi="Times New Roman" w:cs="Times New Roman"/>
          <w:kern w:val="36"/>
          <w:sz w:val="48"/>
          <w:szCs w:val="48"/>
        </w:rPr>
        <w:t>conditii</w:t>
      </w:r>
      <w:proofErr w:type="spellEnd"/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Prezentul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document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prin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continutul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pune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la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dispozitia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tertilor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utilizatori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Regulamentul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privind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termenii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conditiile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utilizare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a site-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 </w:t>
      </w:r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Eurostrum.ro</w:t>
      </w: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.</w:t>
      </w:r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Site-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 </w:t>
      </w:r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Eurostrum.ro</w:t>
      </w: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 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este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operat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societatea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 </w:t>
      </w:r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EUROSTRUM S.R.L.</w:t>
      </w: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cu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sediul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in </w:t>
      </w:r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Iuliu Maniu 19,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Maramures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, Sighetu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Marmatiei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inscrisa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Registrul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Comertului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cu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numarul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 </w:t>
      </w:r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J24/94/2023</w:t>
      </w: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.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Utilizarea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site-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(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incluzand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accesul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navigarea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cumpararea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produselor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pe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acest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site)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constituie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un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acord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implicit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respectare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termenilor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conditiilor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enuntate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cuprinsul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prezentului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document cu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toate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efectele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consecintele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decurg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aceasta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.</w:t>
      </w:r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Administratorul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site-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 </w:t>
      </w:r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Eurostrum.ro</w:t>
      </w: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 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rezerva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dreptul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modifica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orice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moment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continutul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acestui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acord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fara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notificarea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prealabila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persoanelor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care il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utilizeaza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denumite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continuare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"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Utilizatori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".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Utilizatorii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avea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acces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permanent la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termenii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conditiile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utilizare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serviciilor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pentru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a le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putea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consulta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orice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moment.</w:t>
      </w:r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Continutul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site-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ului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drepturile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proprietate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intelectuala</w:t>
      </w:r>
      <w:proofErr w:type="spellEnd"/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Continutul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acestui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site nu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poate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fi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utilizat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reprodus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distribuit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transmis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expus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alte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scopuri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decat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cele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expres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legal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permise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.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Extragerea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oricaror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informatii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urmata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orice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utilizare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in scop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comercial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care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depaseste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sfera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copiei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private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reglementate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lege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pentru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vanzare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ori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licentiere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fara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gram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</w:t>
      </w:r>
      <w:proofErr w:type="gram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avea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prealabil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un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consimtamant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scris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al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titularilor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drepturilor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proprietate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constituie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o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incalcare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termenilor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conditiilor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.</w:t>
      </w:r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Sunteti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asemenea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acord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nu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afectati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interferati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vreun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fel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cu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elementele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securitate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ale site-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cu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elementele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care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previn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restrictioneaza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utilizarea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copierea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unui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continut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elemente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care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intaresc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limitele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utilizare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siteului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continutului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acestuia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.</w:t>
      </w:r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Dreptul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consumatorilor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denuntare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unilaterala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a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contractului</w:t>
      </w:r>
      <w:proofErr w:type="spellEnd"/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rugam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asigurati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ca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ati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verificat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specificatiile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produsului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compatibilitatea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acestuia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prin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vizitarea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paginii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producatorului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inainte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a-l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cumpara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.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Raporturile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comerciale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dintre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cumparator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 </w:t>
      </w:r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Eurostrum.ro</w:t>
      </w: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 sunt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reglementate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oficial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Ordonanta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Guvernului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130/2000,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privind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protectia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consumatorilor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la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incheierea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executarea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contractelor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la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distanta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.</w:t>
      </w:r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Consumatorul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are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dreptul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sa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notifice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in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scris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comerciantului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ca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renunta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la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cumparare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fara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penalitati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fara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invocarea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unui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motiv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, in termen de 14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lastRenderedPageBreak/>
        <w:t>zile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de la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primirea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produsului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, in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cazul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prestarilor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servicii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, de la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incheierea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contractului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.</w:t>
      </w:r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Administratorul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 </w:t>
      </w:r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Eurostrum.ro</w:t>
      </w: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 face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eforturi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permanente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pentru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pastra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acuratetea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informatiilor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pe site,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insa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uneori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acestea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pot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contine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inadvertente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(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specificatiile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pretul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produselor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modificate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catre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producator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fara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preaviz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viciate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erori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operare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).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Atentie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: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fotografiiile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au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caracter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informativ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pot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contine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accesorii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care nu sunt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incluse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pachetele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standard.</w:t>
      </w:r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Frauda</w:t>
      </w:r>
      <w:proofErr w:type="spellEnd"/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scopul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accesarii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utilizarii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anumitor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sectiuni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ale website-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poate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fi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necesara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crearea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unui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cont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personal. Prin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prezenta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declarati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ca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asumati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integral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responsabilitatea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pentru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toate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oricare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dintre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activitatile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realizate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prin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intermediul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contului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pe care il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deschideti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pe website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consecinta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sfatuim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asigurati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securitatea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parolei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contului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gram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</w:t>
      </w:r>
      <w:proofErr w:type="gram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altor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date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acces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.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cazul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in care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securitatea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contului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pe care il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detineti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este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compromisa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trebuie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anuntati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imediat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administratorul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site-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. </w:t>
      </w:r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Eurostrum.ro</w:t>
      </w: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 nu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este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responsabil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pentru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daunele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care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sunt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cauzate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care sunt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cauzate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tertilor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orice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fel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prin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utilizarea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neautorizata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contului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.</w:t>
      </w:r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Drept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aplicabil</w:t>
      </w:r>
      <w:proofErr w:type="spellEnd"/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Prin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folosirea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site-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 </w:t>
      </w:r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Eurostrum.ro</w:t>
      </w: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utilizatorul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se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declara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acord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asupra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faptului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ca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legile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romane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guverna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Termenii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conditiile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utilizare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orice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disputa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orice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fel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care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putea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apara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intre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utilizatori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 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administratorii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Eurostrum.ro</w:t>
      </w: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 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asociatii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/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partenerii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/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afiliatii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acestuia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.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cazul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unor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eventuale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conflicte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se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incerca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mai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intai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rezolvarea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acestora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pe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cale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amiabila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iar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daca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rezolvarea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pe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cale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amiabila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nu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fi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posibila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conflictul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fi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solutionat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instanta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conformitate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cu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legile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romane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vigoare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.</w:t>
      </w:r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Disponibilitatea</w:t>
      </w:r>
      <w:proofErr w:type="spellEnd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serviciului</w:t>
      </w:r>
      <w:proofErr w:type="spellEnd"/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Administratorul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 </w:t>
      </w:r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Eurostrum.ro</w:t>
      </w: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 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rezerva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dreptul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modifica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structura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interfata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oricarei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pagini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subpagini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a site-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 </w:t>
      </w:r>
      <w:r w:rsidRPr="00C66A22">
        <w:rPr>
          <w:rFonts w:ascii="Montserrat" w:eastAsia="Times New Roman" w:hAnsi="Montserrat" w:cs="Times New Roman"/>
          <w:b/>
          <w:bCs/>
          <w:color w:val="212529"/>
          <w:sz w:val="24"/>
          <w:szCs w:val="24"/>
        </w:rPr>
        <w:t>Eurostrum.ro</w:t>
      </w: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 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orice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moment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la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orice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interval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timp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liber ales,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avand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dreptul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gram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</w:t>
      </w:r>
      <w:proofErr w:type="gram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intrerupe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temporar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permanent, partial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totalitate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serviciile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puse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la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dispozitia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publicului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prin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intermediul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acestui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website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fara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vreo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notificare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prealabila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individuala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generala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.</w:t>
      </w:r>
    </w:p>
    <w:p w:rsidR="00C66A22" w:rsidRPr="00C66A22" w:rsidRDefault="00C66A22" w:rsidP="00C66A22">
      <w:pPr>
        <w:shd w:val="clear" w:color="auto" w:fill="F3F5F6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</w:rPr>
      </w:pPr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Daca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aveti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intrebari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nelamuriri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in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legatura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cu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acesti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termeni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utilizare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, nu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ezitati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ne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contactati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prin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intermediul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formularului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dedicat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contact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sau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la </w:t>
      </w:r>
      <w:proofErr w:type="spellStart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>adresa</w:t>
      </w:r>
      <w:proofErr w:type="spellEnd"/>
      <w:r w:rsidRPr="00C66A22">
        <w:rPr>
          <w:rFonts w:ascii="Montserrat" w:eastAsia="Times New Roman" w:hAnsi="Montserrat" w:cs="Times New Roman"/>
          <w:color w:val="212529"/>
          <w:sz w:val="24"/>
          <w:szCs w:val="24"/>
        </w:rPr>
        <w:t xml:space="preserve"> de email admin@eurostrum.ro</w:t>
      </w:r>
    </w:p>
    <w:p w:rsidR="00023BAC" w:rsidRDefault="00023BAC"/>
    <w:sectPr w:rsidR="00023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22"/>
    <w:rsid w:val="00023BAC"/>
    <w:rsid w:val="009C2FD7"/>
    <w:rsid w:val="00C6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E9FCB-FD34-4C35-A977-C161BF47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6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A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6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Popenko</dc:creator>
  <cp:keywords/>
  <dc:description/>
  <cp:lastModifiedBy>Oleksii Popenko</cp:lastModifiedBy>
  <cp:revision>1</cp:revision>
  <dcterms:created xsi:type="dcterms:W3CDTF">2023-03-31T11:45:00Z</dcterms:created>
  <dcterms:modified xsi:type="dcterms:W3CDTF">2023-03-31T11:45:00Z</dcterms:modified>
</cp:coreProperties>
</file>