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50528"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color w:val="3A3A3A"/>
          <w:sz w:val="20"/>
          <w:szCs w:val="20"/>
        </w:rPr>
        <w:t>Termenii si conditiile generale se vor aplica tuturor vanzarilor de bunuri si servicii de catre S.C. FULL SHOP TOOLS S.R.L., prin intermediul magazinului virtual www.echipamente-bucuresti.ro  catre Cumparator si pot fi modificate numai cu acordul expres scris al ambelor parti.</w:t>
      </w:r>
    </w:p>
    <w:p w14:paraId="59D3AF83"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color w:val="3A3A3A"/>
          <w:sz w:val="20"/>
          <w:szCs w:val="20"/>
        </w:rPr>
        <w:t> </w:t>
      </w:r>
    </w:p>
    <w:p w14:paraId="29012895"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b/>
          <w:bCs/>
          <w:color w:val="3A3A3A"/>
          <w:sz w:val="20"/>
          <w:szCs w:val="20"/>
        </w:rPr>
        <w:t>1. DEFINIREA TERMENILOR</w:t>
      </w:r>
    </w:p>
    <w:p w14:paraId="2C7E9680"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color w:val="3A3A3A"/>
          <w:sz w:val="20"/>
          <w:szCs w:val="20"/>
        </w:rPr>
        <w:t>Astfel, se vor defini urmatorii termeni:</w:t>
      </w:r>
    </w:p>
    <w:p w14:paraId="0F607316"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color w:val="3A3A3A"/>
          <w:sz w:val="20"/>
          <w:szCs w:val="20"/>
        </w:rPr>
        <w:br/>
      </w:r>
      <w:r w:rsidRPr="007C2253">
        <w:rPr>
          <w:rFonts w:ascii="Trebuchet MS" w:eastAsia="Times New Roman" w:hAnsi="Trebuchet MS" w:cs="Times New Roman"/>
          <w:b/>
          <w:bCs/>
          <w:color w:val="3A3A3A"/>
          <w:sz w:val="20"/>
          <w:szCs w:val="20"/>
        </w:rPr>
        <w:t>Cumparator </w:t>
      </w:r>
      <w:r w:rsidRPr="007C2253">
        <w:rPr>
          <w:rFonts w:ascii="Trebuchet MS" w:eastAsia="Times New Roman" w:hAnsi="Trebuchet MS" w:cs="Times New Roman"/>
          <w:color w:val="3A3A3A"/>
          <w:sz w:val="20"/>
          <w:szCs w:val="20"/>
        </w:rPr>
        <w:t>– persoana fizica, societatea comerciala, compania sau o alta entitate juridica ce emite o Comanda.</w:t>
      </w:r>
    </w:p>
    <w:p w14:paraId="022BCA85"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color w:val="3A3A3A"/>
          <w:sz w:val="20"/>
          <w:szCs w:val="20"/>
        </w:rPr>
        <w:br/>
      </w:r>
      <w:r w:rsidRPr="007C2253">
        <w:rPr>
          <w:rFonts w:ascii="Trebuchet MS" w:eastAsia="Times New Roman" w:hAnsi="Trebuchet MS" w:cs="Times New Roman"/>
          <w:b/>
          <w:bCs/>
          <w:color w:val="3A3A3A"/>
          <w:sz w:val="20"/>
          <w:szCs w:val="20"/>
        </w:rPr>
        <w:t>Vanzator - societatea comerciala </w:t>
      </w:r>
      <w:r w:rsidRPr="007C2253">
        <w:rPr>
          <w:rFonts w:ascii="Trebuchet MS" w:eastAsia="Times New Roman" w:hAnsi="Trebuchet MS" w:cs="Times New Roman"/>
          <w:color w:val="3A3A3A"/>
          <w:sz w:val="20"/>
          <w:szCs w:val="20"/>
        </w:rPr>
        <w:t>S.C. FULL SHOP TOOLS S.R.L</w:t>
      </w:r>
      <w:r w:rsidRPr="007C2253">
        <w:rPr>
          <w:rFonts w:ascii="Trebuchet MS" w:eastAsia="Times New Roman" w:hAnsi="Trebuchet MS" w:cs="Times New Roman"/>
          <w:b/>
          <w:bCs/>
          <w:color w:val="3A3A3A"/>
          <w:sz w:val="20"/>
          <w:szCs w:val="20"/>
        </w:rPr>
        <w:t>, avand sediul social in Bucuresti, Al. Madarasi, nr.13, sector 3 , avand nr. de inregistrare la Registrul Comertului: </w:t>
      </w:r>
      <w:r w:rsidRPr="007C2253">
        <w:rPr>
          <w:rFonts w:ascii="Trebuchet MS" w:eastAsia="Times New Roman" w:hAnsi="Trebuchet MS" w:cs="Times New Roman"/>
          <w:color w:val="3A3A3A"/>
          <w:sz w:val="20"/>
          <w:szCs w:val="20"/>
        </w:rPr>
        <w:t>J40/14682/2013</w:t>
      </w:r>
      <w:r w:rsidRPr="007C2253">
        <w:rPr>
          <w:rFonts w:ascii="Trebuchet MS" w:eastAsia="Times New Roman" w:hAnsi="Trebuchet MS" w:cs="Times New Roman"/>
          <w:b/>
          <w:bCs/>
          <w:color w:val="3A3A3A"/>
          <w:sz w:val="20"/>
          <w:szCs w:val="20"/>
        </w:rPr>
        <w:t> , CIF RO</w:t>
      </w:r>
      <w:r w:rsidRPr="007C2253">
        <w:rPr>
          <w:rFonts w:ascii="Trebuchet MS" w:eastAsia="Times New Roman" w:hAnsi="Trebuchet MS" w:cs="Times New Roman"/>
          <w:color w:val="3A3A3A"/>
          <w:sz w:val="20"/>
          <w:szCs w:val="20"/>
        </w:rPr>
        <w:t> 32527174</w:t>
      </w:r>
      <w:r w:rsidRPr="007C2253">
        <w:rPr>
          <w:rFonts w:ascii="Trebuchet MS" w:eastAsia="Times New Roman" w:hAnsi="Trebuchet MS" w:cs="Times New Roman"/>
          <w:b/>
          <w:bCs/>
          <w:color w:val="3A3A3A"/>
          <w:sz w:val="20"/>
          <w:szCs w:val="20"/>
        </w:rPr>
        <w:t>, capital social 200 de lei</w:t>
      </w:r>
      <w:r w:rsidRPr="007C2253">
        <w:rPr>
          <w:rFonts w:ascii="Trebuchet MS" w:eastAsia="Times New Roman" w:hAnsi="Trebuchet MS" w:cs="Times New Roman"/>
          <w:color w:val="3A3A3A"/>
          <w:sz w:val="20"/>
          <w:szCs w:val="20"/>
        </w:rPr>
        <w:t>.</w:t>
      </w:r>
    </w:p>
    <w:p w14:paraId="6504F448"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color w:val="3A3A3A"/>
          <w:sz w:val="20"/>
          <w:szCs w:val="20"/>
        </w:rPr>
        <w:br/>
      </w:r>
      <w:r w:rsidRPr="007C2253">
        <w:rPr>
          <w:rFonts w:ascii="Trebuchet MS" w:eastAsia="Times New Roman" w:hAnsi="Trebuchet MS" w:cs="Times New Roman"/>
          <w:b/>
          <w:bCs/>
          <w:color w:val="3A3A3A"/>
          <w:sz w:val="20"/>
          <w:szCs w:val="20"/>
        </w:rPr>
        <w:t>Bunuri si Servicii</w:t>
      </w:r>
      <w:r w:rsidRPr="007C2253">
        <w:rPr>
          <w:rFonts w:ascii="Trebuchet MS" w:eastAsia="Times New Roman" w:hAnsi="Trebuchet MS" w:cs="Times New Roman"/>
          <w:color w:val="3A3A3A"/>
          <w:sz w:val="20"/>
          <w:szCs w:val="20"/>
        </w:rPr>
        <w:t> - orice produs sau serviciu, inclusiv documentele si serviciile mentionate in Comanda, care urmeaza a fi furnizate de catre Vanzator, Cumparatorului.</w:t>
      </w:r>
    </w:p>
    <w:p w14:paraId="0A1C4F32"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color w:val="3A3A3A"/>
          <w:sz w:val="20"/>
          <w:szCs w:val="20"/>
        </w:rPr>
        <w:br/>
      </w:r>
      <w:r w:rsidRPr="007C2253">
        <w:rPr>
          <w:rFonts w:ascii="Trebuchet MS" w:eastAsia="Times New Roman" w:hAnsi="Trebuchet MS" w:cs="Times New Roman"/>
          <w:b/>
          <w:bCs/>
          <w:color w:val="3A3A3A"/>
          <w:sz w:val="20"/>
          <w:szCs w:val="20"/>
        </w:rPr>
        <w:t>Comanda</w:t>
      </w:r>
      <w:r w:rsidRPr="007C2253">
        <w:rPr>
          <w:rFonts w:ascii="Trebuchet MS" w:eastAsia="Times New Roman" w:hAnsi="Trebuchet MS" w:cs="Times New Roman"/>
          <w:color w:val="3A3A3A"/>
          <w:sz w:val="20"/>
          <w:szCs w:val="20"/>
        </w:rPr>
        <w:t> - documentul electronic ce intervine ca forma de comunicare intre Vanzator si Cumparator prin care Vanzatorul este de acord sa livreze Bunurile si Serviciile si Cumparatorul este de acord sa primeasca aceste Bunuri si Servicii si sa faca plata acestora.</w:t>
      </w:r>
    </w:p>
    <w:p w14:paraId="7B16DDE5"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b/>
          <w:bCs/>
          <w:color w:val="3A3A3A"/>
          <w:sz w:val="20"/>
          <w:szCs w:val="20"/>
        </w:rPr>
        <w:t> </w:t>
      </w:r>
    </w:p>
    <w:p w14:paraId="374B84E4"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b/>
          <w:bCs/>
          <w:color w:val="3A3A3A"/>
          <w:sz w:val="20"/>
          <w:szCs w:val="20"/>
        </w:rPr>
        <w:t>Contract - o Comanda confirmata de catre Vanzator.</w:t>
      </w:r>
    </w:p>
    <w:p w14:paraId="6735EB7A"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b/>
          <w:bCs/>
          <w:color w:val="3A3A3A"/>
          <w:sz w:val="20"/>
          <w:szCs w:val="20"/>
        </w:rPr>
        <w:t> </w:t>
      </w:r>
    </w:p>
    <w:p w14:paraId="1A97A08F"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b/>
          <w:bCs/>
          <w:color w:val="3A3A3A"/>
          <w:sz w:val="20"/>
          <w:szCs w:val="20"/>
        </w:rPr>
        <w:t>Drepturi de proprietate Intelectuala</w:t>
      </w:r>
    </w:p>
    <w:p w14:paraId="45F73D61"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color w:val="3A3A3A"/>
          <w:sz w:val="20"/>
          <w:szCs w:val="20"/>
        </w:rPr>
        <w:t>Continutul (imagini, texte, elemente de grafica web, si alte date prezente pe acest site) nu poate fi reprodus, modificat, transferat, publicat, afisat, transmis sau inregistrat fara acordul prealabil, in scris, al S.C. FULL SHOP TOOLS S.R.L. Acesta este proprietatea S.C. FULL SHOP TOOLS S.R.L si a furnizorilor sai si este aparat de legea drepturilor de autor. Folosirea fara acordul companiei S.C. FULL SHOP TOOLS S.R.L a oricaror elemente enumerate mai sus se pedepseste conform legilor in vigoare. </w:t>
      </w:r>
    </w:p>
    <w:p w14:paraId="38FA8B41"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color w:val="3A3A3A"/>
          <w:sz w:val="20"/>
          <w:szCs w:val="20"/>
        </w:rPr>
        <w:t> </w:t>
      </w:r>
    </w:p>
    <w:p w14:paraId="7EBD0E5B"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color w:val="3A3A3A"/>
          <w:sz w:val="20"/>
          <w:szCs w:val="20"/>
        </w:rPr>
        <w:t>2. DOCUMENTE CONTRACTUALE</w:t>
      </w:r>
    </w:p>
    <w:p w14:paraId="35DCBFC8"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color w:val="3A3A3A"/>
          <w:sz w:val="20"/>
          <w:szCs w:val="20"/>
        </w:rPr>
        <w:t>Prin transmiterea unei comenzi electronice sau telefonice pe site-ul www.echipamente-bucuresti.ro , Cumparatorul este de acord cu forma de comunicare (telefonic sau e-mail) prin care Vanzatorul isi deruleaza operatiunile.</w:t>
      </w:r>
    </w:p>
    <w:p w14:paraId="70B625E8"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color w:val="3A3A3A"/>
          <w:sz w:val="20"/>
          <w:szCs w:val="20"/>
        </w:rPr>
        <w:br/>
      </w:r>
      <w:r w:rsidRPr="007C2253">
        <w:rPr>
          <w:rFonts w:ascii="Trebuchet MS" w:eastAsia="Times New Roman" w:hAnsi="Trebuchet MS" w:cs="Times New Roman"/>
          <w:b/>
          <w:bCs/>
          <w:color w:val="3A3A3A"/>
          <w:sz w:val="20"/>
          <w:szCs w:val="20"/>
        </w:rPr>
        <w:t>Comanda va fi compusa din urmatoarele documente, in ordinea importantei:</w:t>
      </w:r>
    </w:p>
    <w:p w14:paraId="16D935B6" w14:textId="77777777" w:rsidR="007C2253" w:rsidRPr="007C2253" w:rsidRDefault="007C2253" w:rsidP="007C2253">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b/>
          <w:bCs/>
          <w:color w:val="3A3A3A"/>
          <w:sz w:val="20"/>
          <w:szCs w:val="20"/>
        </w:rPr>
        <w:t>Comanda (impreuna cu mentiunile clare asupra datelor de livrare si facturare) si conditiile sale specifice</w:t>
      </w:r>
    </w:p>
    <w:p w14:paraId="25EE477C" w14:textId="77777777" w:rsidR="007C2253" w:rsidRPr="007C2253" w:rsidRDefault="007C2253" w:rsidP="007C2253">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b/>
          <w:bCs/>
          <w:color w:val="3A3A3A"/>
          <w:sz w:val="20"/>
          <w:szCs w:val="20"/>
        </w:rPr>
        <w:t>Specificatiile Cumparatorului (acolo unde este cazul)</w:t>
      </w:r>
    </w:p>
    <w:p w14:paraId="413914A6" w14:textId="77777777" w:rsidR="007C2253" w:rsidRPr="007C2253" w:rsidRDefault="007C2253" w:rsidP="007C2253">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b/>
          <w:bCs/>
          <w:color w:val="3A3A3A"/>
          <w:sz w:val="20"/>
          <w:szCs w:val="20"/>
        </w:rPr>
        <w:t>Termeni si conditii</w:t>
      </w:r>
    </w:p>
    <w:p w14:paraId="45D9EB69"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color w:val="3A3A3A"/>
          <w:sz w:val="20"/>
          <w:szCs w:val="20"/>
        </w:rPr>
        <w:t> </w:t>
      </w:r>
    </w:p>
    <w:p w14:paraId="54290372"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b/>
          <w:bCs/>
          <w:color w:val="3A3A3A"/>
          <w:sz w:val="20"/>
          <w:szCs w:val="20"/>
        </w:rPr>
        <w:t>   Daca Vanzatorul confirma comanda si emite factura fiscala , acest lucru va implica o acceptare completa a termenilor Comenzii. Acceptare comenzii de catre Vanzator se considera finalizata atunci cand exista o confirmare verbala (telefonica) sau electronica (e-mail) din partea    Vanzatorului catre Cumparator, fara a necesita o confirmare de primire din partea acestuia.</w:t>
      </w:r>
    </w:p>
    <w:p w14:paraId="44760042"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b/>
          <w:bCs/>
          <w:color w:val="3A3A3A"/>
          <w:sz w:val="20"/>
          <w:szCs w:val="20"/>
        </w:rPr>
        <w:t>Vanzatorul nu considera in nici un moment o comanda neconfirmata si nefacturata ca avand valoarea unui Contract.</w:t>
      </w:r>
    </w:p>
    <w:p w14:paraId="7DF4C7A1"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b/>
          <w:bCs/>
          <w:color w:val="3A3A3A"/>
          <w:sz w:val="20"/>
          <w:szCs w:val="20"/>
        </w:rPr>
        <w:t>Modalitatea de comanda si plata o puteti consulta in sectiunea "</w:t>
      </w:r>
      <w:hyperlink r:id="rId5" w:tooltip="CUM COMAND " w:history="1">
        <w:r w:rsidRPr="007C2253">
          <w:rPr>
            <w:rFonts w:ascii="Trebuchet MS" w:eastAsia="Times New Roman" w:hAnsi="Trebuchet MS" w:cs="Times New Roman"/>
            <w:color w:val="0000FF"/>
            <w:sz w:val="20"/>
            <w:szCs w:val="20"/>
            <w:u w:val="single"/>
            <w:bdr w:val="none" w:sz="0" w:space="0" w:color="auto" w:frame="1"/>
          </w:rPr>
          <w:t>CUM COMAND</w:t>
        </w:r>
      </w:hyperlink>
      <w:r w:rsidRPr="007C2253">
        <w:rPr>
          <w:rFonts w:ascii="Trebuchet MS" w:eastAsia="Times New Roman" w:hAnsi="Trebuchet MS" w:cs="Times New Roman"/>
          <w:b/>
          <w:bCs/>
          <w:color w:val="3A3A3A"/>
          <w:sz w:val="20"/>
          <w:szCs w:val="20"/>
        </w:rPr>
        <w:t>", vanzatorul avand dreptul de a solicita ca unele produse sa fie achitate integral in avans.</w:t>
      </w:r>
    </w:p>
    <w:p w14:paraId="329B5BA8"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b/>
          <w:bCs/>
          <w:color w:val="3A3A3A"/>
          <w:sz w:val="20"/>
          <w:szCs w:val="20"/>
        </w:rPr>
        <w:t>Prezentul Contract intra in vigoare la confirmarea Comenzii de catre Vanzator si confirmarea emiterii facturii fiscale. Confirmarea acestora si transmiterea se va face pe : email , telefonic sau  sms.</w:t>
      </w:r>
    </w:p>
    <w:p w14:paraId="0D1812BA"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b/>
          <w:bCs/>
          <w:color w:val="3A3A3A"/>
          <w:sz w:val="20"/>
          <w:szCs w:val="20"/>
        </w:rPr>
        <w:lastRenderedPageBreak/>
        <w:t>Confirmarea se face telefonic sau prin e-mail dupa preluarea de catre un operator al </w:t>
      </w:r>
      <w:r w:rsidRPr="007C2253">
        <w:rPr>
          <w:rFonts w:ascii="Trebuchet MS" w:eastAsia="Times New Roman" w:hAnsi="Trebuchet MS" w:cs="Times New Roman"/>
          <w:color w:val="3A3A3A"/>
          <w:sz w:val="20"/>
          <w:szCs w:val="20"/>
        </w:rPr>
        <w:t>S.C. FULL SHOP TOOLS S.R.L. </w:t>
      </w:r>
      <w:r w:rsidRPr="007C2253">
        <w:rPr>
          <w:rFonts w:ascii="Trebuchet MS" w:eastAsia="Times New Roman" w:hAnsi="Trebuchet MS" w:cs="Times New Roman"/>
          <w:b/>
          <w:bCs/>
          <w:color w:val="3A3A3A"/>
          <w:sz w:val="20"/>
          <w:szCs w:val="20"/>
        </w:rPr>
        <w:t>a comenzii primite din partea cumparatorului.</w:t>
      </w:r>
    </w:p>
    <w:p w14:paraId="6F93231D"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b/>
          <w:bCs/>
          <w:color w:val="3A3A3A"/>
          <w:sz w:val="20"/>
          <w:szCs w:val="20"/>
        </w:rPr>
        <w:t>Mesajul primit automat de catre cumparator la inregistrarea comenzii pe website nu reprezinta confirmarea comenzi lansate de acesta.</w:t>
      </w:r>
    </w:p>
    <w:p w14:paraId="7AB6FC8D"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b/>
          <w:bCs/>
          <w:color w:val="3A3A3A"/>
          <w:sz w:val="20"/>
          <w:szCs w:val="20"/>
        </w:rPr>
        <w:t>Termenii si conditiile generale de vanzare vor sta la baza Contractului astfel incheiat, in completarea acestora fiind Certificatul de Garantie emis de catre Vanzator sau un furnizor al acestuia.</w:t>
      </w:r>
    </w:p>
    <w:p w14:paraId="5903B883"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color w:val="3A3A3A"/>
          <w:sz w:val="20"/>
          <w:szCs w:val="20"/>
        </w:rPr>
        <w:t> </w:t>
      </w:r>
    </w:p>
    <w:p w14:paraId="7ECA6D33"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color w:val="3A3A3A"/>
          <w:sz w:val="20"/>
          <w:szCs w:val="20"/>
        </w:rPr>
        <w:t>3. EXTINDEREA OBLIGATIILOR VANZATORULUI</w:t>
      </w:r>
    </w:p>
    <w:p w14:paraId="36CC4825"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color w:val="3A3A3A"/>
          <w:sz w:val="20"/>
          <w:szCs w:val="20"/>
        </w:rPr>
        <w:t> </w:t>
      </w:r>
    </w:p>
    <w:p w14:paraId="55F88EC7"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color w:val="3A3A3A"/>
          <w:sz w:val="20"/>
          <w:szCs w:val="20"/>
        </w:rPr>
        <w:t>a. Vanzatorul isi va utiliza cunostintele sale profesionale si tehnice pentru a atinge rezultatul stipulat in Comanda si va livra Bunurile si Serviciile care indeplinesc cerintele, nevoile si specificatiile Cumparatorului;</w:t>
      </w:r>
      <w:r w:rsidRPr="007C2253">
        <w:rPr>
          <w:rFonts w:ascii="Trebuchet MS" w:eastAsia="Times New Roman" w:hAnsi="Trebuchet MS" w:cs="Times New Roman"/>
          <w:color w:val="3A3A3A"/>
          <w:sz w:val="20"/>
          <w:szCs w:val="20"/>
        </w:rPr>
        <w:br/>
        <w:t>b. Informatiile prezentate pe site-urile vanzatorului, au caracter informativ si pot fi modificate de catre Vanzator, fara o anuntare prealabila. De asemenea, din considerente legate de spatiu si coerenta structurii informatiei, descrierile produselor pot fi incomplete insa vanzatorul face eforturi de a prezenta informatiile cele mai relevante, pentru ca produsul sa fie utilizat in parametrii pentru care a fost achizitionat;</w:t>
      </w:r>
      <w:r w:rsidRPr="007C2253">
        <w:rPr>
          <w:rFonts w:ascii="Trebuchet MS" w:eastAsia="Times New Roman" w:hAnsi="Trebuchet MS" w:cs="Times New Roman"/>
          <w:color w:val="3A3A3A"/>
          <w:sz w:val="20"/>
          <w:szCs w:val="20"/>
        </w:rPr>
        <w:br/>
        <w:t>c. Comunicarea cu magazinul - se poate face prin interactiunea cu acesta, postarea opiniilor vis-a-vis de produse sau comunicarea prin adresele mentionate la sectiunea "contact". Vor fi excluse din site sau ignorate, pareri sau adresari ce contin ironii, injurii sau un limbaj neadecvat. Vanzatorul are libertatea de a gestiona informatiile primite fara a fi nevoit sa aduca justificari pentru aceasta.</w:t>
      </w:r>
    </w:p>
    <w:p w14:paraId="3B8A523E"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color w:val="3A3A3A"/>
          <w:sz w:val="20"/>
          <w:szCs w:val="20"/>
        </w:rPr>
        <w:t> </w:t>
      </w:r>
    </w:p>
    <w:p w14:paraId="4481E838"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color w:val="3A3A3A"/>
          <w:sz w:val="20"/>
          <w:szCs w:val="20"/>
        </w:rPr>
        <w:t>4. CESIONAREA SI SUBCONTRACTAREA</w:t>
      </w:r>
    </w:p>
    <w:p w14:paraId="46B68210"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color w:val="3A3A3A"/>
          <w:sz w:val="20"/>
          <w:szCs w:val="20"/>
        </w:rPr>
        <w:t>Vanzatorul poate cesiona si/sau subcontracta o terta parte pentru servicii ce tin de onorarea comenzii , cu informarea Cumparatorului, nefiind necesar acordul acestuia. Vanzatorul va fi intotdeauna responsabil fata de Cumparator pentru toate obligatiile contractuale.</w:t>
      </w:r>
    </w:p>
    <w:p w14:paraId="62A871DB"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color w:val="3A3A3A"/>
          <w:sz w:val="20"/>
          <w:szCs w:val="20"/>
        </w:rPr>
        <w:t> </w:t>
      </w:r>
    </w:p>
    <w:p w14:paraId="7324DAC9"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color w:val="3A3A3A"/>
          <w:sz w:val="20"/>
          <w:szCs w:val="20"/>
        </w:rPr>
        <w:t>5. DREPTUL DE PROPRIETATE INTELECTUALA SI INDUSTRIALA (DPI)</w:t>
      </w:r>
    </w:p>
    <w:p w14:paraId="67EA575D"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color w:val="3A3A3A"/>
          <w:sz w:val="20"/>
          <w:szCs w:val="20"/>
        </w:rPr>
        <w:t>Cumparatorul intelege dreptul de proprietate intelectuala si nu va dezvalui unei terte parti sau va face publice (pe internet sau media), nici una dintre informarile primite de la Vanzator.</w:t>
      </w:r>
      <w:r w:rsidRPr="007C2253">
        <w:rPr>
          <w:rFonts w:ascii="Trebuchet MS" w:eastAsia="Times New Roman" w:hAnsi="Trebuchet MS" w:cs="Times New Roman"/>
          <w:color w:val="3A3A3A"/>
          <w:sz w:val="20"/>
          <w:szCs w:val="20"/>
        </w:rPr>
        <w:br/>
      </w:r>
      <w:r w:rsidRPr="007C2253">
        <w:rPr>
          <w:rFonts w:ascii="Trebuchet MS" w:eastAsia="Times New Roman" w:hAnsi="Trebuchet MS" w:cs="Times New Roman"/>
          <w:color w:val="3A3A3A"/>
          <w:sz w:val="20"/>
          <w:szCs w:val="20"/>
        </w:rPr>
        <w:br/>
        <w:t>Daca sunteţi de parere ca un detinator de un site ca se incalca drepturile dumneavoastra prin exploatarea unui logo, a unei marci comerciale, etc , va rugam sa contactati direct proprietarul site-ului la unul din datele de contact din acest site sau la adresa de email  vanzari@echipamente-bucuresti.ro</w:t>
      </w:r>
    </w:p>
    <w:p w14:paraId="24267EDA"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b/>
          <w:bCs/>
          <w:color w:val="3A3A3A"/>
          <w:sz w:val="20"/>
          <w:szCs w:val="20"/>
        </w:rPr>
        <w:t> </w:t>
      </w:r>
    </w:p>
    <w:p w14:paraId="73DD3288"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color w:val="3A3A3A"/>
          <w:sz w:val="20"/>
          <w:szCs w:val="20"/>
        </w:rPr>
        <w:t> </w:t>
      </w:r>
    </w:p>
    <w:p w14:paraId="07E8743C"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color w:val="3A3A3A"/>
          <w:sz w:val="20"/>
          <w:szCs w:val="20"/>
        </w:rPr>
        <w:t> 6. CONFIDENTIALITATE - PUBLICITATE</w:t>
      </w:r>
    </w:p>
    <w:p w14:paraId="7BBFD9C4"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color w:val="3A3A3A"/>
          <w:sz w:val="20"/>
          <w:szCs w:val="20"/>
        </w:rPr>
        <w:t>Toate documentele si informatiile de orice natura furnizate de catre Cumparator Vanzatorului, vor ramane in proprietatea Vanzatorului. Ele pot fi utilizate numai pentru executarea contractului si pot fi facute cunoscute numai cu consimtamantul scris la Vanzatorului si dupa obtinerea unui angajament de confidentiabilitate din partea celui care le primeste.</w:t>
      </w:r>
      <w:r w:rsidRPr="007C2253">
        <w:rPr>
          <w:rFonts w:ascii="Trebuchet MS" w:eastAsia="Times New Roman" w:hAnsi="Trebuchet MS" w:cs="Times New Roman"/>
          <w:color w:val="3A3A3A"/>
          <w:sz w:val="20"/>
          <w:szCs w:val="20"/>
        </w:rPr>
        <w:br/>
        <w:t>Nici o declaratie publica, promovare, comunicat de presa sau orice alt mod de dezvaluire catre terte parti nu va fi facuta de Cumparator cu privire la comanda fara consimtamantul prealabil scris al Vanzatorului.</w:t>
      </w:r>
    </w:p>
    <w:p w14:paraId="0A122858"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color w:val="3A3A3A"/>
          <w:sz w:val="20"/>
          <w:szCs w:val="20"/>
        </w:rPr>
        <w:t> </w:t>
      </w:r>
    </w:p>
    <w:p w14:paraId="75A2806C"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color w:val="3A3A3A"/>
          <w:sz w:val="20"/>
          <w:szCs w:val="20"/>
        </w:rPr>
        <w:t>7. TERMENE PENALITATI</w:t>
      </w:r>
    </w:p>
    <w:p w14:paraId="7625A1DF"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b/>
          <w:bCs/>
          <w:color w:val="3A3A3A"/>
          <w:sz w:val="20"/>
          <w:szCs w:val="20"/>
        </w:rPr>
        <w:t>In cazul in care nu pot fi respectate termenele de livrare si/sau pornire a Comenzii, Vanzatorul este obligat sa anunte Cumparatorul de termenul estimat de finalizare a livrarii, conform articolul 18 din ordonanta de guvern 34/2014 :</w:t>
      </w:r>
    </w:p>
    <w:p w14:paraId="1CBFE4EB"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b/>
          <w:bCs/>
          <w:i/>
          <w:iCs/>
          <w:color w:val="3A3A3A"/>
          <w:sz w:val="20"/>
          <w:szCs w:val="20"/>
          <w:bdr w:val="none" w:sz="0" w:space="0" w:color="auto" w:frame="1"/>
        </w:rPr>
        <w:t> </w:t>
      </w:r>
    </w:p>
    <w:p w14:paraId="08BDDD6C"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b/>
          <w:bCs/>
          <w:i/>
          <w:iCs/>
          <w:color w:val="3A3A3A"/>
          <w:sz w:val="20"/>
          <w:szCs w:val="20"/>
          <w:bdr w:val="none" w:sz="0" w:space="0" w:color="auto" w:frame="1"/>
        </w:rPr>
        <w:t>ARTICOLUL 18 -  Livrare</w:t>
      </w:r>
    </w:p>
    <w:p w14:paraId="76E427BC"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b/>
          <w:bCs/>
          <w:i/>
          <w:iCs/>
          <w:color w:val="3A3A3A"/>
          <w:sz w:val="20"/>
          <w:szCs w:val="20"/>
          <w:bdr w:val="none" w:sz="0" w:space="0" w:color="auto" w:frame="1"/>
        </w:rPr>
        <w:t> </w:t>
      </w:r>
    </w:p>
    <w:p w14:paraId="29D55DA5"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b/>
          <w:bCs/>
          <w:i/>
          <w:iCs/>
          <w:color w:val="3A3A3A"/>
          <w:sz w:val="20"/>
          <w:szCs w:val="20"/>
          <w:bdr w:val="none" w:sz="0" w:space="0" w:color="auto" w:frame="1"/>
        </w:rPr>
        <w:lastRenderedPageBreak/>
        <w:t> (1) Cu excepţia cazului în care părţile au convenit altfel cu privire la momentul livrării, profesionistul livrează produsele transferând posesia fizică sau controlul asupra produselor către consumator, fără întârziere nejustificată şi, în orice caz, în decurs de cel mult 30 de zile de la încheierea contractului.</w:t>
      </w:r>
    </w:p>
    <w:p w14:paraId="797650A4"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b/>
          <w:bCs/>
          <w:i/>
          <w:iCs/>
          <w:color w:val="3A3A3A"/>
          <w:sz w:val="20"/>
          <w:szCs w:val="20"/>
          <w:bdr w:val="none" w:sz="0" w:space="0" w:color="auto" w:frame="1"/>
        </w:rPr>
        <w:t> (2) În cazul în care profesionistul nu şi-a îndeplinit obligaţia de a livra produsele în momentul convenit cu consumatorul sau în termenul stabilit la alin. (1), consumatorul îi solicită să efectueze livrarea într-un termen suplimentar, corespunzător circumstanţelor. În cazul în care profesionistul nu livrează produsele în termenul suplimentar respectiv, consumatorul are dreptul, după caz, la rezoluţiunea sau rezilierea contractului.</w:t>
      </w:r>
    </w:p>
    <w:p w14:paraId="4B008B47"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b/>
          <w:bCs/>
          <w:i/>
          <w:iCs/>
          <w:color w:val="3A3A3A"/>
          <w:sz w:val="20"/>
          <w:szCs w:val="20"/>
          <w:bdr w:val="none" w:sz="0" w:space="0" w:color="auto" w:frame="1"/>
        </w:rPr>
        <w:t> (3) Alineatul (2) nu se aplică contractelor de vânzare în cazul în care profesionistul a refuzat să livreze produsele sau în cazul în care livrarea în termenul convenit este esenţială având în vedere toate circumstanţele existente la încheierea contractului sau în cazul în care consumatorul informează profesionistul, înainte de încheierea contractului, că livrarea înainte de sau la o dată precizată este esenţială. În aceste cazuri, dacă profesionistul nu livrează produsele în momentul convenit cu consumatorul sau în termenul stabilit la alin. (1), consumatorul are dreptul, după caz, la rezoluţiunea sau rezilierea contractului.</w:t>
      </w:r>
    </w:p>
    <w:p w14:paraId="6EEC0B9D"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b/>
          <w:bCs/>
          <w:i/>
          <w:iCs/>
          <w:color w:val="3A3A3A"/>
          <w:sz w:val="20"/>
          <w:szCs w:val="20"/>
          <w:bdr w:val="none" w:sz="0" w:space="0" w:color="auto" w:frame="1"/>
        </w:rPr>
        <w:t> (4) Prin excepţie de la prevederile art. 1549-1554 din Legea nr. 287/2009 privind Codul civil, republicată, cu modificările ulterioare, la rezoluţiunea sau, după caz, la rezilierea contractului, profesionistul rambursează fără întârzieri nejustificate toate sumele plătite în temeiul contractului de către consumator şi în decurs de cel mult 7 zile de la data la care consumatorul a comunicat profesionistului decizia sa de terminare a contractului. </w:t>
      </w:r>
    </w:p>
    <w:p w14:paraId="70868AA8"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color w:val="3A3A3A"/>
          <w:sz w:val="20"/>
          <w:szCs w:val="20"/>
        </w:rPr>
        <w:t> </w:t>
      </w:r>
      <w:r w:rsidRPr="007C2253">
        <w:rPr>
          <w:rFonts w:ascii="Trebuchet MS" w:eastAsia="Times New Roman" w:hAnsi="Trebuchet MS" w:cs="Times New Roman"/>
          <w:b/>
          <w:bCs/>
          <w:i/>
          <w:iCs/>
          <w:color w:val="3A3A3A"/>
          <w:sz w:val="20"/>
          <w:szCs w:val="20"/>
          <w:bdr w:val="none" w:sz="0" w:space="0" w:color="auto" w:frame="1"/>
        </w:rPr>
        <w:t> (5) În plus faţă de rezoluţiunea sau rezilierea contractului în conformitate cu alin. (2), consumatorul poate recurge la alte căi de atac prevăzute de legislaţia în vigoare. </w:t>
      </w:r>
    </w:p>
    <w:p w14:paraId="74823C59"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b/>
          <w:bCs/>
          <w:i/>
          <w:iCs/>
          <w:color w:val="3A3A3A"/>
          <w:sz w:val="20"/>
          <w:szCs w:val="20"/>
          <w:bdr w:val="none" w:sz="0" w:space="0" w:color="auto" w:frame="1"/>
        </w:rPr>
        <w:t> </w:t>
      </w:r>
    </w:p>
    <w:p w14:paraId="43522322"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b/>
          <w:bCs/>
          <w:color w:val="3A3A3A"/>
          <w:sz w:val="20"/>
          <w:szCs w:val="20"/>
        </w:rPr>
        <w:t>In cazul in care Cumparatorul intarzie sa confirme catre Vanzator, in termen de 3 zile comanda de la lansarea, comanda este anulata.</w:t>
      </w:r>
    </w:p>
    <w:p w14:paraId="411AB27B"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b/>
          <w:bCs/>
          <w:color w:val="3A3A3A"/>
          <w:sz w:val="20"/>
          <w:szCs w:val="20"/>
        </w:rPr>
        <w:t>In cazul in care Vanzatorul primeste informatii eronate legate de facturarea sau livrarea produselor, se va stabili un nou termen de onorare a comenzii sau anuleaza comanda.</w:t>
      </w:r>
    </w:p>
    <w:p w14:paraId="383DFE70"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color w:val="3A3A3A"/>
          <w:sz w:val="20"/>
          <w:szCs w:val="20"/>
        </w:rPr>
        <w:t> </w:t>
      </w:r>
    </w:p>
    <w:p w14:paraId="3D56DBCA"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color w:val="3A3A3A"/>
          <w:sz w:val="20"/>
          <w:szCs w:val="20"/>
        </w:rPr>
        <w:t>8. FACTURARE - PLATI</w:t>
      </w:r>
    </w:p>
    <w:p w14:paraId="483AAAB3"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color w:val="3A3A3A"/>
          <w:sz w:val="20"/>
          <w:szCs w:val="20"/>
        </w:rPr>
        <w:t>Pretul, modalitatea de plata si termenul de plata sunt specificate in Comanda/Proforma. Vanzatorul va emite catre Cumparator o factura pentru Bunurile si Serviciile livrate, obligatia Cumparatorului fiind sa furnizeze toate informatiile necesare emiterii facturii conform cu legislatia in vigoare.</w:t>
      </w:r>
    </w:p>
    <w:p w14:paraId="0DB37876"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color w:val="3A3A3A"/>
          <w:sz w:val="20"/>
          <w:szCs w:val="20"/>
        </w:rPr>
        <w:t> </w:t>
      </w:r>
    </w:p>
    <w:p w14:paraId="3920FBC4"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color w:val="3A3A3A"/>
          <w:sz w:val="20"/>
          <w:szCs w:val="20"/>
        </w:rPr>
        <w:t>9. RISCURI SI RESPONSABILITATI</w:t>
      </w:r>
    </w:p>
    <w:p w14:paraId="4167712F"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color w:val="3A3A3A"/>
          <w:sz w:val="20"/>
          <w:szCs w:val="20"/>
        </w:rPr>
        <w:t>a. Livrare - Vanzatorul se obliga sa expedieze Bunurile si Serviciile in sistem de curierat door-to-door sau livrare proprie catre Cumparator.</w:t>
      </w:r>
      <w:r w:rsidRPr="007C2253">
        <w:rPr>
          <w:rFonts w:ascii="Trebuchet MS" w:eastAsia="Times New Roman" w:hAnsi="Trebuchet MS" w:cs="Times New Roman"/>
          <w:color w:val="3A3A3A"/>
          <w:sz w:val="20"/>
          <w:szCs w:val="20"/>
        </w:rPr>
        <w:br/>
        <w:t>b. Transport - Ambalare - In afara de cazul in care este agreat de Vanzator si Cumparator diferit, Vanzatorul se descarca de riscurile si responsabilitatile asociate cu Bunurile si Serviciile in momentul predarii acestora catre societatea de curierat intern cu care Vanzatorul colaboreaza sau catre reprezentantul Cumparatorului.</w:t>
      </w:r>
      <w:r w:rsidRPr="007C2253">
        <w:rPr>
          <w:rFonts w:ascii="Trebuchet MS" w:eastAsia="Times New Roman" w:hAnsi="Trebuchet MS" w:cs="Times New Roman"/>
          <w:color w:val="3A3A3A"/>
          <w:sz w:val="20"/>
          <w:szCs w:val="20"/>
        </w:rPr>
        <w:br/>
        <w:t>Vanzatorul va asigura ambalarea corespunzatoare a Bunurilor si Serviciilor si va asigura transmiterea documentelor insotitoare.</w:t>
      </w:r>
      <w:r w:rsidRPr="007C2253">
        <w:rPr>
          <w:rFonts w:ascii="Trebuchet MS" w:eastAsia="Times New Roman" w:hAnsi="Trebuchet MS" w:cs="Times New Roman"/>
          <w:color w:val="3A3A3A"/>
          <w:sz w:val="20"/>
          <w:szCs w:val="20"/>
        </w:rPr>
        <w:br/>
        <w:t>Vanzatorul va efectua livrarea Bunurilor si Serviciilor pe teritoriul Romaniei.</w:t>
      </w:r>
    </w:p>
    <w:p w14:paraId="386DEFE4"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b/>
          <w:bCs/>
          <w:color w:val="3A3A3A"/>
          <w:sz w:val="20"/>
          <w:szCs w:val="20"/>
        </w:rPr>
        <w:t> </w:t>
      </w:r>
    </w:p>
    <w:p w14:paraId="6C98D32B"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b/>
          <w:bCs/>
          <w:color w:val="3A3A3A"/>
          <w:sz w:val="20"/>
          <w:szCs w:val="20"/>
        </w:rPr>
        <w:t>10. ACCEPTARE</w:t>
      </w:r>
    </w:p>
    <w:p w14:paraId="3DEA148E"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color w:val="3A3A3A"/>
          <w:sz w:val="20"/>
          <w:szCs w:val="20"/>
        </w:rPr>
        <w:t>Acceptarea va fi facuta atunci cand Bunurile si Serviciile sunt conforme cu caracteristicile tehnice mentionate in Comanda. In cazul in care Cumparatorul descopera ca Produsele livrate sau Serviciile furnizate nu sunt conforme specificatiilor tehnice, atunci Vanzatorul va aduce la conformitate Produsele si Serviciile. De asemenea, Cumparatorul beneficiaza de returul produselor in 14 zile</w:t>
      </w:r>
      <w:r w:rsidRPr="007C2253">
        <w:rPr>
          <w:rFonts w:ascii="Trebuchet MS" w:eastAsia="Times New Roman" w:hAnsi="Trebuchet MS" w:cs="Times New Roman"/>
          <w:b/>
          <w:bCs/>
          <w:color w:val="3A3A3A"/>
          <w:sz w:val="20"/>
          <w:szCs w:val="20"/>
        </w:rPr>
        <w:t> conform politicii de returnare.</w:t>
      </w:r>
    </w:p>
    <w:p w14:paraId="58234FD8"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b/>
          <w:bCs/>
          <w:color w:val="3A3A3A"/>
          <w:sz w:val="20"/>
          <w:szCs w:val="20"/>
        </w:rPr>
        <w:t> </w:t>
      </w:r>
    </w:p>
    <w:p w14:paraId="5DBAFD84" w14:textId="77777777" w:rsidR="007C2253" w:rsidRPr="007C2253" w:rsidRDefault="007C2253" w:rsidP="007C2253">
      <w:pPr>
        <w:shd w:val="clear" w:color="auto" w:fill="FFFFFF"/>
        <w:spacing w:after="0" w:line="240" w:lineRule="auto"/>
        <w:outlineLvl w:val="1"/>
        <w:rPr>
          <w:rFonts w:ascii="Trebuchet MS" w:eastAsia="Times New Roman" w:hAnsi="Trebuchet MS" w:cs="Times New Roman"/>
          <w:b/>
          <w:bCs/>
          <w:color w:val="3A3A3A"/>
          <w:sz w:val="36"/>
          <w:szCs w:val="36"/>
        </w:rPr>
      </w:pPr>
      <w:r w:rsidRPr="007C2253">
        <w:rPr>
          <w:rFonts w:ascii="Trebuchet MS" w:eastAsia="Times New Roman" w:hAnsi="Trebuchet MS" w:cs="Times New Roman"/>
          <w:b/>
          <w:bCs/>
          <w:color w:val="3A3A3A"/>
          <w:sz w:val="36"/>
          <w:szCs w:val="36"/>
        </w:rPr>
        <w:t>Politica de returnare o regasiti in sectiunea : </w:t>
      </w:r>
      <w:hyperlink r:id="rId6" w:history="1">
        <w:r w:rsidRPr="007C2253">
          <w:rPr>
            <w:rFonts w:ascii="Trebuchet MS" w:eastAsia="Times New Roman" w:hAnsi="Trebuchet MS" w:cs="Times New Roman"/>
            <w:b/>
            <w:bCs/>
            <w:color w:val="0000FF"/>
            <w:sz w:val="36"/>
            <w:szCs w:val="36"/>
            <w:u w:val="single"/>
            <w:bdr w:val="none" w:sz="0" w:space="0" w:color="auto" w:frame="1"/>
          </w:rPr>
          <w:t>Politica de returnare</w:t>
        </w:r>
      </w:hyperlink>
    </w:p>
    <w:p w14:paraId="699C87F1"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color w:val="3A3A3A"/>
          <w:sz w:val="20"/>
          <w:szCs w:val="20"/>
        </w:rPr>
        <w:lastRenderedPageBreak/>
        <w:t> </w:t>
      </w:r>
    </w:p>
    <w:p w14:paraId="35182455"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b/>
          <w:bCs/>
          <w:color w:val="3A3A3A"/>
          <w:sz w:val="20"/>
          <w:szCs w:val="20"/>
        </w:rPr>
        <w:t> </w:t>
      </w:r>
      <w:r w:rsidRPr="007C2253">
        <w:rPr>
          <w:rFonts w:ascii="Trebuchet MS" w:eastAsia="Times New Roman" w:hAnsi="Trebuchet MS" w:cs="Times New Roman"/>
          <w:color w:val="3A3A3A"/>
          <w:sz w:val="20"/>
          <w:szCs w:val="20"/>
        </w:rPr>
        <w:t>11. GARANTII</w:t>
      </w:r>
    </w:p>
    <w:p w14:paraId="7A36AD6A"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color w:val="3A3A3A"/>
          <w:sz w:val="20"/>
          <w:szCs w:val="20"/>
        </w:rPr>
        <w:t>Toate produsele comercializate de catre site-ul www.echipamente-bucuresti.ro , cu exceptia celor resigilate, beneficiaza de conditii de garantie conforme legislatiei in vigoare si politicilor comerciale ale producatorilor. Produsele sunt noi, in ambalajele originale si provin din surse autorizate de catre fiecare producator in parte.</w:t>
      </w:r>
      <w:r w:rsidRPr="007C2253">
        <w:rPr>
          <w:rFonts w:ascii="Trebuchet MS" w:eastAsia="Times New Roman" w:hAnsi="Trebuchet MS" w:cs="Times New Roman"/>
          <w:color w:val="3A3A3A"/>
          <w:sz w:val="20"/>
          <w:szCs w:val="20"/>
        </w:rPr>
        <w:br/>
        <w:t>Certificatele de garantie fie sunt emise direct de producator\distribuitor, in cazul in care acesta are o retea de service nationala, fie sunt emise de catre www.echipamente-bucuresti.ro </w:t>
      </w:r>
      <w:r w:rsidRPr="007C2253">
        <w:rPr>
          <w:rFonts w:ascii="Trebuchet MS" w:eastAsia="Times New Roman" w:hAnsi="Trebuchet MS" w:cs="Times New Roman"/>
          <w:color w:val="3A3A3A"/>
          <w:sz w:val="20"/>
          <w:szCs w:val="20"/>
        </w:rPr>
        <w:br/>
        <w:t> </w:t>
      </w:r>
    </w:p>
    <w:p w14:paraId="1EA7A1DD"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color w:val="3A3A3A"/>
          <w:sz w:val="20"/>
          <w:szCs w:val="20"/>
        </w:rPr>
        <w:t>Toate produsele sunt insotite de certificat de garantie si nu afecteaza drepturile conferite prin </w:t>
      </w:r>
      <w:hyperlink r:id="rId7" w:tgtFrame="_blank" w:tooltip="Ordonanta nr. 130/2000 privind regimul juridic al contractelor la distanta" w:history="1">
        <w:r w:rsidRPr="007C2253">
          <w:rPr>
            <w:rFonts w:ascii="Trebuchet MS" w:eastAsia="Times New Roman" w:hAnsi="Trebuchet MS" w:cs="Times New Roman"/>
            <w:color w:val="0000FF"/>
            <w:sz w:val="20"/>
            <w:szCs w:val="20"/>
            <w:u w:val="single"/>
            <w:bdr w:val="none" w:sz="0" w:space="0" w:color="auto" w:frame="1"/>
          </w:rPr>
          <w:t>ordonanta guvernului nr. 130/2000</w:t>
        </w:r>
      </w:hyperlink>
      <w:r w:rsidRPr="007C2253">
        <w:rPr>
          <w:rFonts w:ascii="Trebuchet MS" w:eastAsia="Times New Roman" w:hAnsi="Trebuchet MS" w:cs="Times New Roman"/>
          <w:color w:val="3A3A3A"/>
          <w:sz w:val="20"/>
          <w:szCs w:val="20"/>
        </w:rPr>
        <w:t>, cu modificarile si completarile ulterioare, </w:t>
      </w:r>
      <w:hyperlink r:id="rId8" w:tgtFrame="_blank" w:tooltip="Lege nr. 449/2003 privind vanzarea produselor si garantiile asociate acestora" w:history="1">
        <w:r w:rsidRPr="007C2253">
          <w:rPr>
            <w:rFonts w:ascii="Trebuchet MS" w:eastAsia="Times New Roman" w:hAnsi="Trebuchet MS" w:cs="Times New Roman"/>
            <w:color w:val="0000FF"/>
            <w:sz w:val="20"/>
            <w:szCs w:val="20"/>
            <w:u w:val="single"/>
            <w:bdr w:val="none" w:sz="0" w:space="0" w:color="auto" w:frame="1"/>
          </w:rPr>
          <w:t>legea nr. 449/2003</w:t>
        </w:r>
      </w:hyperlink>
      <w:r w:rsidRPr="007C2253">
        <w:rPr>
          <w:rFonts w:ascii="Trebuchet MS" w:eastAsia="Times New Roman" w:hAnsi="Trebuchet MS" w:cs="Times New Roman"/>
          <w:color w:val="3A3A3A"/>
          <w:sz w:val="20"/>
          <w:szCs w:val="20"/>
        </w:rPr>
        <w:t> republicata si </w:t>
      </w:r>
      <w:hyperlink r:id="rId9" w:tgtFrame="_blank" w:tooltip="Ordonanta de urgenta a Guvernului nr. 174/2008 pentru modificarea si completarea unor acte normative privind protectia consumatorilor" w:history="1">
        <w:r w:rsidRPr="007C2253">
          <w:rPr>
            <w:rFonts w:ascii="Trebuchet MS" w:eastAsia="Times New Roman" w:hAnsi="Trebuchet MS" w:cs="Times New Roman"/>
            <w:color w:val="0000FF"/>
            <w:sz w:val="20"/>
            <w:szCs w:val="20"/>
            <w:u w:val="single"/>
            <w:bdr w:val="none" w:sz="0" w:space="0" w:color="auto" w:frame="1"/>
          </w:rPr>
          <w:t>ordonanta de urgenta nr. 174/2008</w:t>
        </w:r>
      </w:hyperlink>
      <w:r w:rsidRPr="007C2253">
        <w:rPr>
          <w:rFonts w:ascii="Trebuchet MS" w:eastAsia="Times New Roman" w:hAnsi="Trebuchet MS" w:cs="Times New Roman"/>
          <w:color w:val="3A3A3A"/>
          <w:sz w:val="20"/>
          <w:szCs w:val="20"/>
        </w:rPr>
        <w:t>.</w:t>
      </w:r>
    </w:p>
    <w:p w14:paraId="1FF9538F"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color w:val="3A3A3A"/>
          <w:sz w:val="20"/>
          <w:szCs w:val="20"/>
        </w:rPr>
        <w:t> </w:t>
      </w:r>
    </w:p>
    <w:p w14:paraId="3B07583C"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color w:val="3A3A3A"/>
          <w:sz w:val="20"/>
          <w:szCs w:val="20"/>
        </w:rPr>
        <w:t>In cazul certificatelor de garantie emise de producatori, produsul reclamat defect in perioada de garantie trebuie prezentat direct la cel mai apropiat centru de service mentionat in certificat. Acest centru autorizat de producator va prelua intreaga responsabilitate a rezolvarii garantiei.</w:t>
      </w:r>
    </w:p>
    <w:p w14:paraId="23D0D3FC"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color w:val="3A3A3A"/>
          <w:sz w:val="20"/>
          <w:szCs w:val="20"/>
        </w:rPr>
        <w:t>In cazul certificatelor de garantie emise de S.C. FULL SHOP TOOLS S.R.L, produsele se vor aduce la sediul acestuia pentru aducerea la conformitate a produselor.</w:t>
      </w:r>
    </w:p>
    <w:p w14:paraId="1D612A63"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color w:val="3A3A3A"/>
          <w:sz w:val="20"/>
          <w:szCs w:val="20"/>
        </w:rPr>
        <w:t>In cazul unei defectiuni, pentru a beneficia de reparatii in conditiile de acordare a garantiei, trebuie sa luati legatura cu cel mai apropiat centru de service mentionat in certificatul de garantie primit o data cu produsele. De aici veti primi instructiuni privind procedurile necesare pentru remedierea defectiunilor. </w:t>
      </w:r>
    </w:p>
    <w:p w14:paraId="33A3E884"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color w:val="3A3A3A"/>
          <w:sz w:val="20"/>
          <w:szCs w:val="20"/>
        </w:rPr>
        <w:t> </w:t>
      </w:r>
    </w:p>
    <w:p w14:paraId="321BCD8C"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b/>
          <w:bCs/>
          <w:color w:val="3A3A3A"/>
          <w:sz w:val="20"/>
          <w:szCs w:val="20"/>
        </w:rPr>
        <w:t>Lipsa certificatului de garantie al produsului trebuie semnalata in maxim 2 zile de la receptia marfii la adresa </w:t>
      </w:r>
      <w:hyperlink r:id="rId10" w:history="1">
        <w:r w:rsidRPr="007C2253">
          <w:rPr>
            <w:rFonts w:ascii="Trebuchet MS" w:eastAsia="Times New Roman" w:hAnsi="Trebuchet MS" w:cs="Times New Roman"/>
            <w:color w:val="0000FF"/>
            <w:sz w:val="20"/>
            <w:szCs w:val="20"/>
            <w:u w:val="single"/>
            <w:bdr w:val="none" w:sz="0" w:space="0" w:color="auto" w:frame="1"/>
          </w:rPr>
          <w:t>comenzi@echipamente-bucuresti.ro</w:t>
        </w:r>
      </w:hyperlink>
      <w:r w:rsidRPr="007C2253">
        <w:rPr>
          <w:rFonts w:ascii="Trebuchet MS" w:eastAsia="Times New Roman" w:hAnsi="Trebuchet MS" w:cs="Times New Roman"/>
          <w:b/>
          <w:bCs/>
          <w:color w:val="3A3A3A"/>
          <w:sz w:val="20"/>
          <w:szCs w:val="20"/>
        </w:rPr>
        <w:t> sau telefonic.  Orice sesizare ulterioara nu va fi luata in considerare</w:t>
      </w:r>
      <w:r w:rsidRPr="007C2253">
        <w:rPr>
          <w:rFonts w:ascii="Trebuchet MS" w:eastAsia="Times New Roman" w:hAnsi="Trebuchet MS" w:cs="Times New Roman"/>
          <w:color w:val="3A3A3A"/>
          <w:sz w:val="20"/>
          <w:szCs w:val="20"/>
        </w:rPr>
        <w:t>.</w:t>
      </w:r>
    </w:p>
    <w:p w14:paraId="6FA9332C"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color w:val="3A3A3A"/>
          <w:sz w:val="20"/>
          <w:szCs w:val="20"/>
        </w:rPr>
        <w:t> </w:t>
      </w:r>
    </w:p>
    <w:p w14:paraId="491D0B7B"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color w:val="3A3A3A"/>
          <w:sz w:val="20"/>
          <w:szCs w:val="20"/>
        </w:rPr>
        <w:t>La produsele resigilate, perioada de garantie este specificata pentru fiecare produs resigilat in parte. Conditiile de utilizare, manipulare si transportare a unui produs resigilat sunt aceleasi cu cele de la produsele sigilate.</w:t>
      </w:r>
    </w:p>
    <w:p w14:paraId="7A4E481E"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color w:val="3A3A3A"/>
          <w:sz w:val="20"/>
          <w:szCs w:val="20"/>
        </w:rPr>
        <w:t> </w:t>
      </w:r>
    </w:p>
    <w:p w14:paraId="2831B052"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b/>
          <w:bCs/>
          <w:color w:val="3A3A3A"/>
          <w:sz w:val="20"/>
          <w:szCs w:val="20"/>
        </w:rPr>
        <w:t> </w:t>
      </w:r>
    </w:p>
    <w:p w14:paraId="1545F25D"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b/>
          <w:bCs/>
          <w:color w:val="3A3A3A"/>
          <w:sz w:val="20"/>
          <w:szCs w:val="20"/>
        </w:rPr>
        <w:t>12. TRANSFERUL PROPRIETATII</w:t>
      </w:r>
    </w:p>
    <w:p w14:paraId="376F9295"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color w:val="3A3A3A"/>
          <w:sz w:val="20"/>
          <w:szCs w:val="20"/>
        </w:rPr>
        <w:t>Proprietatea asupra Bunurilor si Serviciilor va fi transferate la momentul efectuarii platii din partea Cumparatorului in locatia indicata in comanda (intelegand prin livrare - semnarea de primire a documentului de transport furnizat de curier sau semnarea de primire pe factura fiscala in cazul livrarilor efectuate de personalul Vanzatorului). In cazul livrarii prin curier, acesta nu este autorizat de catre Vanzator sa permita Cumparatorului deschiderea coletelor inainte de semnare de livrare, ci doar ulterior semnarii de livrare si achitarii eventualei contravalori a acestora.</w:t>
      </w:r>
    </w:p>
    <w:p w14:paraId="4E572BD4"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b/>
          <w:bCs/>
          <w:color w:val="3A3A3A"/>
          <w:sz w:val="20"/>
          <w:szCs w:val="20"/>
        </w:rPr>
        <w:t> </w:t>
      </w:r>
    </w:p>
    <w:p w14:paraId="01394BB8"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b/>
          <w:bCs/>
          <w:color w:val="3A3A3A"/>
          <w:sz w:val="20"/>
          <w:szCs w:val="20"/>
        </w:rPr>
        <w:t>13. RASPUNDERE</w:t>
      </w:r>
    </w:p>
    <w:p w14:paraId="0E1A944F"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color w:val="3A3A3A"/>
          <w:sz w:val="20"/>
          <w:szCs w:val="20"/>
        </w:rPr>
        <w:t>Vanzatorul nu poate fi responsabil pentru daune de orice fel pe care Cumparatorul sau oricare terta parte o poate suferi ca rezultat al indeplinirii de catre Vanzator a oricarei din obligatiile sale conform Comenzii si pentru daune care rezulta din utilizarea Bunurilor si Serviciilor dupa livrare si in special pentru pierderea produselor.</w:t>
      </w:r>
      <w:r w:rsidRPr="007C2253">
        <w:rPr>
          <w:rFonts w:ascii="Trebuchet MS" w:eastAsia="Times New Roman" w:hAnsi="Trebuchet MS" w:cs="Times New Roman"/>
          <w:color w:val="3A3A3A"/>
          <w:sz w:val="20"/>
          <w:szCs w:val="20"/>
        </w:rPr>
        <w:br/>
        <w:t>Vanzatorul va fi raspunzator in cazul in care sub-contractantii si/sau partenerii sai de orice fel implicati in executarea Comenzii nu indeplinesc oricare din obligatiile contractuale.</w:t>
      </w:r>
    </w:p>
    <w:p w14:paraId="2CB85299"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b/>
          <w:bCs/>
          <w:color w:val="3A3A3A"/>
          <w:sz w:val="20"/>
          <w:szCs w:val="20"/>
        </w:rPr>
        <w:t> </w:t>
      </w:r>
    </w:p>
    <w:p w14:paraId="364589E4"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b/>
          <w:bCs/>
          <w:color w:val="3A3A3A"/>
          <w:sz w:val="20"/>
          <w:szCs w:val="20"/>
        </w:rPr>
        <w:t>14. FORTA MAJORA</w:t>
      </w:r>
    </w:p>
    <w:p w14:paraId="24C7CAE8"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color w:val="3A3A3A"/>
          <w:sz w:val="20"/>
          <w:szCs w:val="20"/>
        </w:rPr>
        <w:t>Nici una din parti nu va fi raspunzatoare pentru neexecutarea obligatiilor sale contractuale, daca o astfel de neexecutare este datorata unui eveniment de forta majora. Forta majora este evenimentul imprevizibil, in afara controlului partilor si care nu poate fi evitat.</w:t>
      </w:r>
    </w:p>
    <w:p w14:paraId="1FBFE4A0"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b/>
          <w:bCs/>
          <w:color w:val="3A3A3A"/>
          <w:sz w:val="20"/>
          <w:szCs w:val="20"/>
        </w:rPr>
        <w:t> </w:t>
      </w:r>
    </w:p>
    <w:p w14:paraId="1FB28666"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b/>
          <w:bCs/>
          <w:color w:val="3A3A3A"/>
          <w:sz w:val="20"/>
          <w:szCs w:val="20"/>
        </w:rPr>
        <w:t>15. LEGEA APLICABILA - JURISDICTIA</w:t>
      </w:r>
    </w:p>
    <w:p w14:paraId="1EDABA58"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color w:val="3A3A3A"/>
          <w:sz w:val="20"/>
          <w:szCs w:val="20"/>
        </w:rPr>
        <w:lastRenderedPageBreak/>
        <w:t>Prezentul contract este supus legii romane. Eventualele litigii aparute se vor rezolva pe cale amiabila sau, in cazul in care aceasta nu va fi posibila, litigiile vor fi solutionate de instantele judecatoresti romane competente.</w:t>
      </w:r>
    </w:p>
    <w:p w14:paraId="482B79CA"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b/>
          <w:bCs/>
          <w:color w:val="3A3A3A"/>
          <w:sz w:val="20"/>
          <w:szCs w:val="20"/>
        </w:rPr>
        <w:t> </w:t>
      </w:r>
    </w:p>
    <w:p w14:paraId="46EC2096"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b/>
          <w:bCs/>
          <w:color w:val="3A3A3A"/>
          <w:sz w:val="20"/>
          <w:szCs w:val="20"/>
        </w:rPr>
        <w:t>16. INFORMATII PRIVIND DEEE </w:t>
      </w:r>
    </w:p>
    <w:p w14:paraId="6BAAEB0A"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color w:val="3A3A3A"/>
          <w:sz w:val="20"/>
          <w:szCs w:val="20"/>
        </w:rPr>
        <w:t> </w:t>
      </w:r>
    </w:p>
    <w:p w14:paraId="1707C297"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color w:val="3A3A3A"/>
          <w:sz w:val="20"/>
          <w:szCs w:val="20"/>
        </w:rPr>
        <w:t>Deseurile de echipamente electrice si electronice (DEEE) pot contine substante periculoase ce au un impact negativ asupra mediului si sanatatii umane in cazul in care nu sunt colectate selectiv.</w:t>
      </w:r>
      <w:r w:rsidRPr="007C2253">
        <w:rPr>
          <w:rFonts w:ascii="Trebuchet MS" w:eastAsia="Times New Roman" w:hAnsi="Trebuchet MS" w:cs="Times New Roman"/>
          <w:color w:val="3A3A3A"/>
          <w:sz w:val="20"/>
          <w:szCs w:val="20"/>
        </w:rPr>
        <w:br/>
        <w:t>Avand in vedere prevederile OUG 195/2005 - referitoare la protectia mediului, OUG 78/2000 - privind regimul deseurilor, in temeiul dispozitiilor art. 10 din H.G 448/2005, privind deseurile de echipamente electrice si electronice, clientii vor avea in vedere urmatoarele:</w:t>
      </w:r>
      <w:r w:rsidRPr="007C2253">
        <w:rPr>
          <w:rFonts w:ascii="Trebuchet MS" w:eastAsia="Times New Roman" w:hAnsi="Trebuchet MS" w:cs="Times New Roman"/>
          <w:color w:val="3A3A3A"/>
          <w:sz w:val="20"/>
          <w:szCs w:val="20"/>
        </w:rPr>
        <w:br/>
        <w:t>- clientii au obligatia de a nu elimina deseurile de echipamente electrice si electronice (DEEE) ca deseuri municipale nesortate si de a colecta selectiv aceste DEEE;</w:t>
      </w:r>
      <w:r w:rsidRPr="007C2253">
        <w:rPr>
          <w:rFonts w:ascii="Trebuchet MS" w:eastAsia="Times New Roman" w:hAnsi="Trebuchet MS" w:cs="Times New Roman"/>
          <w:color w:val="3A3A3A"/>
          <w:sz w:val="20"/>
          <w:szCs w:val="20"/>
        </w:rPr>
        <w:br/>
        <w:t>- colectarea acestor deseuri (DEEE) se va efectua prin puncte de colectare selective puse la dispozitia producatorilor de catre Autoritatile administratiei publice locale care au obligatia potrivit art.5 alin.1 ) din HG 448 /2005 de a colecta separat DEEE de la gospodariile particulare si de a pune la dispozitia producatorilor spatiile necesare pentru infiintarea punctelor de colectare a DEEE;</w:t>
      </w:r>
      <w:r w:rsidRPr="007C2253">
        <w:rPr>
          <w:rFonts w:ascii="Trebuchet MS" w:eastAsia="Times New Roman" w:hAnsi="Trebuchet MS" w:cs="Times New Roman"/>
          <w:color w:val="3A3A3A"/>
          <w:sz w:val="20"/>
          <w:szCs w:val="20"/>
        </w:rPr>
        <w:br/>
        <w:t>- clientii pot preda DEEE in mod gratuit la punctele de colectare specificate in momentul achizitiei unui produs nou din aceeasi categorie</w:t>
      </w:r>
      <w:r w:rsidRPr="007C2253">
        <w:rPr>
          <w:rFonts w:ascii="Trebuchet MS" w:eastAsia="Times New Roman" w:hAnsi="Trebuchet MS" w:cs="Times New Roman"/>
          <w:color w:val="3A3A3A"/>
          <w:sz w:val="20"/>
          <w:szCs w:val="20"/>
        </w:rPr>
        <w:br/>
        <w:t>Simbolul care indica faptul ca echipamentele electrice si electronice fac obiectul unei colectari separate reprezinta o pubela cu roti barata cu doua linii in forma de X, ca in imaginea alaturata.</w:t>
      </w:r>
    </w:p>
    <w:p w14:paraId="1FC0DA52"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color w:val="3A3A3A"/>
          <w:sz w:val="20"/>
          <w:szCs w:val="20"/>
        </w:rPr>
        <w:t>Aceasta pictograma indica faptul ca DEEE nu trebuie amestecate cu deseurile menajere si ca ele fac obiectul unei colectari selective.</w:t>
      </w:r>
    </w:p>
    <w:p w14:paraId="44844FDC"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b/>
          <w:bCs/>
          <w:color w:val="3A3A3A"/>
          <w:sz w:val="20"/>
          <w:szCs w:val="20"/>
        </w:rPr>
        <w:t> </w:t>
      </w:r>
    </w:p>
    <w:p w14:paraId="22F87D1F"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b/>
          <w:bCs/>
          <w:color w:val="3A3A3A"/>
          <w:sz w:val="20"/>
          <w:szCs w:val="20"/>
        </w:rPr>
        <w:t>17. PREVEDERI DIVERSE</w:t>
      </w:r>
    </w:p>
    <w:p w14:paraId="31E4CBB4"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color w:val="3A3A3A"/>
          <w:sz w:val="20"/>
          <w:szCs w:val="20"/>
        </w:rPr>
        <w:t>Partile in contract vor fi considerate cantractanti independenti si nici uneia din parti nu i se acorda dreptul sau autoritatea de a asuma sau crea orice obligatie pe seama sau in dauna celeilalte. Termenii si conditiile din acest contract inlocuiesc alte intelegeri anterioare scrise sau verbale, dintre Partile amintite, referitoare la subiectul prezentului Contract si nu pot fi modificate sau schimbate decat prin intelegere scrisa semnata de ambele parti.</w:t>
      </w:r>
    </w:p>
    <w:p w14:paraId="31679022"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b/>
          <w:bCs/>
          <w:color w:val="3A3A3A"/>
          <w:sz w:val="20"/>
          <w:szCs w:val="20"/>
        </w:rPr>
        <w:t> </w:t>
      </w:r>
    </w:p>
    <w:p w14:paraId="6D1136B9"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b/>
          <w:bCs/>
          <w:color w:val="3A3A3A"/>
          <w:sz w:val="20"/>
          <w:szCs w:val="20"/>
        </w:rPr>
        <w:t>18. CONCILIERE</w:t>
      </w:r>
    </w:p>
    <w:p w14:paraId="486D5742" w14:textId="77777777" w:rsidR="007C2253" w:rsidRPr="007C2253" w:rsidRDefault="007C2253" w:rsidP="007C2253">
      <w:pPr>
        <w:shd w:val="clear" w:color="auto" w:fill="FFFFFF"/>
        <w:spacing w:after="0" w:line="240" w:lineRule="auto"/>
        <w:rPr>
          <w:rFonts w:ascii="Trebuchet MS" w:eastAsia="Times New Roman" w:hAnsi="Trebuchet MS" w:cs="Times New Roman"/>
          <w:color w:val="3A3A3A"/>
          <w:sz w:val="20"/>
          <w:szCs w:val="20"/>
        </w:rPr>
      </w:pPr>
      <w:r w:rsidRPr="007C2253">
        <w:rPr>
          <w:rFonts w:ascii="Trebuchet MS" w:eastAsia="Times New Roman" w:hAnsi="Trebuchet MS" w:cs="Times New Roman"/>
          <w:color w:val="3A3A3A"/>
          <w:sz w:val="20"/>
          <w:szCs w:val="20"/>
        </w:rPr>
        <w:t>Pentru orice sesizare, reclamatie sau problema care nu poate fi clarificata sau rezolvata cu reprezentantul www.echipamente-bucuresti.ro care a procesat comanda dumneavoastra puteti lua legatura pentru o conciliere interna gratuita cu persoana delegate la telefon: 0771.594.558 , e-mail: vanzari@echipamente-bucuresti.ro.</w:t>
      </w:r>
    </w:p>
    <w:p w14:paraId="5BB28026" w14:textId="77777777" w:rsidR="00DD76F4" w:rsidRDefault="00DD76F4"/>
    <w:sectPr w:rsidR="00DD76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A55E6"/>
    <w:multiLevelType w:val="multilevel"/>
    <w:tmpl w:val="3C481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32902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B23"/>
    <w:rsid w:val="007C2253"/>
    <w:rsid w:val="00DD76F4"/>
    <w:rsid w:val="00EA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64308-14B5-4458-AD64-F60FA008A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C22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225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C22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umediu">
    <w:name w:val="titlumediu"/>
    <w:basedOn w:val="Normal"/>
    <w:rsid w:val="007C22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2253"/>
    <w:rPr>
      <w:b/>
      <w:bCs/>
    </w:rPr>
  </w:style>
  <w:style w:type="paragraph" w:customStyle="1" w:styleId="content">
    <w:name w:val="content"/>
    <w:basedOn w:val="Normal"/>
    <w:rsid w:val="007C22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2253"/>
    <w:rPr>
      <w:color w:val="0000FF"/>
      <w:u w:val="single"/>
    </w:rPr>
  </w:style>
  <w:style w:type="character" w:styleId="Emphasis">
    <w:name w:val="Emphasis"/>
    <w:basedOn w:val="DefaultParagraphFont"/>
    <w:uiPriority w:val="20"/>
    <w:qFormat/>
    <w:rsid w:val="007C22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13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pc.gov.ro/anpc/anpcftp/legislatie/Lege%20nr.%20449%28r1%29%20din%202003.html" TargetMode="External"/><Relationship Id="rId3" Type="http://schemas.openxmlformats.org/officeDocument/2006/relationships/settings" Target="settings.xml"/><Relationship Id="rId7" Type="http://schemas.openxmlformats.org/officeDocument/2006/relationships/hyperlink" Target="http://www.legi-internet.ro/legislatie-itc/comert-electronic/ordonanta-guvernului-nr-1302000-privind-regimul-juridic-al-contractelor-la-distant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enainstalatiilor.ro/Cum-comand/Politica-de-returnare-3-18.html" TargetMode="External"/><Relationship Id="rId11" Type="http://schemas.openxmlformats.org/officeDocument/2006/relationships/fontTable" Target="fontTable.xml"/><Relationship Id="rId5" Type="http://schemas.openxmlformats.org/officeDocument/2006/relationships/hyperlink" Target="https://www.arenainstalatiilor.ro/Cum-comand/Cum-comand-3-3.html" TargetMode="External"/><Relationship Id="rId10" Type="http://schemas.openxmlformats.org/officeDocument/2006/relationships/hyperlink" Target="mailto:comenzi@echipamente-bucuresti.ro" TargetMode="External"/><Relationship Id="rId4" Type="http://schemas.openxmlformats.org/officeDocument/2006/relationships/webSettings" Target="webSettings.xml"/><Relationship Id="rId9" Type="http://schemas.openxmlformats.org/officeDocument/2006/relationships/hyperlink" Target="http://www.legi-internet.ro/legislatie-itc/comert-electronic/ordonanta-de-urgenta-174200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2591</Words>
  <Characters>14775</Characters>
  <Application>Microsoft Office Word</Application>
  <DocSecurity>0</DocSecurity>
  <Lines>123</Lines>
  <Paragraphs>34</Paragraphs>
  <ScaleCrop>false</ScaleCrop>
  <Company/>
  <LinksUpToDate>false</LinksUpToDate>
  <CharactersWithSpaces>17332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dc:creator>
  <cp:keywords/>
  <dc:description/>
  <cp:lastModifiedBy>Gabi</cp:lastModifiedBy>
  <cp:revision>2</cp:revision>
  <dcterms:created xsi:type="dcterms:W3CDTF">2023-01-13T22:40:00Z</dcterms:created>
  <dcterms:modified xsi:type="dcterms:W3CDTF">2023-01-13T22:40:00Z</dcterms:modified>
</cp:coreProperties>
</file>