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64DB" w14:textId="77777777" w:rsidR="00C56A84" w:rsidRPr="00C56A84" w:rsidRDefault="00C56A84" w:rsidP="00C56A84">
      <w:pPr>
        <w:spacing w:after="130" w:line="240" w:lineRule="auto"/>
        <w:outlineLvl w:val="0"/>
        <w:rPr>
          <w:rFonts w:ascii="Times New Roman" w:eastAsia="Times New Roman" w:hAnsi="Times New Roman" w:cs="Times New Roman"/>
          <w:color w:val="0A0A0A"/>
          <w:spacing w:val="-15"/>
          <w:kern w:val="36"/>
          <w:sz w:val="63"/>
          <w:szCs w:val="63"/>
        </w:rPr>
      </w:pPr>
      <w:proofErr w:type="spellStart"/>
      <w:r w:rsidRPr="00C56A84">
        <w:rPr>
          <w:rFonts w:ascii="Times New Roman" w:eastAsia="Times New Roman" w:hAnsi="Times New Roman" w:cs="Times New Roman"/>
          <w:color w:val="0A0A0A"/>
          <w:spacing w:val="-15"/>
          <w:kern w:val="36"/>
          <w:sz w:val="63"/>
          <w:szCs w:val="63"/>
        </w:rPr>
        <w:t>Termeni</w:t>
      </w:r>
      <w:proofErr w:type="spellEnd"/>
      <w:r w:rsidRPr="00C56A84">
        <w:rPr>
          <w:rFonts w:ascii="Times New Roman" w:eastAsia="Times New Roman" w:hAnsi="Times New Roman" w:cs="Times New Roman"/>
          <w:color w:val="0A0A0A"/>
          <w:spacing w:val="-15"/>
          <w:kern w:val="36"/>
          <w:sz w:val="63"/>
          <w:szCs w:val="63"/>
        </w:rPr>
        <w:t xml:space="preserve"> </w:t>
      </w:r>
      <w:proofErr w:type="spellStart"/>
      <w:r w:rsidRPr="00C56A84">
        <w:rPr>
          <w:rFonts w:ascii="Times New Roman" w:eastAsia="Times New Roman" w:hAnsi="Times New Roman" w:cs="Times New Roman"/>
          <w:color w:val="0A0A0A"/>
          <w:spacing w:val="-15"/>
          <w:kern w:val="36"/>
          <w:sz w:val="63"/>
          <w:szCs w:val="63"/>
        </w:rPr>
        <w:t>si</w:t>
      </w:r>
      <w:proofErr w:type="spellEnd"/>
      <w:r w:rsidRPr="00C56A84">
        <w:rPr>
          <w:rFonts w:ascii="Times New Roman" w:eastAsia="Times New Roman" w:hAnsi="Times New Roman" w:cs="Times New Roman"/>
          <w:color w:val="0A0A0A"/>
          <w:spacing w:val="-15"/>
          <w:kern w:val="36"/>
          <w:sz w:val="63"/>
          <w:szCs w:val="63"/>
        </w:rPr>
        <w:t xml:space="preserve"> </w:t>
      </w:r>
      <w:proofErr w:type="spellStart"/>
      <w:r w:rsidRPr="00C56A84">
        <w:rPr>
          <w:rFonts w:ascii="Times New Roman" w:eastAsia="Times New Roman" w:hAnsi="Times New Roman" w:cs="Times New Roman"/>
          <w:color w:val="0A0A0A"/>
          <w:spacing w:val="-15"/>
          <w:kern w:val="36"/>
          <w:sz w:val="63"/>
          <w:szCs w:val="63"/>
        </w:rPr>
        <w:t>conditii</w:t>
      </w:r>
      <w:proofErr w:type="spellEnd"/>
      <w:r w:rsidRPr="00C56A84">
        <w:rPr>
          <w:rFonts w:ascii="Times New Roman" w:eastAsia="Times New Roman" w:hAnsi="Times New Roman" w:cs="Times New Roman"/>
          <w:color w:val="0A0A0A"/>
          <w:spacing w:val="-15"/>
          <w:kern w:val="36"/>
          <w:sz w:val="63"/>
          <w:szCs w:val="63"/>
        </w:rPr>
        <w:t xml:space="preserve"> </w:t>
      </w:r>
      <w:proofErr w:type="spellStart"/>
      <w:r w:rsidRPr="00C56A84">
        <w:rPr>
          <w:rFonts w:ascii="Times New Roman" w:eastAsia="Times New Roman" w:hAnsi="Times New Roman" w:cs="Times New Roman"/>
          <w:color w:val="0A0A0A"/>
          <w:spacing w:val="-15"/>
          <w:kern w:val="36"/>
          <w:sz w:val="63"/>
          <w:szCs w:val="63"/>
        </w:rPr>
        <w:t>generale</w:t>
      </w:r>
      <w:proofErr w:type="spellEnd"/>
    </w:p>
    <w:p w14:paraId="1394EDDE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Prezentul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document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fost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modificat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ultima data in 04 august 2021.</w:t>
      </w:r>
    </w:p>
    <w:p w14:paraId="53761BFD" w14:textId="2AA65025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Ne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rezervam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dreptul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gram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</w:t>
      </w:r>
      <w:proofErr w:type="gram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actualiza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modifica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periodic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Termenii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conditiile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generale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reflecta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modificari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ale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modului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conditiilor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functionare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ale </w:t>
      </w:r>
      <w:r>
        <w:rPr>
          <w:rFonts w:ascii="Helvetica" w:eastAsia="Times New Roman" w:hAnsi="Helvetica" w:cs="Helvetica"/>
          <w:color w:val="0A0A0A"/>
          <w:sz w:val="27"/>
          <w:szCs w:val="27"/>
        </w:rPr>
        <w:t>s</w:t>
      </w: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ite-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modificari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ale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cerintelor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legale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Prezentul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document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devine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opozabil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tuturor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momentul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publicarii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Site. Din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considerent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rugam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verificati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periodic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continutul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pagini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751C978B" w14:textId="77777777" w:rsidR="00C56A84" w:rsidRPr="00C56A84" w:rsidRDefault="00C56A84" w:rsidP="00C56A84">
      <w:pPr>
        <w:shd w:val="clear" w:color="auto" w:fill="FFFFFF"/>
        <w:spacing w:before="550" w:after="130" w:line="240" w:lineRule="auto"/>
        <w:outlineLvl w:val="1"/>
        <w:rPr>
          <w:rFonts w:ascii="Helvetica" w:eastAsia="Times New Roman" w:hAnsi="Helvetica" w:cs="Helvetica"/>
          <w:color w:val="0A0A0A"/>
          <w:sz w:val="54"/>
          <w:szCs w:val="54"/>
        </w:rPr>
      </w:pPr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1.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Definitii</w:t>
      </w:r>
      <w:proofErr w:type="spellEnd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 termini</w:t>
      </w:r>
    </w:p>
    <w:p w14:paraId="64EE9925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b/>
          <w:bCs/>
          <w:color w:val="0A0A0A"/>
          <w:sz w:val="27"/>
          <w:szCs w:val="27"/>
        </w:rPr>
        <w:t>Consumator</w:t>
      </w:r>
      <w:proofErr w:type="spellEnd"/>
      <w:r w:rsidRPr="00C56A84">
        <w:rPr>
          <w:rFonts w:ascii="Helvetica" w:eastAsia="Times New Roman" w:hAnsi="Helvetica" w:cs="Helvetica"/>
          <w:b/>
          <w:bCs/>
          <w:color w:val="0A0A0A"/>
          <w:sz w:val="27"/>
          <w:szCs w:val="27"/>
        </w:rPr>
        <w:t>/Client/</w:t>
      </w:r>
      <w:proofErr w:type="spellStart"/>
      <w:r w:rsidRPr="00C56A84">
        <w:rPr>
          <w:rFonts w:ascii="Helvetica" w:eastAsia="Times New Roman" w:hAnsi="Helvetica" w:cs="Helvetica"/>
          <w:b/>
          <w:bCs/>
          <w:color w:val="0A0A0A"/>
          <w:sz w:val="27"/>
          <w:szCs w:val="27"/>
        </w:rPr>
        <w:t>Cumparator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 –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persoana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fizica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efectueaza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Comenzi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Site.</w:t>
      </w:r>
    </w:p>
    <w:p w14:paraId="3075FEC7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b/>
          <w:bCs/>
          <w:color w:val="0A0A0A"/>
          <w:sz w:val="27"/>
          <w:szCs w:val="27"/>
        </w:rPr>
        <w:t>Utilizator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 –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persoana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fizica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inregistrata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 site, care,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finalizarea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procesului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creare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-a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acordul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privire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clauzele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specifice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site-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sectiunea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„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Termeni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Conditii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Generale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”.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responsabil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asigura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informatiile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introduse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crearea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sunt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corecte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complete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actualizate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asuma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raspunderea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mentinerea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confidentialitatii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datelor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(user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parola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)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gestionarea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accesarii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masura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permisa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legislatia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vigoare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responsabil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activitatea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derulata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intermediul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crearea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accepta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mod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expres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fara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echivoc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Termenii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conditiile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generale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ultima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versiune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actualizata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comunicata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cadrul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Site-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existenta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data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crearii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continutului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data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plasarii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Comenzii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39BBE612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b/>
          <w:bCs/>
          <w:color w:val="0A0A0A"/>
          <w:sz w:val="27"/>
          <w:szCs w:val="27"/>
        </w:rPr>
        <w:t>Cont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 –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sectiunea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personalizata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site,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accesibila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baza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username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parole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proprii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Utilizatorului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787608D7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r w:rsidRPr="00C56A84">
        <w:rPr>
          <w:rFonts w:ascii="Helvetica" w:eastAsia="Times New Roman" w:hAnsi="Helvetica" w:cs="Helvetica"/>
          <w:b/>
          <w:bCs/>
          <w:color w:val="0A0A0A"/>
          <w:sz w:val="27"/>
          <w:szCs w:val="27"/>
        </w:rPr>
        <w:t>Site</w:t>
      </w: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 –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magazinul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online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gazduit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adresa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web </w:t>
      </w:r>
      <w:hyperlink r:id="rId5" w:history="1">
        <w:r w:rsidRPr="00C56A84">
          <w:rPr>
            <w:rFonts w:ascii="Helvetica" w:eastAsia="Times New Roman" w:hAnsi="Helvetica" w:cs="Helvetica"/>
            <w:color w:val="1EBCBC"/>
            <w:sz w:val="27"/>
            <w:szCs w:val="27"/>
            <w:u w:val="single"/>
          </w:rPr>
          <w:t>https://DedurizareApa.ro</w:t>
        </w:r>
      </w:hyperlink>
    </w:p>
    <w:p w14:paraId="633E2B2C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b/>
          <w:bCs/>
          <w:color w:val="0A0A0A"/>
          <w:sz w:val="27"/>
          <w:szCs w:val="27"/>
        </w:rPr>
        <w:t>Comanda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 – un document electronic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intervine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transmite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intermediul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Site-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intentia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gram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</w:t>
      </w:r>
      <w:proofErr w:type="gram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achizitiona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pe Site.</w:t>
      </w:r>
    </w:p>
    <w:p w14:paraId="630B159E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b/>
          <w:bCs/>
          <w:color w:val="0A0A0A"/>
          <w:sz w:val="27"/>
          <w:szCs w:val="27"/>
        </w:rPr>
        <w:lastRenderedPageBreak/>
        <w:t>Bunuri</w:t>
      </w:r>
      <w:proofErr w:type="spellEnd"/>
      <w:r w:rsidRPr="00C56A84">
        <w:rPr>
          <w:rFonts w:ascii="Helvetica" w:eastAsia="Times New Roman" w:hAnsi="Helvetica" w:cs="Helvetica"/>
          <w:b/>
          <w:bCs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b/>
          <w:bCs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b/>
          <w:bCs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b/>
          <w:bCs/>
          <w:color w:val="0A0A0A"/>
          <w:sz w:val="27"/>
          <w:szCs w:val="27"/>
        </w:rPr>
        <w:t>Servicii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 –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listat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 Site care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urmeaza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furnizat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urmare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Comenzii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efectuate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Contractului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incheiat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3B49380C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r w:rsidRPr="00C56A84">
        <w:rPr>
          <w:rFonts w:ascii="Helvetica" w:eastAsia="Times New Roman" w:hAnsi="Helvetica" w:cs="Helvetica"/>
          <w:b/>
          <w:bCs/>
          <w:color w:val="0A0A0A"/>
          <w:sz w:val="27"/>
          <w:szCs w:val="27"/>
        </w:rPr>
        <w:t>Contract/Document</w:t>
      </w: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 –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reprezinta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contractul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distanta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incheiat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fara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prezenta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fizica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simultana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partilor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incluzand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prezentii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Termeni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conditii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generale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care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completeaza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Politica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confidentialitate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disponibila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 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fldChar w:fldCharType="begin"/>
      </w: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instrText xml:space="preserve"> HYPERLINK "https://dedurizareapa.ro/politica-de-confidentialitate/" </w:instrText>
      </w: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fldChar w:fldCharType="separate"/>
      </w:r>
      <w:r w:rsidRPr="00C56A84">
        <w:rPr>
          <w:rFonts w:ascii="Helvetica" w:eastAsia="Times New Roman" w:hAnsi="Helvetica" w:cs="Helvetica"/>
          <w:color w:val="1EBCBC"/>
          <w:sz w:val="27"/>
          <w:szCs w:val="27"/>
          <w:u w:val="single"/>
        </w:rPr>
        <w:t>aici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fldChar w:fldCharType="end"/>
      </w: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 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Politica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cookie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disponibila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 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fldChar w:fldCharType="begin"/>
      </w: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instrText xml:space="preserve"> HYPERLINK "https://dedurizareapa.ro/politica-privind-cookies/" </w:instrText>
      </w: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fldChar w:fldCharType="separate"/>
      </w:r>
      <w:r w:rsidRPr="00C56A84">
        <w:rPr>
          <w:rFonts w:ascii="Helvetica" w:eastAsia="Times New Roman" w:hAnsi="Helvetica" w:cs="Helvetica"/>
          <w:color w:val="1EBCBC"/>
          <w:sz w:val="27"/>
          <w:szCs w:val="27"/>
          <w:u w:val="single"/>
        </w:rPr>
        <w:t>aici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fldChar w:fldCharType="end"/>
      </w: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documente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fac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parte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integranta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Termenii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conditiile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generale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02F8028C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b/>
          <w:bCs/>
          <w:color w:val="0A0A0A"/>
          <w:sz w:val="27"/>
          <w:szCs w:val="27"/>
        </w:rPr>
        <w:t>Tranzactie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 –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incasarea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rambursarea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sume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rezultata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procesare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plati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online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agreate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alte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modalitati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plata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agreate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indiferent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modalitatea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livrare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7F8674B2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b/>
          <w:bCs/>
          <w:color w:val="0A0A0A"/>
          <w:sz w:val="27"/>
          <w:szCs w:val="27"/>
        </w:rPr>
        <w:t>Specificatii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 –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specificatiile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descrierile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Bunurilor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cum sunt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precizate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descrierea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acestora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6437C793" w14:textId="77777777" w:rsidR="00C56A84" w:rsidRPr="00C56A84" w:rsidRDefault="00C56A84" w:rsidP="00C56A84">
      <w:pPr>
        <w:shd w:val="clear" w:color="auto" w:fill="FFFFFF"/>
        <w:spacing w:before="550" w:after="130" w:line="240" w:lineRule="auto"/>
        <w:outlineLvl w:val="1"/>
        <w:rPr>
          <w:rFonts w:ascii="Helvetica" w:eastAsia="Times New Roman" w:hAnsi="Helvetica" w:cs="Helvetica"/>
          <w:color w:val="0A0A0A"/>
          <w:sz w:val="54"/>
          <w:szCs w:val="54"/>
        </w:rPr>
      </w:pPr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2.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Documente</w:t>
      </w:r>
      <w:proofErr w:type="spellEnd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contractuale</w:t>
      </w:r>
      <w:proofErr w:type="spellEnd"/>
    </w:p>
    <w:p w14:paraId="4AF04D5C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inregistrarea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Comenzi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 Site,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acord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cu forma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comunicare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distanta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deruleaza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operatiunile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comerciale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7FD49F08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Notificarea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electronica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primita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dupa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efectuarea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Comenzii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rol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informare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reprezinta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acceptarea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Comenzii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1AE5E33B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Acceptarea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Comenzii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are loc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numai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momentul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emiterii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facturii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fiscale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efectuarea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Comenzii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primirea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notificarii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electronice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dupa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efectuarea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Comenzii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004B0283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motive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justificate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rezerva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dreptul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modifica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functie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stoc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cantitatea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tipul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marca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provenienta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cantitatea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Bunurilor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Comanda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Daca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face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modificari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informa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datele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contact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puse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dispozitia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efectuarea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Comenzii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returna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suma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achitata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conditiile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care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exprima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acordul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58AC1848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lastRenderedPageBreak/>
        <w:t>Contractul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considera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incheiat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momentul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primirii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notificarii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expediere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Comenzii</w:t>
      </w:r>
      <w:proofErr w:type="spellEnd"/>
    </w:p>
    <w:p w14:paraId="5D2C60F1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Documentul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informatiile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puse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dispozitie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 Site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baza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Contractului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0A8FDD2A" w14:textId="77777777" w:rsidR="00C56A84" w:rsidRPr="00C56A84" w:rsidRDefault="00C56A84" w:rsidP="00C56A84">
      <w:pPr>
        <w:shd w:val="clear" w:color="auto" w:fill="FFFFFF"/>
        <w:spacing w:before="550" w:after="130" w:line="240" w:lineRule="auto"/>
        <w:outlineLvl w:val="1"/>
        <w:rPr>
          <w:rFonts w:ascii="Helvetica" w:eastAsia="Times New Roman" w:hAnsi="Helvetica" w:cs="Helvetica"/>
          <w:color w:val="0A0A0A"/>
          <w:sz w:val="54"/>
          <w:szCs w:val="54"/>
        </w:rPr>
      </w:pPr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3.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Politica</w:t>
      </w:r>
      <w:proofErr w:type="spellEnd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vanzare</w:t>
      </w:r>
      <w:proofErr w:type="spellEnd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 online</w:t>
      </w:r>
    </w:p>
    <w:p w14:paraId="4C243F0B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Accesul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vederea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efectuarii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Comenzii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permis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oricarui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Consumator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259357F9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motive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justificate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rezervam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dreptul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restrictiona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accesul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Utilizatorului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vederea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efectuarii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Comenzi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modalitatile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plata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acceptate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cazul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care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considera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actiunile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acestuia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putea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prejudicia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societatea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dintre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cazuri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adresa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datele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contact,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informat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privire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motivele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care au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condus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aplicarea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astfel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masuri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20A2B02B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libertatea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gestiona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informatiile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primite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fara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nevoit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aduca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justificari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aceasta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1C4D2AC1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tarifele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aferente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Bunurilor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prezentate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 Site sunt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exprimate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lei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includ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T.V.A.</w:t>
      </w:r>
    </w:p>
    <w:p w14:paraId="576DEC61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cazul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platilor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online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/nu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facut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responsabil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niciun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alt cost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suplimentar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suportat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Responsabilitatea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aceasta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actiune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o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poarta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numai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2F121CE8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informatiile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folosite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descrierea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Bunurilor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disponibile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 Site (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imagini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prezentari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etc.)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reprezinta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o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obligatie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contractuala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partea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fiind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exclusiv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titlu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prezentare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64EBB7B0" w14:textId="05C99C0E" w:rsid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Bunurile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reprezentate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 Site sunt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comercializate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doar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teritoriul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Romaniei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vindem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strainatate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!</w:t>
      </w:r>
    </w:p>
    <w:p w14:paraId="22746648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</w:p>
    <w:p w14:paraId="41F2B8BF" w14:textId="77777777" w:rsidR="00C56A84" w:rsidRPr="00C56A84" w:rsidRDefault="00C56A84" w:rsidP="00C56A84">
      <w:pPr>
        <w:shd w:val="clear" w:color="auto" w:fill="FFFFFF"/>
        <w:spacing w:before="550" w:after="130" w:line="240" w:lineRule="auto"/>
        <w:outlineLvl w:val="1"/>
        <w:rPr>
          <w:rFonts w:ascii="Helvetica" w:eastAsia="Times New Roman" w:hAnsi="Helvetica" w:cs="Helvetica"/>
          <w:color w:val="0A0A0A"/>
          <w:sz w:val="54"/>
          <w:szCs w:val="54"/>
        </w:rPr>
      </w:pPr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lastRenderedPageBreak/>
        <w:t xml:space="preserve">4.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Cesionarea</w:t>
      </w:r>
      <w:proofErr w:type="spellEnd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subcontractarea</w:t>
      </w:r>
      <w:proofErr w:type="spellEnd"/>
    </w:p>
    <w:p w14:paraId="17A6611D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Accesul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vederea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efectuarii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Comenzii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permis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oricarui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Consumator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64E85453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motive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justificate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rezervam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dreptul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restrictiona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accesul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Utilizatorului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vederea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efectuarii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Comenzi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modalitatile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plata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acceptate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cazul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care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considera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actiunile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acestuia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putea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prejudicia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societatea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dintre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cazuri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adresa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datele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contact,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informat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privire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motivele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care au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condus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aplicarea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astfel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masuri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3FF7D63C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libertatea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gestiona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informatiile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primite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fara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nevoit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aduca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justificari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aceasta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21E28CB9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tarifele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aferente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Bunurilor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prezentate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 Site sunt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exprimate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lei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includ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T.V.A.</w:t>
      </w:r>
    </w:p>
    <w:p w14:paraId="0B3D4F48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cazul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platilor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online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/nu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facut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responsabil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niciun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alt cost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suplimentar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suportat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Responsabilitatea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aceasta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actiune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o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poarta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numai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4A1727DD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informatiile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folosite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descrierea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Bunurilor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disponibile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 Site (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imagini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prezentari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etc.)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reprezinta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o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obligatie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contractuala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partea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fiind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exclusiv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titlu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prezentare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756137A7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Bunurile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reprezentate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 Site sunt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comercializate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doar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teritoriul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Romaniei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Water Consulting SRL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vinde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strainatate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2DA0F0DD" w14:textId="77777777" w:rsidR="00C56A84" w:rsidRPr="00C56A84" w:rsidRDefault="00C56A84" w:rsidP="00C56A84">
      <w:pPr>
        <w:shd w:val="clear" w:color="auto" w:fill="FFFFFF"/>
        <w:spacing w:before="550" w:after="130" w:line="240" w:lineRule="auto"/>
        <w:outlineLvl w:val="1"/>
        <w:rPr>
          <w:rFonts w:ascii="Helvetica" w:eastAsia="Times New Roman" w:hAnsi="Helvetica" w:cs="Helvetica"/>
          <w:color w:val="0A0A0A"/>
          <w:sz w:val="54"/>
          <w:szCs w:val="54"/>
        </w:rPr>
      </w:pPr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5.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Dreptul</w:t>
      </w:r>
      <w:proofErr w:type="spellEnd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proprietate</w:t>
      </w:r>
      <w:proofErr w:type="spellEnd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intelectuala</w:t>
      </w:r>
      <w:proofErr w:type="spellEnd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industriala</w:t>
      </w:r>
      <w:proofErr w:type="spellEnd"/>
    </w:p>
    <w:p w14:paraId="1245170B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Continutul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astfel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cum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definit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preambul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incluzand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nelimitandu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-se la logo-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reprezentari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simboluri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imagini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text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continut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prezentat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 Site,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proprietatea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exclusiva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acestuia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fiindu-i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rezervate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lastRenderedPageBreak/>
        <w:t>drepturile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obtinute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sens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mod direct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indirect (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licente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publicare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).</w:t>
      </w:r>
    </w:p>
    <w:p w14:paraId="7F91C2C8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continut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care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Clientul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obtine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acces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mijloc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afla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sub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incidenta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Documentului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cazul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care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continutul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insotit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un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acord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specific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valid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incheiat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15EA5EEE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Clientul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copia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transfera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continut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numai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scopuri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personale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numai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cazul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care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intra in conflict cu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prevederile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Documentului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acord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afara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prevederi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incheiat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separat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parti.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incalcare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gram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</w:t>
      </w:r>
      <w:proofErr w:type="gram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clauze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putea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considerata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prejudiciu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rezervandu-si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drepturile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recuperarea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prejudiciului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5B489611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Niciun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continut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transmis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Client,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constituie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o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obligatie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contractuala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partea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0AB20091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Este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interzisa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continutului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alte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scopuri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decat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permise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expres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prezentul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Document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acordul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care il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insoteste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cazul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care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exista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69CC6DD9" w14:textId="77777777" w:rsidR="00C56A84" w:rsidRPr="00C56A84" w:rsidRDefault="00C56A84" w:rsidP="00C56A84">
      <w:pPr>
        <w:shd w:val="clear" w:color="auto" w:fill="FFFFFF"/>
        <w:spacing w:before="550" w:after="130" w:line="240" w:lineRule="auto"/>
        <w:outlineLvl w:val="1"/>
        <w:rPr>
          <w:rFonts w:ascii="Helvetica" w:eastAsia="Times New Roman" w:hAnsi="Helvetica" w:cs="Helvetica"/>
          <w:color w:val="0A0A0A"/>
          <w:sz w:val="54"/>
          <w:szCs w:val="54"/>
        </w:rPr>
      </w:pPr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6.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Comanda</w:t>
      </w:r>
      <w:proofErr w:type="spellEnd"/>
    </w:p>
    <w:p w14:paraId="629F205B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efectua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Comenzi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 Site,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adaugarea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Bunurilor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dorite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cosul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cumparaturi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urmand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finaliza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Comanda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efectuand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plata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dintre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modalitatile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indicate. O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Comanda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nefinalizata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atrage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nicio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obligatie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sarcina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0DA92CF0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finalizarea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Comenzii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consimte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datele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furnizate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necesare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procesului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sunt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corecte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complete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adevarate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data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plasarii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Comenzii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2E2D998D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finalizarea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Comenzii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consimte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il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contacteze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mijloc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disponibil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agreat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situatie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care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necesara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contactarea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26689010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lastRenderedPageBreak/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Comenzi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depasesc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1.500 lei,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solicita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plata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avans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minim 20% din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valoarea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Comenzii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plata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care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efectua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transfer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bancar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146B877D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Disponibilitatea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bun/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afisata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Site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valabila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doar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ziua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curs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mai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ales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cazul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care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viitorul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convenit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plata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avans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solicitat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rezerva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stoc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baza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formular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comanda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iar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se face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raspunzator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pozitia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„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stoc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epuizat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”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doar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vitorul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achitat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un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avans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rezervare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Bun de minim 20%.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rezerva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stoc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numele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viitorului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dupa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transmis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raspuns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solicitatea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comanda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mentiunea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„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stoc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”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dupa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exprima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acordul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continuarea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procesului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achizitie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7C39796F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Bunurile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prezentate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Site sunt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disponibile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limita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stocului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43F48BEA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functie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disponibilitate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Bunurile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pot fi:</w:t>
      </w:r>
    </w:p>
    <w:p w14:paraId="17A85BC3" w14:textId="77777777" w:rsidR="00C56A84" w:rsidRPr="00C56A84" w:rsidRDefault="00C56A84" w:rsidP="00C56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0A0A0A"/>
          <w:sz w:val="27"/>
          <w:szCs w:val="27"/>
        </w:rPr>
      </w:pPr>
      <w:r w:rsidRPr="00C56A84">
        <w:rPr>
          <w:rFonts w:ascii="Helvetica" w:eastAsia="Times New Roman" w:hAnsi="Helvetica" w:cs="Helvetica"/>
          <w:b/>
          <w:bCs/>
          <w:color w:val="0A0A0A"/>
          <w:sz w:val="27"/>
          <w:szCs w:val="27"/>
        </w:rPr>
        <w:t xml:space="preserve">In </w:t>
      </w:r>
      <w:proofErr w:type="spellStart"/>
      <w:r w:rsidRPr="00C56A84">
        <w:rPr>
          <w:rFonts w:ascii="Helvetica" w:eastAsia="Times New Roman" w:hAnsi="Helvetica" w:cs="Helvetica"/>
          <w:b/>
          <w:bCs/>
          <w:color w:val="0A0A0A"/>
          <w:sz w:val="27"/>
          <w:szCs w:val="27"/>
        </w:rPr>
        <w:t>stoc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 –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avem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mai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mult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3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bucati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stoc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30D513D2" w14:textId="77777777" w:rsidR="00C56A84" w:rsidRPr="00C56A84" w:rsidRDefault="00C56A84" w:rsidP="00C56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0A0A0A"/>
          <w:sz w:val="27"/>
          <w:szCs w:val="27"/>
        </w:rPr>
      </w:pPr>
      <w:r w:rsidRPr="00C56A84">
        <w:rPr>
          <w:rFonts w:ascii="Helvetica" w:eastAsia="Times New Roman" w:hAnsi="Helvetica" w:cs="Helvetica"/>
          <w:b/>
          <w:bCs/>
          <w:color w:val="0A0A0A"/>
          <w:sz w:val="27"/>
          <w:szCs w:val="27"/>
        </w:rPr>
        <w:t xml:space="preserve">Stoc </w:t>
      </w:r>
      <w:proofErr w:type="spellStart"/>
      <w:r w:rsidRPr="00C56A84">
        <w:rPr>
          <w:rFonts w:ascii="Helvetica" w:eastAsia="Times New Roman" w:hAnsi="Helvetica" w:cs="Helvetica"/>
          <w:b/>
          <w:bCs/>
          <w:color w:val="0A0A0A"/>
          <w:sz w:val="27"/>
          <w:szCs w:val="27"/>
        </w:rPr>
        <w:t>limitat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 –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avem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mai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putin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3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bucati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stoc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796619CE" w14:textId="77777777" w:rsidR="00C56A84" w:rsidRPr="00C56A84" w:rsidRDefault="00C56A84" w:rsidP="00C56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0A0A0A"/>
          <w:sz w:val="27"/>
          <w:szCs w:val="27"/>
        </w:rPr>
      </w:pPr>
      <w:r w:rsidRPr="00C56A84">
        <w:rPr>
          <w:rFonts w:ascii="Helvetica" w:eastAsia="Times New Roman" w:hAnsi="Helvetica" w:cs="Helvetica"/>
          <w:b/>
          <w:bCs/>
          <w:color w:val="0A0A0A"/>
          <w:sz w:val="27"/>
          <w:szCs w:val="27"/>
        </w:rPr>
        <w:t xml:space="preserve">In </w:t>
      </w:r>
      <w:proofErr w:type="spellStart"/>
      <w:r w:rsidRPr="00C56A84">
        <w:rPr>
          <w:rFonts w:ascii="Helvetica" w:eastAsia="Times New Roman" w:hAnsi="Helvetica" w:cs="Helvetica"/>
          <w:b/>
          <w:bCs/>
          <w:color w:val="0A0A0A"/>
          <w:sz w:val="27"/>
          <w:szCs w:val="27"/>
        </w:rPr>
        <w:t>stoc</w:t>
      </w:r>
      <w:proofErr w:type="spellEnd"/>
      <w:r w:rsidRPr="00C56A84">
        <w:rPr>
          <w:rFonts w:ascii="Helvetica" w:eastAsia="Times New Roman" w:hAnsi="Helvetica" w:cs="Helvetica"/>
          <w:b/>
          <w:bCs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b/>
          <w:bCs/>
          <w:color w:val="0A0A0A"/>
          <w:sz w:val="27"/>
          <w:szCs w:val="27"/>
        </w:rPr>
        <w:t>furnizor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 –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disponibil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stocul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nostru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posibil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fie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depozitul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furnizorului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Daca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lansezi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o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comanda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un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care are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dreptul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“in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stoc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furnizor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”,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vom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contacta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cel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mai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scurt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timp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posibil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a-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spune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cand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iti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putem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livra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comandat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5CF8EEB8" w14:textId="77777777" w:rsidR="00C56A84" w:rsidRPr="00C56A84" w:rsidRDefault="00C56A84" w:rsidP="00C56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0A0A0A"/>
          <w:sz w:val="27"/>
          <w:szCs w:val="27"/>
        </w:rPr>
      </w:pPr>
      <w:r w:rsidRPr="00C56A84">
        <w:rPr>
          <w:rFonts w:ascii="Helvetica" w:eastAsia="Times New Roman" w:hAnsi="Helvetica" w:cs="Helvetica"/>
          <w:b/>
          <w:bCs/>
          <w:color w:val="0A0A0A"/>
          <w:sz w:val="27"/>
          <w:szCs w:val="27"/>
        </w:rPr>
        <w:t xml:space="preserve">La </w:t>
      </w:r>
      <w:proofErr w:type="spellStart"/>
      <w:r w:rsidRPr="00C56A84">
        <w:rPr>
          <w:rFonts w:ascii="Helvetica" w:eastAsia="Times New Roman" w:hAnsi="Helvetica" w:cs="Helvetica"/>
          <w:b/>
          <w:bCs/>
          <w:color w:val="0A0A0A"/>
          <w:sz w:val="27"/>
          <w:szCs w:val="27"/>
        </w:rPr>
        <w:t>comanda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 –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disponibil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stocul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nostru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momentan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avem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informatii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despre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disponibilitatea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acestuia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stocul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furnizorului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Daca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lansezi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o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comanda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un bun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care are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dreptul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“la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comanda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”,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vom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contacta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cel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mai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scurt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timp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posibil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a-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spune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cand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iti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putem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livra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comandat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54EADE7C" w14:textId="77777777" w:rsidR="00C56A84" w:rsidRPr="00C56A84" w:rsidRDefault="00C56A84" w:rsidP="00C56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b/>
          <w:bCs/>
          <w:color w:val="0A0A0A"/>
          <w:sz w:val="27"/>
          <w:szCs w:val="27"/>
        </w:rPr>
        <w:t>Precomanda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 –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disponibil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stocul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nostru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nici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stocul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furnizorului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Dar,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lansezi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o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comanda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un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care are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dreptul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“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Precomanda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”,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vom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verifica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cel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mai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scurt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timp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posibil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termenul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aprovizionare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al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furnizorului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apoi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vom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contacta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a-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spune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cand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iti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putem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livra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comandat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51662C7D" w14:textId="77777777" w:rsidR="00C56A84" w:rsidRPr="00C56A84" w:rsidRDefault="00C56A84" w:rsidP="00C56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0A0A0A"/>
          <w:sz w:val="27"/>
          <w:szCs w:val="27"/>
        </w:rPr>
      </w:pPr>
      <w:r w:rsidRPr="00C56A84">
        <w:rPr>
          <w:rFonts w:ascii="Helvetica" w:eastAsia="Times New Roman" w:hAnsi="Helvetica" w:cs="Helvetica"/>
          <w:b/>
          <w:bCs/>
          <w:color w:val="0A0A0A"/>
          <w:sz w:val="27"/>
          <w:szCs w:val="27"/>
        </w:rPr>
        <w:t xml:space="preserve">Stoc </w:t>
      </w:r>
      <w:proofErr w:type="spellStart"/>
      <w:r w:rsidRPr="00C56A84">
        <w:rPr>
          <w:rFonts w:ascii="Helvetica" w:eastAsia="Times New Roman" w:hAnsi="Helvetica" w:cs="Helvetica"/>
          <w:b/>
          <w:bCs/>
          <w:color w:val="0A0A0A"/>
          <w:sz w:val="27"/>
          <w:szCs w:val="27"/>
        </w:rPr>
        <w:t>epuizat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 –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mai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disponibil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stocul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nostru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57C59166" w14:textId="77777777" w:rsidR="00C56A84" w:rsidRPr="00C56A84" w:rsidRDefault="00C56A84" w:rsidP="00C56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b/>
          <w:bCs/>
          <w:color w:val="0A0A0A"/>
          <w:sz w:val="27"/>
          <w:szCs w:val="27"/>
        </w:rPr>
        <w:lastRenderedPageBreak/>
        <w:t>Momentan</w:t>
      </w:r>
      <w:proofErr w:type="spellEnd"/>
      <w:r w:rsidRPr="00C56A84">
        <w:rPr>
          <w:rFonts w:ascii="Helvetica" w:eastAsia="Times New Roman" w:hAnsi="Helvetica" w:cs="Helvetica"/>
          <w:b/>
          <w:bCs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b/>
          <w:bCs/>
          <w:color w:val="0A0A0A"/>
          <w:sz w:val="27"/>
          <w:szCs w:val="27"/>
        </w:rPr>
        <w:t>indisponibil</w:t>
      </w:r>
      <w:proofErr w:type="spellEnd"/>
      <w:r w:rsidRPr="00C56A84">
        <w:rPr>
          <w:rFonts w:ascii="Helvetica" w:eastAsia="Times New Roman" w:hAnsi="Helvetica" w:cs="Helvetica"/>
          <w:b/>
          <w:bCs/>
          <w:color w:val="0A0A0A"/>
          <w:sz w:val="27"/>
          <w:szCs w:val="27"/>
        </w:rPr>
        <w:t> </w:t>
      </w: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–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momentan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putem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procura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deoarece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regaseste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stocul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furnizorului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5167D5AA" w14:textId="77777777" w:rsidR="00C56A84" w:rsidRPr="00C56A84" w:rsidRDefault="00C56A84" w:rsidP="00C56A84">
      <w:pPr>
        <w:shd w:val="clear" w:color="auto" w:fill="FFFFFF"/>
        <w:spacing w:before="550" w:after="130" w:line="240" w:lineRule="auto"/>
        <w:outlineLvl w:val="1"/>
        <w:rPr>
          <w:rFonts w:ascii="Helvetica" w:eastAsia="Times New Roman" w:hAnsi="Helvetica" w:cs="Helvetica"/>
          <w:color w:val="0A0A0A"/>
          <w:sz w:val="54"/>
          <w:szCs w:val="54"/>
        </w:rPr>
      </w:pPr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7.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Anulare</w:t>
      </w:r>
      <w:proofErr w:type="spellEnd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comanda</w:t>
      </w:r>
      <w:proofErr w:type="spellEnd"/>
    </w:p>
    <w:p w14:paraId="177CABE8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anula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Comanda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efectuata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situatia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care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datele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comunicate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Comparator nu sunt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corespunzatoare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metoda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plata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acceptata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24DBB242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furnizorii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asuma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responsabilitatea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greselile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tiparire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afisare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referitor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preturile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caracteristicile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imaginile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produselor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cazul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care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Comanda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onorata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cauza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astfel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erori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ne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rezervam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dreptul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gram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</w:t>
      </w:r>
      <w:proofErr w:type="gram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anula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comanda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respectiva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fara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o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notificare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prealabila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1B5252B0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face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eforturile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furniza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informatii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corecte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despre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caracteristicile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Bunurilor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prezentate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 Site. Este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posibil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preturi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fie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eronate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cazul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inregistrarii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Comenzi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cu un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derizoriu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dreptul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anuleze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Comanda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403AF311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rezerva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dreptul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gram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</w:t>
      </w:r>
      <w:proofErr w:type="gram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anula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Comanda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fara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nicio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obligatie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ulterioara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vreunei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parti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fata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cealalta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fara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vreo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parte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pretinda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celeilalte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daune-interese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urmatoarele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situatii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numai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:</w:t>
      </w:r>
    </w:p>
    <w:p w14:paraId="308BB7CE" w14:textId="77777777" w:rsidR="00C56A84" w:rsidRPr="00C56A84" w:rsidRDefault="00C56A84" w:rsidP="00C56A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Preturile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afisate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 Site sunt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rezultatul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erori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materiale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;</w:t>
      </w:r>
    </w:p>
    <w:p w14:paraId="7B173180" w14:textId="77777777" w:rsidR="00C56A84" w:rsidRPr="00C56A84" w:rsidRDefault="00C56A84" w:rsidP="00C56A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comandat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mai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afla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stoc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;</w:t>
      </w:r>
    </w:p>
    <w:p w14:paraId="43D2E945" w14:textId="77777777" w:rsidR="00C56A84" w:rsidRPr="00C56A84" w:rsidRDefault="00C56A84" w:rsidP="00C56A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Tranzactia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fost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acceptata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banca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emitenta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cardului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;</w:t>
      </w:r>
    </w:p>
    <w:p w14:paraId="0D4BD9F4" w14:textId="77777777" w:rsidR="00C56A84" w:rsidRPr="00C56A84" w:rsidRDefault="00C56A84" w:rsidP="00C56A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Datele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furnizate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Client/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pe Site sunt incomplete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incorecte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31F52FF8" w14:textId="77777777" w:rsidR="00C56A84" w:rsidRPr="00C56A84" w:rsidRDefault="00C56A84" w:rsidP="00C56A84">
      <w:pPr>
        <w:shd w:val="clear" w:color="auto" w:fill="FFFFFF"/>
        <w:spacing w:before="550" w:after="130" w:line="240" w:lineRule="auto"/>
        <w:outlineLvl w:val="1"/>
        <w:rPr>
          <w:rFonts w:ascii="Helvetica" w:eastAsia="Times New Roman" w:hAnsi="Helvetica" w:cs="Helvetica"/>
          <w:color w:val="0A0A0A"/>
          <w:sz w:val="54"/>
          <w:szCs w:val="54"/>
        </w:rPr>
      </w:pPr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8.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Retur</w:t>
      </w:r>
      <w:proofErr w:type="spellEnd"/>
    </w:p>
    <w:p w14:paraId="263E1E21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dreptul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retraga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Contract,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respectiv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returneze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gram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 Bun</w:t>
      </w:r>
      <w:proofErr w:type="gram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renunte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prestarea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in termen de 14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zile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calendaristice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fara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invocarea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niciunui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motiv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fara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suporta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alte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costuri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decat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livrare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Potrivit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OUG nr 34/2014,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perioada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returnare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Bun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lastRenderedPageBreak/>
        <w:t>renuntare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un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expira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termen de 14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zile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ziua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care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intra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posesia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fizica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comandat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oferite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pot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returnate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fost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instalate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reteaua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apa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puse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functiune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conditiile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care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fost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instalate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reteaua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apa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puse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functiune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pot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returnate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numai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conformitate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conditiile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specifice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returnare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comunicate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Clientului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livrarea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produselor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38169415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cazul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persoanelor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juridice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(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au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calitate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consumator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) ne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rezervam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dreptul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gram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</w:t>
      </w:r>
      <w:proofErr w:type="gram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accepta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returul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produselor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553BB707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Cheltuielile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returnare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sunt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suportate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consumator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Iti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recomandam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pastrarea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ambalajului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original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protejarea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integritatii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produselor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6EE979BB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Consumatorul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responsabil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doar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ceea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priveste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diminuarea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valorii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produselor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rezultata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manipularea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acestora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diferit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ceea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necesar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determinarea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naturii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caracteristicilor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functionarii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acestora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conform art. 14,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alin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 3 din OUG 34/2014.</w:t>
      </w:r>
    </w:p>
    <w:p w14:paraId="0DEFF43F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rambursa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contravaloarea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maxim 14 (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paisprezece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)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zile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calendaristice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la data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informarii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Consumator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asupra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deciziei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sale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retragere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contract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acceptarea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returului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putea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amana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rambursarea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contravalorii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pana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primirea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verificarea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starii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fizice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vandut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primit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retur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Nu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returneaza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contravaloarea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decat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dupa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soseste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sediul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verificat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constata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stare perfecta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cum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fost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expediat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4979CB5C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Suma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bani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aferenta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produselor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returnate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restitui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ulterior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verificarii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produselor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dupa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stabilirea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comun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acord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modalitatii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restituire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conform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procedurilor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legale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607B6448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cazul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care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decide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exercite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dreptul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retragere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putea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completa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online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formularul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retur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disponibil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 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fldChar w:fldCharType="begin"/>
      </w: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instrText xml:space="preserve"> HYPERLINK "https://dedurizareapa.ro/contact/" </w:instrText>
      </w: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fldChar w:fldCharType="separate"/>
      </w:r>
      <w:r w:rsidRPr="00C56A84">
        <w:rPr>
          <w:rFonts w:ascii="Helvetica" w:eastAsia="Times New Roman" w:hAnsi="Helvetica" w:cs="Helvetica"/>
          <w:color w:val="1EBCBC"/>
          <w:sz w:val="27"/>
          <w:szCs w:val="27"/>
          <w:u w:val="single"/>
        </w:rPr>
        <w:t>aici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fldChar w:fldCharType="end"/>
      </w: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78C31284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cazul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exercitarii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dreptului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retragere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returna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integral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Bunurile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facilitatile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primate.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returnat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trebuie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fie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aceeasi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stare in care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fost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livrat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6EAA5586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lastRenderedPageBreak/>
        <w:t>Produsele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achizitionate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magazin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urma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rezervari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(online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telefonice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)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direct de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punctul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lucru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beneficiaza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retur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(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posibilitatea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a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verificate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a li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testa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functionalitatea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receptie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).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Rezervarea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ridicarea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produselor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magazin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reprezinta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o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comanda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distanta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179FF463" w14:textId="77777777" w:rsidR="00C56A84" w:rsidRPr="00C56A84" w:rsidRDefault="00C56A84" w:rsidP="00C56A84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cazurile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care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returnate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prezinta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deteriorari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sunt incomplete,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prezinta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urme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uzura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zgarieturi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lovituri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socuri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electrice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accesorii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lipsa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certificate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garantie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lipsa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rezerva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dreptul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gram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</w:t>
      </w:r>
      <w:proofErr w:type="gram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opri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o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suma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valoarea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(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valoare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cu TVA),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suma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comunicata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dupa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evaluarea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prejudiciilor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aduse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tbl>
      <w:tblPr>
        <w:tblW w:w="20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7"/>
        <w:gridCol w:w="7413"/>
      </w:tblGrid>
      <w:tr w:rsidR="00C56A84" w:rsidRPr="00C56A84" w14:paraId="31FBBF00" w14:textId="77777777" w:rsidTr="00C56A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6E6F336F" w14:textId="77777777" w:rsidR="00C56A84" w:rsidRPr="00C56A84" w:rsidRDefault="00C56A84" w:rsidP="00C56A84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Denumire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3B150F61" w14:textId="77777777" w:rsidR="00C56A84" w:rsidRPr="00C56A84" w:rsidRDefault="00C56A84" w:rsidP="00C56A84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Valoare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diminuare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pretul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produsului</w:t>
            </w:r>
            <w:proofErr w:type="spellEnd"/>
          </w:p>
        </w:tc>
      </w:tr>
      <w:tr w:rsidR="00C56A84" w:rsidRPr="00C56A84" w14:paraId="7A038B89" w14:textId="77777777" w:rsidTr="00C56A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21DB36C6" w14:textId="77777777" w:rsidR="00C56A84" w:rsidRPr="00C56A84" w:rsidRDefault="00C56A84" w:rsidP="00C56A84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Manopera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cosmetizare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71D10040" w14:textId="77777777" w:rsidR="00C56A84" w:rsidRPr="00C56A84" w:rsidRDefault="00C56A84" w:rsidP="00C56A84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1 (</w:t>
            </w: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ron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/min)</w:t>
            </w:r>
          </w:p>
        </w:tc>
      </w:tr>
      <w:tr w:rsidR="00C56A84" w:rsidRPr="00C56A84" w14:paraId="3ECAE092" w14:textId="77777777" w:rsidTr="00C56A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750D035F" w14:textId="77777777" w:rsidR="00C56A84" w:rsidRPr="00C56A84" w:rsidRDefault="00C56A84" w:rsidP="00C56A84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Zgarieturi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fine – sunt </w:t>
            </w: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mici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superficiale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 </w:t>
            </w: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acopera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mult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30% din </w:t>
            </w: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suprafata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produsului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0F47566A" w14:textId="77777777" w:rsidR="00C56A84" w:rsidRPr="00C56A84" w:rsidRDefault="00C56A84" w:rsidP="00C56A84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C56A84" w:rsidRPr="00C56A84" w14:paraId="3888E196" w14:textId="77777777" w:rsidTr="00C56A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0816267F" w14:textId="77777777" w:rsidR="00C56A84" w:rsidRPr="00C56A84" w:rsidRDefault="00C56A84" w:rsidP="00C56A84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Zgarieturi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accentuate – sunt </w:t>
            </w: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usor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observat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adanci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acopera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mult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30% din </w:t>
            </w: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suprafata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54CF875D" w14:textId="77777777" w:rsidR="00C56A84" w:rsidRPr="00C56A84" w:rsidRDefault="00C56A84" w:rsidP="00C56A84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10 – 15%</w:t>
            </w:r>
          </w:p>
        </w:tc>
      </w:tr>
      <w:tr w:rsidR="00C56A84" w:rsidRPr="00C56A84" w14:paraId="516895F4" w14:textId="77777777" w:rsidTr="00C56A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7643196C" w14:textId="77777777" w:rsidR="00C56A84" w:rsidRPr="00C56A84" w:rsidRDefault="00C56A84" w:rsidP="00C56A84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Accesorii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piese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lipsa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deteriorate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07332D96" w14:textId="77777777" w:rsidR="00C56A84" w:rsidRPr="00C56A84" w:rsidRDefault="00C56A84" w:rsidP="00C56A84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Contravaloare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acestora</w:t>
            </w:r>
            <w:proofErr w:type="spellEnd"/>
          </w:p>
        </w:tc>
      </w:tr>
      <w:tr w:rsidR="00C56A84" w:rsidRPr="00C56A84" w14:paraId="08B04700" w14:textId="77777777" w:rsidTr="00C56A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344D8FE7" w14:textId="77777777" w:rsidR="00C56A84" w:rsidRPr="00C56A84" w:rsidRDefault="00C56A84" w:rsidP="00C56A84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Resturi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1E9657BA" w14:textId="77777777" w:rsidR="00C56A84" w:rsidRPr="00C56A84" w:rsidRDefault="00C56A84" w:rsidP="00C56A84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Cost </w:t>
            </w: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igienizare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functie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materia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 </w:t>
            </w: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folosita</w:t>
            </w:r>
            <w:proofErr w:type="spellEnd"/>
          </w:p>
        </w:tc>
      </w:tr>
      <w:tr w:rsidR="00C56A84" w:rsidRPr="00C56A84" w14:paraId="73BFD581" w14:textId="77777777" w:rsidTr="00C56A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6DA088F7" w14:textId="77777777" w:rsidR="00C56A84" w:rsidRPr="00C56A84" w:rsidRDefault="00C56A84" w:rsidP="00C56A84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Produs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desigilat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42B34DE3" w14:textId="77777777" w:rsidR="00C56A84" w:rsidRPr="00C56A84" w:rsidRDefault="00C56A84" w:rsidP="00C56A84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A84">
              <w:rPr>
                <w:rFonts w:ascii="Times New Roman" w:eastAsia="Times New Roman" w:hAnsi="Times New Roman" w:cs="Times New Roman"/>
                <w:sz w:val="24"/>
                <w:szCs w:val="24"/>
              </w:rPr>
              <w:t>5 – 10%</w:t>
            </w:r>
          </w:p>
        </w:tc>
      </w:tr>
    </w:tbl>
    <w:p w14:paraId="216EA01D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Ne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rezervam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dreptul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refuza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acceptarea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returului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situatia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abuzuri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(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returnari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repetate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).</w:t>
      </w:r>
    </w:p>
    <w:p w14:paraId="2C0141E4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lastRenderedPageBreak/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achizitionate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plata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rate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fara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dobanda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magazinul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nostru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percepe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un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comision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3.5%.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achizitionate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plata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cardul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magazinul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nostru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percepe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un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comision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1%.</w:t>
      </w:r>
    </w:p>
    <w:p w14:paraId="47499B00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rugam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verifici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integritatea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fizica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coletelor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momentul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care le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primesti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firma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curierat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prezenta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curierului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ceri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intocmirea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proces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verbal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constatare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daunelor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prezinta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urme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deteriorare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reclamatie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ulterioara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luata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considerare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6DCC1A4D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Modificarea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datelor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facturare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pe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persoana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fizica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persoana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juridica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solicita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termen de maxim 48 h de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intrarea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posesie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produselor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Termenul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solutionare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pana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30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zile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lucratoare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Se pot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modifica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doar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facturile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care au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chitanta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eliberata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firma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curierat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persoana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juridica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Facturile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eliberate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magazin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modifica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4A19EADE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Daca ai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mai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multe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acelasi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fel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vrei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returnezi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asigura-te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doar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fost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desigilat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Returul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celorlalte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accepta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doar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sunt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sigilate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5F5419E4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Deoarece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stabili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exactitate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valoarea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diminuarii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contravalorii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produselor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categoria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materii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filtrante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rasini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se pot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returna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numai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sigilate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ambalajul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original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doar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au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fost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folosite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38723877" w14:textId="77777777" w:rsidR="00C56A84" w:rsidRPr="00C56A84" w:rsidRDefault="00C56A84" w:rsidP="00C56A84">
      <w:pPr>
        <w:shd w:val="clear" w:color="auto" w:fill="FFFFFF"/>
        <w:spacing w:before="550" w:after="130" w:line="240" w:lineRule="auto"/>
        <w:outlineLvl w:val="1"/>
        <w:rPr>
          <w:rFonts w:ascii="Helvetica" w:eastAsia="Times New Roman" w:hAnsi="Helvetica" w:cs="Helvetica"/>
          <w:color w:val="0A0A0A"/>
          <w:sz w:val="54"/>
          <w:szCs w:val="54"/>
        </w:rPr>
      </w:pPr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9.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Bunuri</w:t>
      </w:r>
      <w:proofErr w:type="spellEnd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Servicii</w:t>
      </w:r>
      <w:proofErr w:type="spellEnd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 care nu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asigura</w:t>
      </w:r>
      <w:proofErr w:type="spellEnd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dreptul</w:t>
      </w:r>
      <w:proofErr w:type="spellEnd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retragere</w:t>
      </w:r>
      <w:proofErr w:type="spellEnd"/>
    </w:p>
    <w:p w14:paraId="10ECF1A5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Sunt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exceptate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dreptul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retragere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contract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prevazut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art. 9 – 15 din OUG 34/2014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urmatoarele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:</w:t>
      </w:r>
    </w:p>
    <w:p w14:paraId="6CFEF432" w14:textId="77777777" w:rsidR="00C56A84" w:rsidRPr="00C56A84" w:rsidRDefault="00C56A84" w:rsidP="00C56A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contractele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prestari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dupa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prestarea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executarea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gram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</w:t>
      </w:r>
      <w:proofErr w:type="gram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inceput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acordul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prealabil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expres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al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(in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cazul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prestarilor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confirma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luat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cunostinta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faptul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pierde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dreptul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retragere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dupa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executarea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completa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contractului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);</w:t>
      </w:r>
    </w:p>
    <w:p w14:paraId="0BEB1748" w14:textId="77777777" w:rsidR="00C56A84" w:rsidRPr="00C56A84" w:rsidRDefault="00C56A84" w:rsidP="00C56A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furnizarea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al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caror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depinde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fluctuatiile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pe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piata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financiara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 care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le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controla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care pot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avea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loc pe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parcursul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perioadei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retragere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;</w:t>
      </w:r>
    </w:p>
    <w:p w14:paraId="54E8D509" w14:textId="77777777" w:rsidR="00C56A84" w:rsidRPr="00C56A84" w:rsidRDefault="00C56A84" w:rsidP="00C56A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lastRenderedPageBreak/>
        <w:t>furnizarea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sigilate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care nu pot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returnate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motive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protectie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sanatatii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motive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igiena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care au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fost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desigilate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;</w:t>
      </w:r>
    </w:p>
    <w:p w14:paraId="034196BC" w14:textId="77777777" w:rsidR="00C56A84" w:rsidRPr="00C56A84" w:rsidRDefault="00C56A84" w:rsidP="00C56A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furnizarea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care sunt,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dupa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livrare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potrivit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naturii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acestora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inseparabil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amestecate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alte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elemente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;</w:t>
      </w:r>
    </w:p>
    <w:p w14:paraId="06406352" w14:textId="77777777" w:rsidR="00C56A84" w:rsidRPr="00C56A84" w:rsidRDefault="00C56A84" w:rsidP="00C56A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furnizarea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confectionate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dupa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specificatiile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prezentate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consumator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personalizate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mod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clar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;</w:t>
      </w:r>
    </w:p>
    <w:p w14:paraId="6F2EFD08" w14:textId="77777777" w:rsidR="00C56A84" w:rsidRPr="00C56A84" w:rsidRDefault="00C56A84" w:rsidP="00C56A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contractele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cazul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carora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consumatorul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solicitat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mod special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profesionistului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deplaseze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domiciliul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gram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</w:t>
      </w:r>
      <w:proofErr w:type="gram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efectua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lucrari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urgente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reparatie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intretinere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78AE0E3C" w14:textId="77777777" w:rsidR="00C56A84" w:rsidRPr="00C56A84" w:rsidRDefault="00C56A84" w:rsidP="00C56A84">
      <w:pPr>
        <w:shd w:val="clear" w:color="auto" w:fill="FFFFFF"/>
        <w:spacing w:before="550" w:after="130" w:line="240" w:lineRule="auto"/>
        <w:outlineLvl w:val="1"/>
        <w:rPr>
          <w:rFonts w:ascii="Helvetica" w:eastAsia="Times New Roman" w:hAnsi="Helvetica" w:cs="Helvetica"/>
          <w:color w:val="0A0A0A"/>
          <w:sz w:val="54"/>
          <w:szCs w:val="54"/>
        </w:rPr>
      </w:pPr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10.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Facturare</w:t>
      </w:r>
      <w:proofErr w:type="spellEnd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 – Plata</w:t>
      </w:r>
    </w:p>
    <w:p w14:paraId="48650BE8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modalitatea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plata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termenul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plata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sunt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specificate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fiecare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Comanda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emite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o factura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Bunurile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livrate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obligatia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fiind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furnizeze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informatiile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necesare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emiterii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facturii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conform cu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legislatia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vigoare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6786A3B6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cazul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efectuarii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platii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online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redirectionat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paginile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plata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ale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procesatorilor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plati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agreati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plata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efectiva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devenind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aplicabile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conditiile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termenii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proprii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acestora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responsabil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niciun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fel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termenii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conditiile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procesatorilor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plata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agreati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3343748E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Datele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cardului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plata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ale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accesibile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3DDB3398" w14:textId="77777777" w:rsidR="00C56A84" w:rsidRPr="00C56A84" w:rsidRDefault="00C56A84" w:rsidP="00C56A84">
      <w:pPr>
        <w:shd w:val="clear" w:color="auto" w:fill="FFFFFF"/>
        <w:spacing w:before="550" w:after="130" w:line="240" w:lineRule="auto"/>
        <w:outlineLvl w:val="1"/>
        <w:rPr>
          <w:rFonts w:ascii="Helvetica" w:eastAsia="Times New Roman" w:hAnsi="Helvetica" w:cs="Helvetica"/>
          <w:color w:val="0A0A0A"/>
          <w:sz w:val="54"/>
          <w:szCs w:val="54"/>
        </w:rPr>
      </w:pPr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11.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Livrarea</w:t>
      </w:r>
      <w:proofErr w:type="spellEnd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bunurilor</w:t>
      </w:r>
      <w:proofErr w:type="spellEnd"/>
    </w:p>
    <w:p w14:paraId="1D57170D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Termenele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livrare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afisate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 Site sunt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orientative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aplica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doar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cazul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Comenzilor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confirmate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s-a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convenit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alt termen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impreuna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Clientul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ridicare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magazin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rezervate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maximum 3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zile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momentul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confirmarii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Comenzii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311C167B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In caul in care pe Site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precizat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expres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un termen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livrare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Bunurilor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Prestare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livrate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prestate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maxim 10 (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zece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)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zile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lucratoare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momentul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confirmarii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Comenzii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platii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efectuate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cazul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care nu s-a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convenit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un alt termen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impreuna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Clientul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1D972E79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lastRenderedPageBreak/>
        <w:t>Modalitati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livrare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:</w:t>
      </w:r>
    </w:p>
    <w:p w14:paraId="4BDE9DDD" w14:textId="77777777" w:rsidR="00C56A84" w:rsidRPr="00C56A84" w:rsidRDefault="00C56A84" w:rsidP="00C56A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0A0A0A"/>
          <w:sz w:val="27"/>
          <w:szCs w:val="27"/>
        </w:rPr>
      </w:pP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Bucuresti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Ilfov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relrezentant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Water Consulting SRL;</w:t>
      </w:r>
    </w:p>
    <w:p w14:paraId="365B132F" w14:textId="77777777" w:rsidR="00C56A84" w:rsidRPr="00C56A84" w:rsidRDefault="00C56A84" w:rsidP="00C56A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0A0A0A"/>
          <w:sz w:val="27"/>
          <w:szCs w:val="27"/>
        </w:rPr>
      </w:pP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restul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tarii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firmele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curierat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Fan Courier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Cargus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5EFBBB21" w14:textId="77777777" w:rsidR="00C56A84" w:rsidRPr="00C56A84" w:rsidRDefault="00C56A84" w:rsidP="00C56A84">
      <w:pPr>
        <w:shd w:val="clear" w:color="auto" w:fill="FFFFFF"/>
        <w:spacing w:before="550" w:after="130" w:line="240" w:lineRule="auto"/>
        <w:outlineLvl w:val="1"/>
        <w:rPr>
          <w:rFonts w:ascii="Helvetica" w:eastAsia="Times New Roman" w:hAnsi="Helvetica" w:cs="Helvetica"/>
          <w:color w:val="0A0A0A"/>
          <w:sz w:val="54"/>
          <w:szCs w:val="54"/>
        </w:rPr>
      </w:pPr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12.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Garantii</w:t>
      </w:r>
      <w:proofErr w:type="spellEnd"/>
    </w:p>
    <w:p w14:paraId="7A46BEA5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bunurile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comercializate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noi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beneficiaza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conditii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garantie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conforme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legislatiei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vigoare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politicilor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comerciale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ale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producatorilor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Bunurile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sunt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noi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provin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surse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autorizate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fiecare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producator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parte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070CC218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Bunurile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sunt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insotite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factura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certificat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garantie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(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producator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).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Pierderea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certificatului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garantie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facturii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duce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pierderea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garantiei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Stergerea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seriei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(serial number S/N)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partiala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totala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pe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duce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pierderea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garantiei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elibereaza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duplicate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certificatul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garantie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0F7ED9D4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Garantia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doua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tipuri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:</w:t>
      </w:r>
    </w:p>
    <w:p w14:paraId="10775BF5" w14:textId="77777777" w:rsidR="00C56A84" w:rsidRPr="00C56A84" w:rsidRDefault="00C56A84" w:rsidP="00C56A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obligatia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legala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(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garantie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legala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conformitate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)</w:t>
      </w:r>
    </w:p>
    <w:p w14:paraId="4E0F737C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</w:p>
    <w:p w14:paraId="41CE3FB4" w14:textId="77777777" w:rsidR="00C56A84" w:rsidRPr="00C56A84" w:rsidRDefault="00C56A84" w:rsidP="00C56A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angajament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asumat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producator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(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garantie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comerciala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) fata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Consumator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fara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solicitarea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costuri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suplimentare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restituire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pretului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platit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Consumator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reparare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inlocuire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corespunde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conditiilor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enuntate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declaratiile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referitoare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garantie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publicitatea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aferenta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Termenul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garantie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legala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conformitate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2 ani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calculeaza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la data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livrarii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conform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Legii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449/2003.</w:t>
      </w:r>
    </w:p>
    <w:p w14:paraId="206EA632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cazul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persoanelor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juridice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(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au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calitate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Consumator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)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perioada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garantie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12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luni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folosinta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indelungata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0-12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luni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restul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Termenul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aducere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conformitate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produse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maxim 30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zile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4FEAA2C8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cazul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certificatelor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garantie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emise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producatori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reclamat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defect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perioada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garantie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trebuie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prezentat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direct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cel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mai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apropiat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lastRenderedPageBreak/>
        <w:t xml:space="preserve">service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mentionat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certificat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autorizat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producator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prelua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intreaga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responsabilitate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rezolvarii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garantiei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7773AB98" w14:textId="77777777" w:rsidR="00C56A84" w:rsidRPr="00C56A84" w:rsidRDefault="00C56A84" w:rsidP="00C56A84">
      <w:pPr>
        <w:shd w:val="clear" w:color="auto" w:fill="FFFFFF"/>
        <w:spacing w:before="550" w:after="130" w:line="240" w:lineRule="auto"/>
        <w:outlineLvl w:val="1"/>
        <w:rPr>
          <w:rFonts w:ascii="Helvetica" w:eastAsia="Times New Roman" w:hAnsi="Helvetica" w:cs="Helvetica"/>
          <w:color w:val="0A0A0A"/>
          <w:sz w:val="54"/>
          <w:szCs w:val="54"/>
        </w:rPr>
      </w:pPr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13.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Transferul</w:t>
      </w:r>
      <w:proofErr w:type="spellEnd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proprietatii</w:t>
      </w:r>
      <w:proofErr w:type="spellEnd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bunurilor</w:t>
      </w:r>
      <w:proofErr w:type="spellEnd"/>
    </w:p>
    <w:p w14:paraId="2B8AD75D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Proprietatea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asupra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Bunurilor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transferata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livrare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dupa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efectuarea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platii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partea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locatia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indicata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Comanda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(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intelegand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livrare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–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semnarea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primire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documentului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transport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furnizat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curier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semnarea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primire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 factura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fiscala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cazul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livrarilor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efectuate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personalul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).</w:t>
      </w:r>
    </w:p>
    <w:p w14:paraId="0874C90E" w14:textId="77777777" w:rsidR="00C56A84" w:rsidRPr="00C56A84" w:rsidRDefault="00C56A84" w:rsidP="00C56A84">
      <w:pPr>
        <w:shd w:val="clear" w:color="auto" w:fill="FFFFFF"/>
        <w:spacing w:before="550" w:after="130" w:line="240" w:lineRule="auto"/>
        <w:outlineLvl w:val="1"/>
        <w:rPr>
          <w:rFonts w:ascii="Helvetica" w:eastAsia="Times New Roman" w:hAnsi="Helvetica" w:cs="Helvetica"/>
          <w:color w:val="0A0A0A"/>
          <w:sz w:val="54"/>
          <w:szCs w:val="54"/>
        </w:rPr>
      </w:pPr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14.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Raspundere</w:t>
      </w:r>
      <w:proofErr w:type="spellEnd"/>
    </w:p>
    <w:p w14:paraId="0351CF65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responsabil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daune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fel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 care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terta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parte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o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suferi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rezultat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al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indeplinirii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oricarei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obligatiile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sale conform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comenzii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daune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rezulta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Bunurilor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dupa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livrare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special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pierderea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acestora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748DF6BB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Site-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precum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software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cadrul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acestuia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sunt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furnizate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modalitarea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care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gasesc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atat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cat sunt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disponibile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fara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nici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un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fel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garantii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exprese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implicite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inclusiv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fara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limita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garantii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implicite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comercializare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adaptarea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o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anumita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neincalcarea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termenilor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053F681D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asuma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raspunderea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modificarea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suspendarea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intreruperea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Site-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totalitate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partial.</w:t>
      </w:r>
    </w:p>
    <w:p w14:paraId="6C89D49C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face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eforturile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rezonabile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gram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</w:t>
      </w:r>
      <w:proofErr w:type="gram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asigura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acuratetea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Site-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face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diligentele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corecta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erorile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omisiunile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mai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repede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posibil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Cu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responsabil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aparitia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oricaror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inadvertente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erori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omisiuni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ale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informatiilor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furnizate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accepta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mod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expres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responsabil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nici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un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fel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daune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directe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indirecte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minore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majore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incidentale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incluzand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fara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limita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pierderi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profit,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vad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comercial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alte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bunuri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incorporale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rezultate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din: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informatiilor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pe Site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alt aspect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legatura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cu Site-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Continutul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Site-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caracter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informativ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reprezinta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un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mijloc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reclama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interpretat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drept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o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oferta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contracta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anumite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specialitate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7EAE47B9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lastRenderedPageBreak/>
        <w:t>Utilizarea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Site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informatiile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continute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descarcate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accesate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pe Site sunt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puse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dispozitie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fara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garantii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fel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fara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urmari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un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anumit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scop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incalcarea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drepturilor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treia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parti.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responsabil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nici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o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problema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o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disfunctionalitate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retelelor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liniilor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telefonice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sistemelor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internet online,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serverelor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furnizorilor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acces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 internet,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echipamentelor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calculatoarelor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programelor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gram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</w:t>
      </w:r>
      <w:proofErr w:type="gram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oricarui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alt element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cauza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stricaciuni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computerelor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personale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rezultat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al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Site-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7F028980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rezerva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dreptul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modifice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interzica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accesul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opreasca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temporar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permanent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parte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gram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</w:t>
      </w:r>
      <w:proofErr w:type="gram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Site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informatie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continuta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fara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asumarea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obligatiei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notifica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Utilizatorii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schimbari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intra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vigoare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momentul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publicarii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lor pe Site.</w:t>
      </w:r>
    </w:p>
    <w:p w14:paraId="1F61F919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Clientii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Utilizatorii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Site-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accepta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sunt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acord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foloseasca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informatiile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propriul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lor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risc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responsabil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niciun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fel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daune-interese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directe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indirecte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cauzate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Site-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0C9E08D4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testarea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concentratiilor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parametrii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apa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potabila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determina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apa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care s-a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prelevat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proba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supusa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testelor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potabila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proprie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improprie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scopuri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25C57134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responsabil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doar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testarea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parametrii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indicati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Client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Comanda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responsabil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consumul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scopuri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gram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</w:t>
      </w:r>
      <w:proofErr w:type="gram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apei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sursa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apa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care s-a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prelevat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proba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conduce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efecte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negative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tip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pierderi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natura.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Precizia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rezultatului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testarii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varia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functie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mai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multi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factori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limitata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la: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respectarea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instructiunilor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prelevare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depozitarea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probei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prelevate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igiena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recipientului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folosit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prelevare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erorile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determinare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incadrate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marja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eroare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gram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</w:t>
      </w:r>
      <w:proofErr w:type="gram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echipamentului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folosit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determinare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2294969C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foloseste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testarea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parametrilor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indicati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Client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Comanda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un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fotocolorimetru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multiparametru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model HI83399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marca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Hanna Instruments.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Aparatul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utilizeaza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un detector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referinta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un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obiectiv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focalizare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gram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</w:t>
      </w:r>
      <w:proofErr w:type="gram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elimina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erorile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cauzate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schimbarile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sursei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lumina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imperfectiunile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sticla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aparat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sunt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programati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40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parametri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cheie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calitate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gram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</w:t>
      </w:r>
      <w:proofErr w:type="gram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apei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potabile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apelor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uzate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cu 73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metode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diferite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acopera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domenii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masurare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multiple.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Parametrii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apei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reziduale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includ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COD,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azot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total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fosfor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total, care sunt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importante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monitorizarea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apelor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3962936C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lastRenderedPageBreak/>
        <w:t>Rezultatele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testelor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reflecta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valoarea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indicatorilor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solicitati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Client a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testati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baza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probei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cum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fost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furnizata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Client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prelevata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Rezultatele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testelor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pot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extinse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trebuie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fie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extinse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intreaga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sursa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apa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unde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s-a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prelevat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proba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testata.</w:t>
      </w:r>
    </w:p>
    <w:p w14:paraId="15BE6B48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Rezultatele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testarilor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informatiile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rezultate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descarcate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accesate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pe Site sunt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puse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dispozitia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Clientului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fara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garantii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fel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fara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urmari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un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anumit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scop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incalcarea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drepturilor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treia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parti.</w:t>
      </w:r>
    </w:p>
    <w:p w14:paraId="452662DA" w14:textId="77777777" w:rsidR="00C56A84" w:rsidRPr="00C56A84" w:rsidRDefault="00C56A84" w:rsidP="00C56A84">
      <w:pPr>
        <w:shd w:val="clear" w:color="auto" w:fill="FFFFFF"/>
        <w:spacing w:before="550" w:after="130" w:line="240" w:lineRule="auto"/>
        <w:outlineLvl w:val="1"/>
        <w:rPr>
          <w:rFonts w:ascii="Helvetica" w:eastAsia="Times New Roman" w:hAnsi="Helvetica" w:cs="Helvetica"/>
          <w:color w:val="0A0A0A"/>
          <w:sz w:val="54"/>
          <w:szCs w:val="54"/>
        </w:rPr>
      </w:pPr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15.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Scrierea</w:t>
      </w:r>
      <w:proofErr w:type="spellEnd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 de review-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uri</w:t>
      </w:r>
      <w:proofErr w:type="spellEnd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comentarii</w:t>
      </w:r>
      <w:proofErr w:type="spellEnd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intrebari</w:t>
      </w:r>
      <w:proofErr w:type="spellEnd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raspunsuri</w:t>
      </w:r>
      <w:proofErr w:type="spellEnd"/>
    </w:p>
    <w:p w14:paraId="6CAB19C9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momentul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inregistrarii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anumit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Review/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Comentariu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Intrebare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Raspuns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 Site,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Utilizatorii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Clientii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acorda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o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licenta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neexclusiva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perpetuua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irevocabila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nelimitata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teritorial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dreptul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reproduce,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modifica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adapta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publica, traduce,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distribui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gram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</w:t>
      </w:r>
      <w:proofErr w:type="gram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afisa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continut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7B0936FE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Fiecare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/Client/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Cumparator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momentul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inscrierii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Review/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Comentariu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Intrebare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Raspuns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angajeaza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respecte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urmatoarele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reguli:</w:t>
      </w:r>
    </w:p>
    <w:p w14:paraId="2B8F9B98" w14:textId="77777777" w:rsidR="00C56A84" w:rsidRPr="00C56A84" w:rsidRDefault="00C56A84" w:rsidP="00C56A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foloseasca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un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limbaj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civilizat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concludent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corespunzator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neofensator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fara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termeni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care pot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jigni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afecta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o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alta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parte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,</w:t>
      </w:r>
    </w:p>
    <w:p w14:paraId="3F50F0A8" w14:textId="77777777" w:rsidR="00C56A84" w:rsidRPr="00C56A84" w:rsidRDefault="00C56A84" w:rsidP="00C56A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asigure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informatiile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introduse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sunt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realiste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corecte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neinselatoare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respecte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drepturile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altor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parti,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drepturile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autor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marca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comerciala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licenta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alte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drepturi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proprietate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publicitate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intimitate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,</w:t>
      </w:r>
    </w:p>
    <w:p w14:paraId="1F2D4017" w14:textId="77777777" w:rsidR="00C56A84" w:rsidRPr="00C56A84" w:rsidRDefault="00C56A84" w:rsidP="00C56A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incerce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fraudarea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serviciilor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puse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dispozitie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inscrie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Review-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Comentarii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Intrebari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Raspunsuri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contina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materiale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natura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publicitara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,</w:t>
      </w:r>
    </w:p>
    <w:p w14:paraId="26006AC7" w14:textId="77777777" w:rsidR="00C56A84" w:rsidRPr="00C56A84" w:rsidRDefault="00C56A84" w:rsidP="00C56A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utilizeze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Review-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Comentariul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Intrebarea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Raspunsul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mijloc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comunicare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acest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sens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folosi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datele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contact ale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inscrise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 Site.</w:t>
      </w:r>
    </w:p>
    <w:p w14:paraId="790D2583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Fiecare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Review/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Comentariu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Intrebare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Raspuns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examinat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determina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incalca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Termenii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conditiile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generale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lastRenderedPageBreak/>
        <w:t>Textele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alt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continut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introdus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putea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oricand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eliminate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Vanzator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08650EE6" w14:textId="77777777" w:rsidR="00C56A84" w:rsidRPr="00C56A84" w:rsidRDefault="00C56A84" w:rsidP="00C56A84">
      <w:pPr>
        <w:shd w:val="clear" w:color="auto" w:fill="FFFFFF"/>
        <w:spacing w:before="550" w:after="130" w:line="240" w:lineRule="auto"/>
        <w:outlineLvl w:val="1"/>
        <w:rPr>
          <w:rFonts w:ascii="Helvetica" w:eastAsia="Times New Roman" w:hAnsi="Helvetica" w:cs="Helvetica"/>
          <w:color w:val="0A0A0A"/>
          <w:sz w:val="54"/>
          <w:szCs w:val="54"/>
        </w:rPr>
      </w:pPr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16.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Prelucrarea</w:t>
      </w:r>
      <w:proofErr w:type="spellEnd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datelor</w:t>
      </w:r>
      <w:proofErr w:type="spellEnd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 cu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caracter</w:t>
      </w:r>
      <w:proofErr w:type="spellEnd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 personal</w:t>
      </w:r>
    </w:p>
    <w:p w14:paraId="27F94E38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Politica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confidentialitate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(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disponibila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 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fldChar w:fldCharType="begin"/>
      </w: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instrText xml:space="preserve"> HYPERLINK "https://dedurizareapa.ro/politica-de-confidentialitate/" </w:instrText>
      </w: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fldChar w:fldCharType="separate"/>
      </w:r>
      <w:r w:rsidRPr="00C56A84">
        <w:rPr>
          <w:rFonts w:ascii="Helvetica" w:eastAsia="Times New Roman" w:hAnsi="Helvetica" w:cs="Helvetica"/>
          <w:color w:val="1EBCBC"/>
          <w:sz w:val="27"/>
          <w:szCs w:val="27"/>
          <w:u w:val="single"/>
        </w:rPr>
        <w:t>aici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fldChar w:fldCharType="end"/>
      </w: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) cu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privire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prelucrarea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datelor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caracter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personal face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parte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integranta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prezentul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document.</w:t>
      </w:r>
    </w:p>
    <w:p w14:paraId="223A8AD2" w14:textId="77777777" w:rsidR="00C56A84" w:rsidRPr="00C56A84" w:rsidRDefault="00C56A84" w:rsidP="00C56A84">
      <w:pPr>
        <w:shd w:val="clear" w:color="auto" w:fill="FFFFFF"/>
        <w:spacing w:before="550" w:after="130" w:line="240" w:lineRule="auto"/>
        <w:outlineLvl w:val="1"/>
        <w:rPr>
          <w:rFonts w:ascii="Helvetica" w:eastAsia="Times New Roman" w:hAnsi="Helvetica" w:cs="Helvetica"/>
          <w:color w:val="0A0A0A"/>
          <w:sz w:val="54"/>
          <w:szCs w:val="54"/>
        </w:rPr>
      </w:pPr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17.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Fololsirea</w:t>
      </w:r>
      <w:proofErr w:type="spellEnd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 cookie-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urilor</w:t>
      </w:r>
      <w:proofErr w:type="spellEnd"/>
    </w:p>
    <w:p w14:paraId="3AEC50EA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Politica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cookies (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disponibila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 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fldChar w:fldCharType="begin"/>
      </w: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instrText xml:space="preserve"> HYPERLINK "https://dedurizareapa.ro/politica-privind-cookies/" </w:instrText>
      </w: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fldChar w:fldCharType="separate"/>
      </w:r>
      <w:r w:rsidRPr="00C56A84">
        <w:rPr>
          <w:rFonts w:ascii="Helvetica" w:eastAsia="Times New Roman" w:hAnsi="Helvetica" w:cs="Helvetica"/>
          <w:color w:val="1EBCBC"/>
          <w:sz w:val="27"/>
          <w:szCs w:val="27"/>
          <w:u w:val="single"/>
        </w:rPr>
        <w:t>aici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fldChar w:fldCharType="end"/>
      </w: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) face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parte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integranta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prezentul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document.</w:t>
      </w:r>
    </w:p>
    <w:p w14:paraId="16E8E472" w14:textId="77777777" w:rsidR="00C56A84" w:rsidRPr="00C56A84" w:rsidRDefault="00C56A84" w:rsidP="00C56A84">
      <w:pPr>
        <w:shd w:val="clear" w:color="auto" w:fill="FFFFFF"/>
        <w:spacing w:before="550" w:after="130" w:line="240" w:lineRule="auto"/>
        <w:outlineLvl w:val="1"/>
        <w:rPr>
          <w:rFonts w:ascii="Helvetica" w:eastAsia="Times New Roman" w:hAnsi="Helvetica" w:cs="Helvetica"/>
          <w:color w:val="0A0A0A"/>
          <w:sz w:val="54"/>
          <w:szCs w:val="54"/>
        </w:rPr>
      </w:pPr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18.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Forta</w:t>
      </w:r>
      <w:proofErr w:type="spellEnd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 majora</w:t>
      </w:r>
    </w:p>
    <w:p w14:paraId="7F90AF2B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Nici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din parti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raspunzatoare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neexecutarea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obligatiilor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sale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contractuale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daca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o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astfel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neexecutare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termen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/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mod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corespunzator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total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partial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datorata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unui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eveniment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forta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majora.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Forta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majora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evenimentul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imprevizibil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in afara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controlului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partilor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care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evitat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6C9D08F1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Daca in termen de 15 (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cincisprezece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)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zile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la data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producerii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respectivul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eveniment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inceteaza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fiecare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parte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avea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dreptul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notifice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celeilalte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parti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incetarea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plin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drept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contractului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fara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vreuna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dintre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pretinde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celeilalte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alte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daune-interese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5F6CFD5C" w14:textId="77777777" w:rsidR="00C56A84" w:rsidRPr="00C56A84" w:rsidRDefault="00C56A84" w:rsidP="00C56A84">
      <w:pPr>
        <w:shd w:val="clear" w:color="auto" w:fill="FFFFFF"/>
        <w:spacing w:before="550" w:after="130" w:line="240" w:lineRule="auto"/>
        <w:outlineLvl w:val="1"/>
        <w:rPr>
          <w:rFonts w:ascii="Helvetica" w:eastAsia="Times New Roman" w:hAnsi="Helvetica" w:cs="Helvetica"/>
          <w:color w:val="0A0A0A"/>
          <w:sz w:val="54"/>
          <w:szCs w:val="54"/>
        </w:rPr>
      </w:pPr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19.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Legea</w:t>
      </w:r>
      <w:proofErr w:type="spellEnd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aplicabila</w:t>
      </w:r>
      <w:proofErr w:type="spellEnd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 xml:space="preserve"> – </w:t>
      </w:r>
      <w:proofErr w:type="spellStart"/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jurisdictia</w:t>
      </w:r>
      <w:proofErr w:type="spellEnd"/>
    </w:p>
    <w:p w14:paraId="73409D57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Prezentul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contract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este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supus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legii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romane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.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Eventualele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litigii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rezolva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amiabila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sau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cazul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care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aceasta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nu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fi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posibila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de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instantele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judecatoresti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romane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competente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10E11A87" w14:textId="77777777" w:rsidR="00C56A84" w:rsidRPr="00C56A84" w:rsidRDefault="00C56A84" w:rsidP="00C56A8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lastRenderedPageBreak/>
        <w:t>Incepand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cu data de 15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februarie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2016,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conformitate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legislatia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comunitara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in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vigoare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raportata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implementarea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platformei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comunitare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SOL (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solutionarea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online 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litigiilor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),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puteti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accesa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platforma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 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fldChar w:fldCharType="begin"/>
      </w: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instrText xml:space="preserve"> HYPERLINK "https://ec.europa.eu/consumers/odr/main/index.cfm?event=main.home2.show&amp;lng=RO" </w:instrText>
      </w: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fldChar w:fldCharType="separate"/>
      </w:r>
      <w:r w:rsidRPr="00C56A84">
        <w:rPr>
          <w:rFonts w:ascii="Helvetica" w:eastAsia="Times New Roman" w:hAnsi="Helvetica" w:cs="Helvetica"/>
          <w:color w:val="1EBCBC"/>
          <w:sz w:val="27"/>
          <w:szCs w:val="27"/>
          <w:u w:val="single"/>
        </w:rPr>
        <w:t>aici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fldChar w:fldCharType="end"/>
      </w: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26C373B4" w14:textId="77777777" w:rsidR="00C56A84" w:rsidRPr="00C56A84" w:rsidRDefault="00C56A84" w:rsidP="00C56A84">
      <w:pPr>
        <w:shd w:val="clear" w:color="auto" w:fill="FFFFFF"/>
        <w:spacing w:before="550" w:after="130" w:line="240" w:lineRule="auto"/>
        <w:outlineLvl w:val="1"/>
        <w:rPr>
          <w:rFonts w:ascii="Helvetica" w:eastAsia="Times New Roman" w:hAnsi="Helvetica" w:cs="Helvetica"/>
          <w:color w:val="0A0A0A"/>
          <w:sz w:val="54"/>
          <w:szCs w:val="54"/>
        </w:rPr>
      </w:pPr>
      <w:r w:rsidRPr="00C56A84">
        <w:rPr>
          <w:rFonts w:ascii="Helvetica" w:eastAsia="Times New Roman" w:hAnsi="Helvetica" w:cs="Helvetica"/>
          <w:color w:val="0A0A0A"/>
          <w:sz w:val="54"/>
          <w:szCs w:val="54"/>
        </w:rPr>
        <w:t>20. Contact</w:t>
      </w:r>
    </w:p>
    <w:p w14:paraId="333A7EE2" w14:textId="77777777" w:rsidR="00C56A84" w:rsidRPr="00C56A84" w:rsidRDefault="00C56A84" w:rsidP="00C56A84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A0A0A"/>
          <w:sz w:val="27"/>
          <w:szCs w:val="27"/>
        </w:rPr>
      </w:pP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informatii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suplimentare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considerati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necesare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pentru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sesizari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recomandari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reclamatii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exprimarea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optiunii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dumneavoastra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cu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privire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la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drepturile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pe care le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detine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, ne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puteti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contacta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oricand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folosind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formularul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online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si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datele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 xml:space="preserve"> 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disponibile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 </w:t>
      </w:r>
      <w:proofErr w:type="spellStart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fldChar w:fldCharType="begin"/>
      </w: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instrText xml:space="preserve"> HYPERLINK "https://dedurizareapa.ro/contact/" </w:instrText>
      </w: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fldChar w:fldCharType="separate"/>
      </w:r>
      <w:r w:rsidRPr="00C56A84">
        <w:rPr>
          <w:rFonts w:ascii="Helvetica" w:eastAsia="Times New Roman" w:hAnsi="Helvetica" w:cs="Helvetica"/>
          <w:color w:val="1EBCBC"/>
          <w:sz w:val="27"/>
          <w:szCs w:val="27"/>
          <w:u w:val="single"/>
        </w:rPr>
        <w:t>aici</w:t>
      </w:r>
      <w:proofErr w:type="spellEnd"/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fldChar w:fldCharType="end"/>
      </w:r>
      <w:r w:rsidRPr="00C56A84">
        <w:rPr>
          <w:rFonts w:ascii="Helvetica" w:eastAsia="Times New Roman" w:hAnsi="Helvetica" w:cs="Helvetica"/>
          <w:color w:val="0A0A0A"/>
          <w:sz w:val="27"/>
          <w:szCs w:val="27"/>
        </w:rPr>
        <w:t>.</w:t>
      </w:r>
    </w:p>
    <w:p w14:paraId="55DA556F" w14:textId="77777777" w:rsidR="004B522A" w:rsidRDefault="004B522A"/>
    <w:sectPr w:rsidR="004B5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555"/>
    <w:multiLevelType w:val="multilevel"/>
    <w:tmpl w:val="55BC9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76C1E"/>
    <w:multiLevelType w:val="multilevel"/>
    <w:tmpl w:val="37AA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8E4B02"/>
    <w:multiLevelType w:val="multilevel"/>
    <w:tmpl w:val="7C10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0A6170"/>
    <w:multiLevelType w:val="multilevel"/>
    <w:tmpl w:val="8AF44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1527A5"/>
    <w:multiLevelType w:val="multilevel"/>
    <w:tmpl w:val="5E8E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4302A2"/>
    <w:multiLevelType w:val="multilevel"/>
    <w:tmpl w:val="50FC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D968A2"/>
    <w:multiLevelType w:val="multilevel"/>
    <w:tmpl w:val="D5F6E8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3459540">
    <w:abstractNumId w:val="2"/>
  </w:num>
  <w:num w:numId="2" w16cid:durableId="1302462662">
    <w:abstractNumId w:val="5"/>
  </w:num>
  <w:num w:numId="3" w16cid:durableId="1764454892">
    <w:abstractNumId w:val="0"/>
  </w:num>
  <w:num w:numId="4" w16cid:durableId="779952334">
    <w:abstractNumId w:val="1"/>
  </w:num>
  <w:num w:numId="5" w16cid:durableId="885675135">
    <w:abstractNumId w:val="3"/>
  </w:num>
  <w:num w:numId="6" w16cid:durableId="1677687773">
    <w:abstractNumId w:val="6"/>
  </w:num>
  <w:num w:numId="7" w16cid:durableId="321355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30"/>
    <w:rsid w:val="000B5830"/>
    <w:rsid w:val="004B522A"/>
    <w:rsid w:val="00C5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E974B"/>
  <w15:chartTrackingRefBased/>
  <w15:docId w15:val="{92FD49FC-37D8-4A21-8D9B-E914FD41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6A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56A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A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56A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5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6A8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56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3950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81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durizareapa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4589</Words>
  <Characters>26159</Characters>
  <Application>Microsoft Office Word</Application>
  <DocSecurity>0</DocSecurity>
  <Lines>217</Lines>
  <Paragraphs>61</Paragraphs>
  <ScaleCrop>false</ScaleCrop>
  <Company/>
  <LinksUpToDate>false</LinksUpToDate>
  <CharactersWithSpaces>30687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Davidson</dc:creator>
  <cp:keywords/>
  <dc:description/>
  <cp:lastModifiedBy>Kevin Davidson</cp:lastModifiedBy>
  <cp:revision>2</cp:revision>
  <dcterms:created xsi:type="dcterms:W3CDTF">2023-06-07T09:39:00Z</dcterms:created>
  <dcterms:modified xsi:type="dcterms:W3CDTF">2023-06-07T09:41:00Z</dcterms:modified>
</cp:coreProperties>
</file>