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6" w:type="dxa"/>
        <w:tblCellMar>
          <w:left w:w="10" w:type="dxa"/>
          <w:right w:w="10" w:type="dxa"/>
        </w:tblCellMar>
        <w:tblLook w:val="04A0" w:firstRow="1" w:lastRow="0" w:firstColumn="1" w:lastColumn="0" w:noHBand="0" w:noVBand="1"/>
      </w:tblPr>
      <w:tblGrid>
        <w:gridCol w:w="6345"/>
        <w:gridCol w:w="3191"/>
      </w:tblGrid>
      <w:tr w:rsidR="007E7A82" w14:paraId="75EFF45A" w14:textId="77777777">
        <w:tblPrEx>
          <w:tblCellMar>
            <w:top w:w="0" w:type="dxa"/>
            <w:bottom w:w="0" w:type="dxa"/>
          </w:tblCellMar>
        </w:tblPrEx>
        <w:trPr>
          <w:trHeight w:val="1778"/>
        </w:trPr>
        <w:tc>
          <w:tcPr>
            <w:tcW w:w="634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49709D0" w14:textId="77777777" w:rsidR="007E7A82" w:rsidRDefault="00000000">
            <w:pPr>
              <w:shd w:val="clear" w:color="auto" w:fill="FFFFFF"/>
              <w:spacing w:before="100" w:after="100" w:line="240" w:lineRule="auto"/>
              <w:outlineLvl w:val="1"/>
            </w:pPr>
            <w:r>
              <w:rPr>
                <w:rFonts w:ascii="Arial" w:eastAsia="Times New Roman" w:hAnsi="Arial" w:cs="Arial"/>
                <w:b/>
                <w:bCs/>
                <w:color w:val="4D4D4D"/>
                <w:spacing w:val="8"/>
                <w:sz w:val="36"/>
                <w:szCs w:val="36"/>
              </w:rPr>
              <w:t>1. Definiție</w:t>
            </w:r>
          </w:p>
          <w:p w14:paraId="51603CB0" w14:textId="77777777" w:rsidR="007E7A82" w:rsidRDefault="00000000">
            <w:pPr>
              <w:shd w:val="clear" w:color="auto" w:fill="FFFFFF"/>
              <w:spacing w:after="150" w:line="240" w:lineRule="auto"/>
            </w:pPr>
            <w:r>
              <w:rPr>
                <w:rFonts w:ascii="Karla" w:eastAsia="Times New Roman" w:hAnsi="Karla"/>
                <w:b/>
                <w:bCs/>
                <w:color w:val="4D4D4D"/>
                <w:spacing w:val="8"/>
                <w:sz w:val="26"/>
                <w:szCs w:val="26"/>
              </w:rPr>
              <w:t>ACEL CEVA</w:t>
            </w:r>
            <w:r>
              <w:rPr>
                <w:rFonts w:ascii="Karla" w:eastAsia="Times New Roman" w:hAnsi="Karla"/>
                <w:color w:val="4D4D4D"/>
                <w:spacing w:val="8"/>
                <w:sz w:val="26"/>
                <w:szCs w:val="26"/>
              </w:rPr>
              <w:t> este un concept, un nume de magazin. În toate cele ce urmeaz</w:t>
            </w:r>
            <w:r>
              <w:rPr>
                <w:rFonts w:eastAsia="Times New Roman" w:cs="Calibri"/>
                <w:color w:val="4D4D4D"/>
                <w:spacing w:val="8"/>
                <w:sz w:val="26"/>
                <w:szCs w:val="26"/>
              </w:rPr>
              <w:t>ă</w:t>
            </w:r>
            <w:r>
              <w:rPr>
                <w:rFonts w:ascii="Karla" w:eastAsia="Times New Roman" w:hAnsi="Karla"/>
                <w:color w:val="4D4D4D"/>
                <w:spacing w:val="8"/>
                <w:sz w:val="26"/>
                <w:szCs w:val="26"/>
              </w:rPr>
              <w:t xml:space="preserve">, ca </w:t>
            </w:r>
            <w:r>
              <w:rPr>
                <w:rFonts w:eastAsia="Times New Roman" w:cs="Calibri"/>
                <w:color w:val="4D4D4D"/>
                <w:spacing w:val="8"/>
                <w:sz w:val="26"/>
                <w:szCs w:val="26"/>
              </w:rPr>
              <w:t>ș</w:t>
            </w:r>
            <w:r>
              <w:rPr>
                <w:rFonts w:ascii="Karla" w:eastAsia="Times New Roman" w:hAnsi="Karla"/>
                <w:color w:val="4D4D4D"/>
                <w:spacing w:val="8"/>
                <w:sz w:val="26"/>
                <w:szCs w:val="26"/>
              </w:rPr>
              <w:t xml:space="preserve">i pe cuprinsul </w:t>
            </w:r>
            <w:r>
              <w:rPr>
                <w:rFonts w:ascii="Karla" w:eastAsia="Times New Roman" w:hAnsi="Karla" w:cs="Karla"/>
                <w:color w:val="4D4D4D"/>
                <w:spacing w:val="8"/>
                <w:sz w:val="26"/>
                <w:szCs w:val="26"/>
              </w:rPr>
              <w:t>î</w:t>
            </w:r>
            <w:r>
              <w:rPr>
                <w:rFonts w:ascii="Karla" w:eastAsia="Times New Roman" w:hAnsi="Karla"/>
                <w:color w:val="4D4D4D"/>
                <w:spacing w:val="8"/>
                <w:sz w:val="26"/>
                <w:szCs w:val="26"/>
              </w:rPr>
              <w:t>ntregului site</w:t>
            </w:r>
            <w:r>
              <w:rPr>
                <w:rFonts w:ascii="Karla" w:eastAsia="Times New Roman" w:hAnsi="Karla" w:cs="Karla"/>
                <w:color w:val="4D4D4D"/>
                <w:spacing w:val="8"/>
                <w:sz w:val="26"/>
                <w:szCs w:val="26"/>
              </w:rPr>
              <w:t> </w:t>
            </w:r>
            <w:hyperlink r:id="rId7" w:history="1">
              <w:r>
                <w:rPr>
                  <w:rFonts w:ascii="Karla" w:eastAsia="Times New Roman" w:hAnsi="Karla"/>
                  <w:b/>
                  <w:bCs/>
                  <w:color w:val="0000FF"/>
                  <w:spacing w:val="8"/>
                  <w:sz w:val="26"/>
                  <w:szCs w:val="26"/>
                  <w:u w:val="single"/>
                </w:rPr>
                <w:t>acelceva.ro</w:t>
              </w:r>
            </w:hyperlink>
            <w:r>
              <w:rPr>
                <w:rFonts w:ascii="Karla" w:eastAsia="Times New Roman" w:hAnsi="Karla"/>
                <w:color w:val="4D4D4D"/>
                <w:spacing w:val="8"/>
                <w:sz w:val="26"/>
                <w:szCs w:val="26"/>
              </w:rPr>
              <w:t>, </w:t>
            </w:r>
            <w:r>
              <w:rPr>
                <w:rFonts w:ascii="Karla" w:eastAsia="Times New Roman" w:hAnsi="Karla"/>
                <w:b/>
                <w:bCs/>
                <w:color w:val="4D4D4D"/>
                <w:spacing w:val="8"/>
                <w:sz w:val="26"/>
                <w:szCs w:val="26"/>
              </w:rPr>
              <w:t>ACELCEVA</w:t>
            </w:r>
            <w:r>
              <w:rPr>
                <w:rFonts w:ascii="Karla" w:eastAsia="Times New Roman" w:hAnsi="Karla"/>
                <w:color w:val="4D4D4D"/>
                <w:spacing w:val="8"/>
                <w:sz w:val="26"/>
                <w:szCs w:val="26"/>
              </w:rPr>
              <w:t> se define</w:t>
            </w:r>
            <w:r>
              <w:rPr>
                <w:rFonts w:eastAsia="Times New Roman" w:cs="Calibri"/>
                <w:color w:val="4D4D4D"/>
                <w:spacing w:val="8"/>
                <w:sz w:val="26"/>
                <w:szCs w:val="26"/>
              </w:rPr>
              <w:t>ș</w:t>
            </w:r>
            <w:r>
              <w:rPr>
                <w:rFonts w:ascii="Karla" w:eastAsia="Times New Roman" w:hAnsi="Karla"/>
                <w:color w:val="4D4D4D"/>
                <w:spacing w:val="8"/>
                <w:sz w:val="26"/>
                <w:szCs w:val="26"/>
              </w:rPr>
              <w:t>te ca persoana juridic</w:t>
            </w:r>
            <w:r>
              <w:rPr>
                <w:rFonts w:eastAsia="Times New Roman" w:cs="Calibri"/>
                <w:color w:val="4D4D4D"/>
                <w:spacing w:val="8"/>
                <w:sz w:val="26"/>
                <w:szCs w:val="26"/>
              </w:rPr>
              <w:t>ă</w:t>
            </w:r>
            <w:r>
              <w:rPr>
                <w:rFonts w:ascii="Karla" w:eastAsia="Times New Roman" w:hAnsi="Karla"/>
                <w:color w:val="4D4D4D"/>
                <w:spacing w:val="8"/>
                <w:sz w:val="26"/>
                <w:szCs w:val="26"/>
              </w:rPr>
              <w:t xml:space="preserve"> cu urm</w:t>
            </w:r>
            <w:r>
              <w:rPr>
                <w:rFonts w:eastAsia="Times New Roman" w:cs="Calibri"/>
                <w:color w:val="4D4D4D"/>
                <w:spacing w:val="8"/>
                <w:sz w:val="26"/>
                <w:szCs w:val="26"/>
              </w:rPr>
              <w:t>ă</w:t>
            </w:r>
            <w:r>
              <w:rPr>
                <w:rFonts w:ascii="Karla" w:eastAsia="Times New Roman" w:hAnsi="Karla"/>
                <w:color w:val="4D4D4D"/>
                <w:spacing w:val="8"/>
                <w:sz w:val="26"/>
                <w:szCs w:val="26"/>
              </w:rPr>
              <w:t>toarele date:</w:t>
            </w:r>
          </w:p>
          <w:p w14:paraId="74051AC1" w14:textId="77777777" w:rsidR="007E7A82" w:rsidRDefault="00000000">
            <w:pPr>
              <w:numPr>
                <w:ilvl w:val="0"/>
                <w:numId w:val="1"/>
              </w:numPr>
              <w:spacing w:after="0" w:line="240" w:lineRule="auto"/>
              <w:textAlignment w:val="baseline"/>
            </w:pPr>
            <w:r>
              <w:rPr>
                <w:rFonts w:ascii="Karla" w:eastAsia="Times New Roman" w:hAnsi="Karla"/>
                <w:color w:val="4D4D4D"/>
                <w:spacing w:val="8"/>
                <w:sz w:val="26"/>
                <w:szCs w:val="26"/>
              </w:rPr>
              <w:t>Denumire: </w:t>
            </w:r>
            <w:r>
              <w:rPr>
                <w:rFonts w:ascii="Karla" w:eastAsia="Times New Roman" w:hAnsi="Karla"/>
                <w:b/>
                <w:bCs/>
                <w:color w:val="4D4D4D"/>
                <w:spacing w:val="8"/>
                <w:sz w:val="26"/>
                <w:szCs w:val="26"/>
              </w:rPr>
              <w:t>S.C. 3D OBJECTS S.R.L.</w:t>
            </w:r>
          </w:p>
          <w:p w14:paraId="02E050C2" w14:textId="77777777" w:rsidR="007E7A82" w:rsidRDefault="00000000">
            <w:pPr>
              <w:numPr>
                <w:ilvl w:val="0"/>
                <w:numId w:val="1"/>
              </w:numPr>
              <w:spacing w:before="100" w:after="100" w:line="240" w:lineRule="auto"/>
              <w:textAlignment w:val="baseline"/>
            </w:pPr>
            <w:r>
              <w:rPr>
                <w:rFonts w:ascii="Karla" w:eastAsia="Times New Roman" w:hAnsi="Karla"/>
                <w:color w:val="4D4D4D"/>
                <w:spacing w:val="8"/>
                <w:sz w:val="26"/>
                <w:szCs w:val="26"/>
              </w:rPr>
              <w:t>Reg. Com: </w:t>
            </w:r>
            <w:r>
              <w:rPr>
                <w:rFonts w:ascii="Karla" w:eastAsia="Times New Roman" w:hAnsi="Karla"/>
                <w:b/>
                <w:bCs/>
                <w:color w:val="4D4D4D"/>
                <w:spacing w:val="8"/>
                <w:sz w:val="26"/>
                <w:szCs w:val="26"/>
              </w:rPr>
              <w:t>J22/1787/2017</w:t>
            </w:r>
          </w:p>
          <w:p w14:paraId="7286D2A7" w14:textId="77777777" w:rsidR="007E7A82" w:rsidRDefault="00000000">
            <w:pPr>
              <w:numPr>
                <w:ilvl w:val="0"/>
                <w:numId w:val="1"/>
              </w:numPr>
              <w:spacing w:before="100" w:after="100" w:line="240" w:lineRule="auto"/>
              <w:textAlignment w:val="baseline"/>
            </w:pPr>
            <w:r>
              <w:rPr>
                <w:rFonts w:ascii="Karla" w:eastAsia="Times New Roman" w:hAnsi="Karla"/>
                <w:color w:val="4D4D4D"/>
                <w:spacing w:val="8"/>
                <w:sz w:val="26"/>
                <w:szCs w:val="26"/>
              </w:rPr>
              <w:t>CIF:</w:t>
            </w:r>
            <w:r>
              <w:rPr>
                <w:rFonts w:ascii="Karla" w:eastAsia="Times New Roman" w:hAnsi="Karla"/>
                <w:b/>
                <w:bCs/>
                <w:color w:val="4D4D4D"/>
                <w:spacing w:val="8"/>
                <w:sz w:val="26"/>
                <w:szCs w:val="26"/>
              </w:rPr>
              <w:t> 37759370</w:t>
            </w:r>
          </w:p>
          <w:p w14:paraId="394C4902" w14:textId="77777777" w:rsidR="007E7A82" w:rsidRDefault="00000000">
            <w:pPr>
              <w:numPr>
                <w:ilvl w:val="0"/>
                <w:numId w:val="1"/>
              </w:numPr>
              <w:spacing w:before="100" w:after="100" w:line="240" w:lineRule="auto"/>
              <w:textAlignment w:val="baseline"/>
            </w:pPr>
            <w:r>
              <w:rPr>
                <w:rFonts w:ascii="Karla" w:eastAsia="Times New Roman" w:hAnsi="Karla"/>
                <w:color w:val="4D4D4D"/>
                <w:spacing w:val="8"/>
                <w:sz w:val="26"/>
                <w:szCs w:val="26"/>
              </w:rPr>
              <w:t>Sediu:</w:t>
            </w:r>
            <w:r>
              <w:rPr>
                <w:rFonts w:ascii="Karla" w:eastAsia="Times New Roman" w:hAnsi="Karla"/>
                <w:b/>
                <w:bCs/>
                <w:color w:val="4D4D4D"/>
                <w:spacing w:val="8"/>
                <w:sz w:val="26"/>
                <w:szCs w:val="26"/>
              </w:rPr>
              <w:t> Sat Gura Vaii, Comuna Strunga, Judetul Iasi, Constructia C1, Camera 2</w:t>
            </w:r>
          </w:p>
          <w:p w14:paraId="3E999157" w14:textId="77777777" w:rsidR="007E7A82" w:rsidRDefault="00000000">
            <w:pPr>
              <w:numPr>
                <w:ilvl w:val="0"/>
                <w:numId w:val="1"/>
              </w:numPr>
              <w:spacing w:before="100" w:after="100" w:line="240" w:lineRule="auto"/>
              <w:textAlignment w:val="baseline"/>
            </w:pPr>
            <w:r>
              <w:rPr>
                <w:rFonts w:ascii="Karla" w:eastAsia="Times New Roman" w:hAnsi="Karla"/>
                <w:color w:val="4D4D4D"/>
                <w:spacing w:val="8"/>
                <w:sz w:val="26"/>
                <w:szCs w:val="26"/>
              </w:rPr>
              <w:t>Banca: </w:t>
            </w:r>
            <w:r>
              <w:rPr>
                <w:rFonts w:ascii="Karla" w:eastAsia="Times New Roman" w:hAnsi="Karla"/>
                <w:b/>
                <w:bCs/>
                <w:color w:val="4D4D4D"/>
                <w:spacing w:val="8"/>
                <w:sz w:val="26"/>
                <w:szCs w:val="26"/>
              </w:rPr>
              <w:t>ING Nicolina, Iasi</w:t>
            </w:r>
          </w:p>
          <w:p w14:paraId="2469989D" w14:textId="77777777" w:rsidR="007E7A82" w:rsidRDefault="00000000">
            <w:pPr>
              <w:numPr>
                <w:ilvl w:val="0"/>
                <w:numId w:val="1"/>
              </w:numPr>
              <w:spacing w:before="100" w:after="100" w:line="240" w:lineRule="auto"/>
              <w:textAlignment w:val="baseline"/>
            </w:pPr>
            <w:r>
              <w:rPr>
                <w:rFonts w:ascii="Karla" w:eastAsia="Times New Roman" w:hAnsi="Karla"/>
                <w:color w:val="4D4D4D"/>
                <w:spacing w:val="8"/>
                <w:sz w:val="26"/>
                <w:szCs w:val="26"/>
              </w:rPr>
              <w:t>Cont:</w:t>
            </w:r>
            <w:r>
              <w:rPr>
                <w:rFonts w:ascii="Karla" w:eastAsia="Times New Roman" w:hAnsi="Karla"/>
                <w:b/>
                <w:bCs/>
                <w:color w:val="4D4D4D"/>
                <w:spacing w:val="8"/>
                <w:sz w:val="26"/>
                <w:szCs w:val="26"/>
              </w:rPr>
              <w:t> RO96INGB0000999911770424</w:t>
            </w:r>
          </w:p>
          <w:p w14:paraId="021088FE" w14:textId="77777777" w:rsidR="007E7A82" w:rsidRDefault="00000000">
            <w:pPr>
              <w:numPr>
                <w:ilvl w:val="0"/>
                <w:numId w:val="1"/>
              </w:numPr>
              <w:spacing w:before="100" w:after="100" w:line="240" w:lineRule="auto"/>
              <w:textAlignment w:val="baseline"/>
            </w:pPr>
            <w:r>
              <w:rPr>
                <w:rFonts w:ascii="Karla" w:eastAsia="Times New Roman" w:hAnsi="Karla"/>
                <w:color w:val="4D4D4D"/>
                <w:spacing w:val="8"/>
                <w:sz w:val="26"/>
                <w:szCs w:val="26"/>
              </w:rPr>
              <w:t>Capital social:</w:t>
            </w:r>
            <w:r>
              <w:rPr>
                <w:rFonts w:ascii="Karla" w:eastAsia="Times New Roman" w:hAnsi="Karla"/>
                <w:b/>
                <w:bCs/>
                <w:color w:val="4D4D4D"/>
                <w:spacing w:val="8"/>
                <w:sz w:val="26"/>
                <w:szCs w:val="26"/>
              </w:rPr>
              <w:t> 200 lei</w:t>
            </w:r>
          </w:p>
          <w:p w14:paraId="4F643677" w14:textId="77777777" w:rsidR="007E7A82" w:rsidRDefault="00000000">
            <w:pPr>
              <w:numPr>
                <w:ilvl w:val="0"/>
                <w:numId w:val="1"/>
              </w:numPr>
              <w:spacing w:before="100" w:after="100" w:line="240" w:lineRule="auto"/>
              <w:textAlignment w:val="baseline"/>
            </w:pPr>
            <w:r>
              <w:rPr>
                <w:rFonts w:ascii="Karla" w:eastAsia="Times New Roman" w:hAnsi="Karla"/>
                <w:color w:val="4D4D4D"/>
                <w:spacing w:val="8"/>
                <w:sz w:val="26"/>
                <w:szCs w:val="26"/>
              </w:rPr>
              <w:t>E-mail: </w:t>
            </w:r>
            <w:hyperlink r:id="rId8" w:history="1">
              <w:r>
                <w:rPr>
                  <w:rFonts w:ascii="Karla" w:eastAsia="Times New Roman" w:hAnsi="Karla"/>
                  <w:b/>
                  <w:bCs/>
                  <w:color w:val="0000FF"/>
                  <w:spacing w:val="8"/>
                  <w:sz w:val="26"/>
                  <w:szCs w:val="26"/>
                </w:rPr>
                <w:t>office@acelceva.ro</w:t>
              </w:r>
            </w:hyperlink>
          </w:p>
          <w:p w14:paraId="528A43EE" w14:textId="77777777" w:rsidR="007E7A82" w:rsidRDefault="00000000">
            <w:pPr>
              <w:numPr>
                <w:ilvl w:val="0"/>
                <w:numId w:val="1"/>
              </w:numPr>
              <w:spacing w:before="100" w:after="100" w:line="240" w:lineRule="auto"/>
              <w:textAlignment w:val="baseline"/>
            </w:pPr>
            <w:r>
              <w:rPr>
                <w:rFonts w:ascii="Karla" w:eastAsia="Times New Roman" w:hAnsi="Karla"/>
                <w:color w:val="4D4D4D"/>
                <w:spacing w:val="8"/>
                <w:sz w:val="26"/>
                <w:szCs w:val="26"/>
              </w:rPr>
              <w:t>Telefon: </w:t>
            </w:r>
            <w:hyperlink r:id="rId9" w:history="1">
              <w:r>
                <w:rPr>
                  <w:rFonts w:ascii="Karla" w:eastAsia="Times New Roman" w:hAnsi="Karla"/>
                  <w:b/>
                  <w:bCs/>
                  <w:color w:val="0000FF"/>
                  <w:spacing w:val="8"/>
                  <w:sz w:val="26"/>
                  <w:szCs w:val="26"/>
                </w:rPr>
                <w:t>0730.232.513 </w:t>
              </w:r>
            </w:hyperlink>
            <w:r>
              <w:rPr>
                <w:rFonts w:ascii="Karla" w:eastAsia="Times New Roman" w:hAnsi="Karla"/>
                <w:color w:val="4D4D4D"/>
                <w:spacing w:val="8"/>
                <w:sz w:val="26"/>
                <w:szCs w:val="26"/>
              </w:rPr>
              <w:t>(Luni-Vineri: 10:00-18:00)</w:t>
            </w:r>
          </w:p>
          <w:p w14:paraId="1D5CE3FE" w14:textId="77777777" w:rsidR="007E7A82" w:rsidRDefault="00000000">
            <w:pPr>
              <w:shd w:val="clear" w:color="auto" w:fill="FFFFFF"/>
              <w:spacing w:after="100" w:line="240" w:lineRule="auto"/>
            </w:pPr>
            <w:r>
              <w:rPr>
                <w:rFonts w:ascii="Karla" w:eastAsia="Times New Roman" w:hAnsi="Karla"/>
                <w:color w:val="4D4D4D"/>
                <w:spacing w:val="8"/>
                <w:sz w:val="26"/>
                <w:szCs w:val="26"/>
              </w:rPr>
              <w:t>Societatea</w:t>
            </w:r>
            <w:r>
              <w:rPr>
                <w:rFonts w:ascii="Karla" w:eastAsia="Times New Roman" w:hAnsi="Karla"/>
                <w:b/>
                <w:bCs/>
                <w:color w:val="4D4D4D"/>
                <w:spacing w:val="8"/>
                <w:sz w:val="26"/>
                <w:szCs w:val="26"/>
              </w:rPr>
              <w:t> S.C. 3D OBJECTS S.R.L. este autorizata</w:t>
            </w:r>
            <w:r>
              <w:rPr>
                <w:rFonts w:ascii="Karla" w:eastAsia="Times New Roman" w:hAnsi="Karla"/>
                <w:color w:val="4D4D4D"/>
                <w:spacing w:val="8"/>
                <w:sz w:val="26"/>
                <w:szCs w:val="26"/>
              </w:rPr>
              <w:t> de </w:t>
            </w:r>
            <w:r>
              <w:rPr>
                <w:rFonts w:ascii="Karla" w:eastAsia="Times New Roman" w:hAnsi="Karla"/>
                <w:i/>
                <w:iCs/>
                <w:color w:val="4D4D4D"/>
                <w:spacing w:val="8"/>
                <w:sz w:val="26"/>
                <w:szCs w:val="26"/>
              </w:rPr>
              <w:t>Autoritatea Nationala pentru Protectia Consumatorului (ANPC)</w:t>
            </w:r>
            <w:r>
              <w:rPr>
                <w:rFonts w:ascii="Karla" w:eastAsia="Times New Roman" w:hAnsi="Karla"/>
                <w:color w:val="4D4D4D"/>
                <w:spacing w:val="8"/>
                <w:sz w:val="26"/>
                <w:szCs w:val="26"/>
              </w:rPr>
              <w:t> pentru efectuarea de operatiuni cu metale pretioase si pietre pretioase. Autorizatia cu numarul </w:t>
            </w:r>
            <w:r>
              <w:rPr>
                <w:rFonts w:ascii="Karla" w:eastAsia="Times New Roman" w:hAnsi="Karla"/>
                <w:b/>
                <w:bCs/>
                <w:color w:val="4D4D4D"/>
                <w:spacing w:val="8"/>
                <w:sz w:val="26"/>
                <w:szCs w:val="26"/>
              </w:rPr>
              <w:t>0011963 </w:t>
            </w:r>
            <w:r>
              <w:rPr>
                <w:rFonts w:ascii="Karla" w:eastAsia="Times New Roman" w:hAnsi="Karla"/>
                <w:color w:val="4D4D4D"/>
                <w:spacing w:val="8"/>
                <w:sz w:val="26"/>
                <w:szCs w:val="26"/>
              </w:rPr>
              <w:t>a fost eliberata la data de </w:t>
            </w:r>
            <w:r>
              <w:rPr>
                <w:rFonts w:ascii="Karla" w:eastAsia="Times New Roman" w:hAnsi="Karla"/>
                <w:b/>
                <w:bCs/>
                <w:color w:val="4D4D4D"/>
                <w:spacing w:val="8"/>
                <w:sz w:val="26"/>
                <w:szCs w:val="26"/>
              </w:rPr>
              <w:t>22.02.2022</w:t>
            </w:r>
            <w:r>
              <w:rPr>
                <w:rFonts w:ascii="Karla" w:eastAsia="Times New Roman" w:hAnsi="Karla"/>
                <w:color w:val="4D4D4D"/>
                <w:spacing w:val="8"/>
                <w:sz w:val="26"/>
                <w:szCs w:val="26"/>
              </w:rPr>
              <w:t> si autorizeaza urmatoarele operatiuni:</w:t>
            </w:r>
          </w:p>
          <w:p w14:paraId="0FA35BA5" w14:textId="77777777" w:rsidR="007E7A82" w:rsidRDefault="00000000">
            <w:pPr>
              <w:numPr>
                <w:ilvl w:val="0"/>
                <w:numId w:val="2"/>
              </w:numPr>
              <w:spacing w:after="0" w:line="240" w:lineRule="auto"/>
              <w:textAlignment w:val="baseline"/>
            </w:pPr>
            <w:r>
              <w:rPr>
                <w:rFonts w:ascii="Karla" w:eastAsia="Times New Roman" w:hAnsi="Karla"/>
                <w:color w:val="4D4D4D"/>
                <w:spacing w:val="8"/>
                <w:sz w:val="26"/>
                <w:szCs w:val="26"/>
              </w:rPr>
              <w:t>Prelucrarea </w:t>
            </w:r>
            <w:r>
              <w:rPr>
                <w:rFonts w:ascii="Karla" w:eastAsia="Times New Roman" w:hAnsi="Karla"/>
                <w:b/>
                <w:bCs/>
                <w:color w:val="4D4D4D"/>
                <w:spacing w:val="8"/>
                <w:sz w:val="26"/>
                <w:szCs w:val="26"/>
              </w:rPr>
              <w:t>metalelor pretioase si a pietrelor pretioase</w:t>
            </w:r>
          </w:p>
          <w:p w14:paraId="08FF90A7" w14:textId="77777777" w:rsidR="007E7A82" w:rsidRDefault="00000000">
            <w:pPr>
              <w:numPr>
                <w:ilvl w:val="0"/>
                <w:numId w:val="2"/>
              </w:numPr>
              <w:spacing w:before="100" w:after="100" w:line="240" w:lineRule="auto"/>
              <w:textAlignment w:val="baseline"/>
            </w:pPr>
            <w:r>
              <w:rPr>
                <w:rFonts w:ascii="Karla" w:eastAsia="Times New Roman" w:hAnsi="Karla"/>
                <w:color w:val="4D4D4D"/>
                <w:spacing w:val="8"/>
                <w:sz w:val="26"/>
                <w:szCs w:val="26"/>
              </w:rPr>
              <w:t>Vanzarea </w:t>
            </w:r>
            <w:r>
              <w:rPr>
                <w:rFonts w:ascii="Karla" w:eastAsia="Times New Roman" w:hAnsi="Karla"/>
                <w:b/>
                <w:bCs/>
                <w:color w:val="4D4D4D"/>
                <w:spacing w:val="8"/>
                <w:sz w:val="26"/>
                <w:szCs w:val="26"/>
              </w:rPr>
              <w:t>metalelor pretioase si a pietrelor pretioase</w:t>
            </w:r>
          </w:p>
          <w:p w14:paraId="4F5D03A0" w14:textId="77777777" w:rsidR="007E7A82" w:rsidRDefault="00000000">
            <w:pPr>
              <w:numPr>
                <w:ilvl w:val="0"/>
                <w:numId w:val="2"/>
              </w:numPr>
              <w:spacing w:before="100" w:after="100" w:line="240" w:lineRule="auto"/>
              <w:textAlignment w:val="baseline"/>
            </w:pPr>
            <w:r>
              <w:rPr>
                <w:rFonts w:ascii="Karla" w:eastAsia="Times New Roman" w:hAnsi="Karla"/>
                <w:color w:val="4D4D4D"/>
                <w:spacing w:val="8"/>
                <w:sz w:val="26"/>
                <w:szCs w:val="26"/>
              </w:rPr>
              <w:t>Cumpararea </w:t>
            </w:r>
            <w:r>
              <w:rPr>
                <w:rFonts w:ascii="Karla" w:eastAsia="Times New Roman" w:hAnsi="Karla"/>
                <w:b/>
                <w:bCs/>
                <w:color w:val="4D4D4D"/>
                <w:spacing w:val="8"/>
                <w:sz w:val="26"/>
                <w:szCs w:val="26"/>
              </w:rPr>
              <w:t>metalelor pretioase si a pietrelor pretioase</w:t>
            </w:r>
          </w:p>
          <w:p w14:paraId="3E60EA5D" w14:textId="77777777" w:rsidR="007E7A82" w:rsidRDefault="00000000">
            <w:pPr>
              <w:numPr>
                <w:ilvl w:val="0"/>
                <w:numId w:val="2"/>
              </w:numPr>
              <w:spacing w:before="100" w:after="100" w:line="240" w:lineRule="auto"/>
              <w:textAlignment w:val="baseline"/>
            </w:pPr>
            <w:r>
              <w:rPr>
                <w:rFonts w:ascii="Karla" w:eastAsia="Times New Roman" w:hAnsi="Karla"/>
                <w:color w:val="4D4D4D"/>
                <w:spacing w:val="8"/>
                <w:sz w:val="26"/>
                <w:szCs w:val="26"/>
              </w:rPr>
              <w:t>Introducerea in tara a </w:t>
            </w:r>
            <w:r>
              <w:rPr>
                <w:rFonts w:ascii="Karla" w:eastAsia="Times New Roman" w:hAnsi="Karla"/>
                <w:b/>
                <w:bCs/>
                <w:color w:val="4D4D4D"/>
                <w:spacing w:val="8"/>
                <w:sz w:val="26"/>
                <w:szCs w:val="26"/>
              </w:rPr>
              <w:t>metalelor pretioase si a pietrelor pretioase</w:t>
            </w:r>
          </w:p>
          <w:p w14:paraId="270BD870" w14:textId="77777777" w:rsidR="007E7A82" w:rsidRDefault="00000000">
            <w:pPr>
              <w:numPr>
                <w:ilvl w:val="0"/>
                <w:numId w:val="2"/>
              </w:numPr>
              <w:spacing w:before="100" w:after="100" w:line="240" w:lineRule="auto"/>
              <w:textAlignment w:val="baseline"/>
            </w:pPr>
            <w:r>
              <w:rPr>
                <w:rFonts w:ascii="Karla" w:eastAsia="Times New Roman" w:hAnsi="Karla"/>
                <w:color w:val="4D4D4D"/>
                <w:spacing w:val="8"/>
                <w:sz w:val="26"/>
                <w:szCs w:val="26"/>
              </w:rPr>
              <w:t>Scoaterea din tara a </w:t>
            </w:r>
            <w:r>
              <w:rPr>
                <w:rFonts w:ascii="Karla" w:eastAsia="Times New Roman" w:hAnsi="Karla"/>
                <w:b/>
                <w:bCs/>
                <w:color w:val="4D4D4D"/>
                <w:spacing w:val="8"/>
                <w:sz w:val="26"/>
                <w:szCs w:val="26"/>
              </w:rPr>
              <w:t>metalelor pretioase si a pietrelor pretioase</w:t>
            </w:r>
          </w:p>
          <w:p w14:paraId="0C7B14B0" w14:textId="77777777" w:rsidR="007E7A82" w:rsidRDefault="00000000">
            <w:pPr>
              <w:shd w:val="clear" w:color="auto" w:fill="FFFFFF"/>
              <w:spacing w:before="100" w:after="100" w:line="240" w:lineRule="auto"/>
              <w:outlineLvl w:val="1"/>
            </w:pPr>
            <w:r>
              <w:rPr>
                <w:rFonts w:ascii="Arial" w:eastAsia="Times New Roman" w:hAnsi="Arial" w:cs="Arial"/>
                <w:b/>
                <w:bCs/>
                <w:color w:val="4D4D4D"/>
                <w:spacing w:val="8"/>
                <w:sz w:val="36"/>
                <w:szCs w:val="36"/>
              </w:rPr>
              <w:lastRenderedPageBreak/>
              <w:t>2. Accept</w:t>
            </w:r>
          </w:p>
          <w:p w14:paraId="68D548CD"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 xml:space="preserve">Folosirea prezentului site implica acceptarea termenilor si conditiilor de mai jos. Recomandam citirea cu atentie </w:t>
            </w:r>
            <w:proofErr w:type="gramStart"/>
            <w:r>
              <w:rPr>
                <w:rFonts w:ascii="Karla" w:eastAsia="Times New Roman" w:hAnsi="Karla"/>
                <w:color w:val="4D4D4D"/>
                <w:spacing w:val="8"/>
                <w:sz w:val="26"/>
                <w:szCs w:val="26"/>
              </w:rPr>
              <w:t>a</w:t>
            </w:r>
            <w:proofErr w:type="gramEnd"/>
            <w:r>
              <w:rPr>
                <w:rFonts w:ascii="Karla" w:eastAsia="Times New Roman" w:hAnsi="Karla"/>
                <w:color w:val="4D4D4D"/>
                <w:spacing w:val="8"/>
                <w:sz w:val="26"/>
                <w:szCs w:val="26"/>
              </w:rPr>
              <w:t xml:space="preserve"> acestora. 3D OBJECTS SRL isi asuma dreptul de a modifica aceste prevederi fara o alta notificare. Cea mai recenta versiune poate fi accesata in aceasta pagina.</w:t>
            </w:r>
          </w:p>
          <w:p w14:paraId="5956C866" w14:textId="77777777" w:rsidR="007E7A82" w:rsidRDefault="00000000">
            <w:pPr>
              <w:shd w:val="clear" w:color="auto" w:fill="FFFFFF"/>
              <w:spacing w:before="100" w:after="100" w:line="240" w:lineRule="auto"/>
              <w:outlineLvl w:val="1"/>
            </w:pPr>
            <w:r>
              <w:rPr>
                <w:rFonts w:ascii="Arial" w:eastAsia="Times New Roman" w:hAnsi="Arial" w:cs="Arial"/>
                <w:b/>
                <w:bCs/>
                <w:color w:val="4D4D4D"/>
                <w:spacing w:val="8"/>
                <w:sz w:val="36"/>
                <w:szCs w:val="36"/>
              </w:rPr>
              <w:t>3.  Drepturi de autor</w:t>
            </w:r>
          </w:p>
          <w:p w14:paraId="7152C86B" w14:textId="77777777" w:rsidR="007E7A82" w:rsidRDefault="00000000">
            <w:pPr>
              <w:shd w:val="clear" w:color="auto" w:fill="FFFFFF"/>
              <w:spacing w:after="100" w:line="240" w:lineRule="auto"/>
            </w:pPr>
            <w:r>
              <w:rPr>
                <w:rFonts w:ascii="Karla" w:eastAsia="Times New Roman" w:hAnsi="Karla"/>
                <w:color w:val="4D4D4D"/>
                <w:spacing w:val="8"/>
                <w:sz w:val="26"/>
                <w:szCs w:val="26"/>
              </w:rPr>
              <w:t>Numele „</w:t>
            </w:r>
            <w:r>
              <w:rPr>
                <w:rFonts w:ascii="Karla" w:eastAsia="Times New Roman" w:hAnsi="Karla"/>
                <w:b/>
                <w:bCs/>
                <w:color w:val="4D4D4D"/>
                <w:spacing w:val="8"/>
                <w:sz w:val="26"/>
                <w:szCs w:val="26"/>
              </w:rPr>
              <w:t>acelceva</w:t>
            </w:r>
            <w:r>
              <w:rPr>
                <w:rFonts w:ascii="Karla" w:eastAsia="Times New Roman" w:hAnsi="Karla"/>
                <w:color w:val="4D4D4D"/>
                <w:spacing w:val="8"/>
                <w:sz w:val="26"/>
                <w:szCs w:val="26"/>
              </w:rPr>
              <w:t xml:space="preserve">” </w:t>
            </w:r>
            <w:r>
              <w:rPr>
                <w:rFonts w:ascii="Cambria" w:eastAsia="Times New Roman" w:hAnsi="Cambria" w:cs="Cambria"/>
                <w:color w:val="4D4D4D"/>
                <w:spacing w:val="8"/>
                <w:sz w:val="26"/>
                <w:szCs w:val="26"/>
              </w:rPr>
              <w:t>ș</w:t>
            </w:r>
            <w:r>
              <w:rPr>
                <w:rFonts w:ascii="Karla" w:eastAsia="Times New Roman" w:hAnsi="Karla"/>
                <w:color w:val="4D4D4D"/>
                <w:spacing w:val="8"/>
                <w:sz w:val="26"/>
                <w:szCs w:val="26"/>
              </w:rPr>
              <w:t xml:space="preserve">i </w:t>
            </w:r>
            <w:r>
              <w:rPr>
                <w:rFonts w:ascii="Karla" w:eastAsia="Times New Roman" w:hAnsi="Karla" w:cs="Karla"/>
                <w:color w:val="4D4D4D"/>
                <w:spacing w:val="8"/>
                <w:sz w:val="26"/>
                <w:szCs w:val="26"/>
              </w:rPr>
              <w:t>„</w:t>
            </w:r>
            <w:hyperlink r:id="rId10" w:history="1">
              <w:r>
                <w:rPr>
                  <w:rFonts w:ascii="Karla" w:eastAsia="Times New Roman" w:hAnsi="Karla"/>
                  <w:b/>
                  <w:bCs/>
                  <w:color w:val="0000FF"/>
                  <w:spacing w:val="8"/>
                  <w:sz w:val="26"/>
                  <w:szCs w:val="26"/>
                </w:rPr>
                <w:t>acelceva.ro</w:t>
              </w:r>
            </w:hyperlink>
            <w:r>
              <w:rPr>
                <w:rFonts w:ascii="Karla" w:eastAsia="Times New Roman" w:hAnsi="Karla"/>
                <w:color w:val="4D4D4D"/>
                <w:spacing w:val="8"/>
                <w:sz w:val="26"/>
                <w:szCs w:val="26"/>
              </w:rPr>
              <w:t xml:space="preserve">”, precum </w:t>
            </w:r>
            <w:r>
              <w:rPr>
                <w:rFonts w:ascii="Cambria" w:eastAsia="Times New Roman" w:hAnsi="Cambria" w:cs="Cambria"/>
                <w:color w:val="4D4D4D"/>
                <w:spacing w:val="8"/>
                <w:sz w:val="26"/>
                <w:szCs w:val="26"/>
              </w:rPr>
              <w:t>ș</w:t>
            </w:r>
            <w:r>
              <w:rPr>
                <w:rFonts w:ascii="Karla" w:eastAsia="Times New Roman" w:hAnsi="Karla"/>
                <w:color w:val="4D4D4D"/>
                <w:spacing w:val="8"/>
                <w:sz w:val="26"/>
                <w:szCs w:val="26"/>
              </w:rPr>
              <w:t xml:space="preserve">i sigla sunt proprietatea S.C. 3D OBJECTS S.R.L. </w:t>
            </w:r>
            <w:r>
              <w:rPr>
                <w:rFonts w:ascii="Cambria" w:eastAsia="Times New Roman" w:hAnsi="Cambria" w:cs="Cambria"/>
                <w:color w:val="4D4D4D"/>
                <w:spacing w:val="8"/>
                <w:sz w:val="26"/>
                <w:szCs w:val="26"/>
              </w:rPr>
              <w:t>ș</w:t>
            </w:r>
            <w:r>
              <w:rPr>
                <w:rFonts w:ascii="Karla" w:eastAsia="Times New Roman" w:hAnsi="Karla"/>
                <w:color w:val="4D4D4D"/>
                <w:spacing w:val="8"/>
                <w:sz w:val="26"/>
                <w:szCs w:val="26"/>
              </w:rPr>
              <w:t>i nu pot fi folosite sau copiate de altcineva. Intregul con</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 xml:space="preserve">inutul al site-ului acelceva.ro (inclusiv fotografii, texte, elemente grafice, structura </w:t>
            </w:r>
            <w:r>
              <w:rPr>
                <w:rFonts w:ascii="Cambria" w:eastAsia="Times New Roman" w:hAnsi="Cambria" w:cs="Cambria"/>
                <w:color w:val="4D4D4D"/>
                <w:spacing w:val="8"/>
                <w:sz w:val="26"/>
                <w:szCs w:val="26"/>
              </w:rPr>
              <w:t>ș</w:t>
            </w:r>
            <w:r>
              <w:rPr>
                <w:rFonts w:ascii="Karla" w:eastAsia="Times New Roman" w:hAnsi="Karla"/>
                <w:color w:val="4D4D4D"/>
                <w:spacing w:val="8"/>
                <w:sz w:val="26"/>
                <w:szCs w:val="26"/>
              </w:rPr>
              <w:t xml:space="preserve">i chiar </w:t>
            </w:r>
            <w:r>
              <w:rPr>
                <w:rFonts w:ascii="Cambria" w:eastAsia="Times New Roman" w:hAnsi="Cambria" w:cs="Cambria"/>
                <w:color w:val="4D4D4D"/>
                <w:spacing w:val="8"/>
                <w:sz w:val="26"/>
                <w:szCs w:val="26"/>
              </w:rPr>
              <w:t>ș</w:t>
            </w:r>
            <w:r>
              <w:rPr>
                <w:rFonts w:ascii="Karla" w:eastAsia="Times New Roman" w:hAnsi="Karla"/>
                <w:color w:val="4D4D4D"/>
                <w:spacing w:val="8"/>
                <w:sz w:val="26"/>
                <w:szCs w:val="26"/>
              </w:rPr>
              <w:t xml:space="preserve">i elementele de programare dar fara a ne limita la </w:t>
            </w:r>
            <w:proofErr w:type="gramStart"/>
            <w:r>
              <w:rPr>
                <w:rFonts w:ascii="Karla" w:eastAsia="Times New Roman" w:hAnsi="Karla"/>
                <w:color w:val="4D4D4D"/>
                <w:spacing w:val="8"/>
                <w:sz w:val="26"/>
                <w:szCs w:val="26"/>
              </w:rPr>
              <w:t>acestea )</w:t>
            </w:r>
            <w:proofErr w:type="gramEnd"/>
            <w:r>
              <w:rPr>
                <w:rFonts w:ascii="Karla" w:eastAsia="Times New Roman" w:hAnsi="Karla"/>
                <w:color w:val="4D4D4D"/>
                <w:spacing w:val="8"/>
                <w:sz w:val="26"/>
                <w:szCs w:val="26"/>
              </w:rPr>
              <w:t xml:space="preserve"> este protejat prin Legea drepturilor de autor.</w:t>
            </w:r>
          </w:p>
          <w:p w14:paraId="0FDFA922" w14:textId="77777777" w:rsidR="007E7A82" w:rsidRDefault="00000000">
            <w:pPr>
              <w:shd w:val="clear" w:color="auto" w:fill="FFFFFF"/>
              <w:spacing w:after="100" w:line="240" w:lineRule="auto"/>
            </w:pPr>
            <w:r>
              <w:rPr>
                <w:rFonts w:ascii="Karla" w:eastAsia="Times New Roman" w:hAnsi="Karla"/>
                <w:color w:val="4D4D4D"/>
                <w:spacing w:val="8"/>
                <w:sz w:val="26"/>
                <w:szCs w:val="26"/>
              </w:rPr>
              <w:t>Desc</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rcarea imaginilor sau copierea con</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inutului materialelor sunt permise doar pentru uz personal; este interzis</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folosirea acestora </w:t>
            </w:r>
            <w:r>
              <w:rPr>
                <w:rFonts w:ascii="Karla" w:eastAsia="Times New Roman" w:hAnsi="Karla" w:cs="Karla"/>
                <w:color w:val="4D4D4D"/>
                <w:spacing w:val="8"/>
                <w:sz w:val="26"/>
                <w:szCs w:val="26"/>
              </w:rPr>
              <w:t>î</w:t>
            </w:r>
            <w:r>
              <w:rPr>
                <w:rFonts w:ascii="Karla" w:eastAsia="Times New Roman" w:hAnsi="Karla"/>
                <w:color w:val="4D4D4D"/>
                <w:spacing w:val="8"/>
                <w:sz w:val="26"/>
                <w:szCs w:val="26"/>
              </w:rPr>
              <w:t>n scopuri comerciale sau de alta natur</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w:t>
            </w:r>
          </w:p>
          <w:p w14:paraId="1268455C" w14:textId="77777777" w:rsidR="007E7A82" w:rsidRDefault="00000000">
            <w:pPr>
              <w:shd w:val="clear" w:color="auto" w:fill="FFFFFF"/>
              <w:spacing w:after="100" w:line="240" w:lineRule="auto"/>
            </w:pPr>
            <w:r>
              <w:rPr>
                <w:rFonts w:ascii="Karla" w:eastAsia="Times New Roman" w:hAnsi="Karla"/>
                <w:color w:val="4D4D4D"/>
                <w:spacing w:val="8"/>
                <w:sz w:val="26"/>
                <w:szCs w:val="26"/>
              </w:rPr>
              <w:t>Dac</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observa</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i c</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aceste drepturi au fost </w:t>
            </w:r>
            <w:r>
              <w:rPr>
                <w:rFonts w:ascii="Karla" w:eastAsia="Times New Roman" w:hAnsi="Karla" w:cs="Karla"/>
                <w:color w:val="4D4D4D"/>
                <w:spacing w:val="8"/>
                <w:sz w:val="26"/>
                <w:szCs w:val="26"/>
              </w:rPr>
              <w:t>î</w:t>
            </w:r>
            <w:r>
              <w:rPr>
                <w:rFonts w:ascii="Karla" w:eastAsia="Times New Roman" w:hAnsi="Karla"/>
                <w:color w:val="4D4D4D"/>
                <w:spacing w:val="8"/>
                <w:sz w:val="26"/>
                <w:szCs w:val="26"/>
              </w:rPr>
              <w:t>nc</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lcate, v</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rug</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m s</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ne </w:t>
            </w:r>
            <w:r>
              <w:rPr>
                <w:rFonts w:ascii="Karla" w:eastAsia="Times New Roman" w:hAnsi="Karla" w:cs="Karla"/>
                <w:color w:val="4D4D4D"/>
                <w:spacing w:val="8"/>
                <w:sz w:val="26"/>
                <w:szCs w:val="26"/>
              </w:rPr>
              <w:t>î</w:t>
            </w:r>
            <w:r>
              <w:rPr>
                <w:rFonts w:ascii="Karla" w:eastAsia="Times New Roman" w:hAnsi="Karla"/>
                <w:color w:val="4D4D4D"/>
                <w:spacing w:val="8"/>
                <w:sz w:val="26"/>
                <w:szCs w:val="26"/>
              </w:rPr>
              <w:t>n</w:t>
            </w:r>
            <w:r>
              <w:rPr>
                <w:rFonts w:ascii="Cambria" w:eastAsia="Times New Roman" w:hAnsi="Cambria" w:cs="Cambria"/>
                <w:color w:val="4D4D4D"/>
                <w:spacing w:val="8"/>
                <w:sz w:val="26"/>
                <w:szCs w:val="26"/>
              </w:rPr>
              <w:t>ș</w:t>
            </w:r>
            <w:r>
              <w:rPr>
                <w:rFonts w:ascii="Karla" w:eastAsia="Times New Roman" w:hAnsi="Karla"/>
                <w:color w:val="4D4D4D"/>
                <w:spacing w:val="8"/>
                <w:sz w:val="26"/>
                <w:szCs w:val="26"/>
              </w:rPr>
              <w:t>tiin</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a</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i printr-un e-mail la adresa:</w:t>
            </w:r>
            <w:r>
              <w:rPr>
                <w:rFonts w:ascii="Karla" w:eastAsia="Times New Roman" w:hAnsi="Karla" w:cs="Karla"/>
                <w:color w:val="4D4D4D"/>
                <w:spacing w:val="8"/>
                <w:sz w:val="26"/>
                <w:szCs w:val="26"/>
              </w:rPr>
              <w:t> </w:t>
            </w:r>
            <w:hyperlink r:id="rId11" w:history="1">
              <w:r>
                <w:rPr>
                  <w:rFonts w:ascii="Karla" w:eastAsia="Times New Roman" w:hAnsi="Karla"/>
                  <w:b/>
                  <w:bCs/>
                  <w:color w:val="0000FF"/>
                  <w:spacing w:val="8"/>
                  <w:sz w:val="26"/>
                  <w:szCs w:val="26"/>
                </w:rPr>
                <w:t>office@acelceva.ro</w:t>
              </w:r>
            </w:hyperlink>
            <w:r>
              <w:rPr>
                <w:rFonts w:ascii="Karla" w:eastAsia="Times New Roman" w:hAnsi="Karla"/>
                <w:color w:val="4D4D4D"/>
                <w:spacing w:val="8"/>
                <w:sz w:val="26"/>
                <w:szCs w:val="26"/>
              </w:rPr>
              <w:t>.</w:t>
            </w:r>
          </w:p>
          <w:p w14:paraId="4539A341" w14:textId="77777777" w:rsidR="007E7A82" w:rsidRDefault="00000000">
            <w:pPr>
              <w:shd w:val="clear" w:color="auto" w:fill="FFFFFF"/>
              <w:spacing w:before="100" w:after="100" w:line="240" w:lineRule="auto"/>
              <w:outlineLvl w:val="1"/>
            </w:pPr>
            <w:r>
              <w:rPr>
                <w:rFonts w:ascii="Arial" w:eastAsia="Times New Roman" w:hAnsi="Arial" w:cs="Arial"/>
                <w:b/>
                <w:bCs/>
                <w:color w:val="4D4D4D"/>
                <w:spacing w:val="8"/>
                <w:sz w:val="36"/>
                <w:szCs w:val="36"/>
              </w:rPr>
              <w:t>4.  Acuratețea imaginilor</w:t>
            </w:r>
          </w:p>
          <w:p w14:paraId="4F38BD5E"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Fotografiile produselor listate pe site-ul nostru au fost realizate intern intr-un mediu controlat. Pe ecranul dispozitivului dumneavoastra culorile sunt redate aproape de original, dar nu identic. Acest lucru fiind cauzat de cele mai multe ori de calibrarea culorilor ecranului dispozitivului de pe care accesati site-ul. </w:t>
            </w:r>
          </w:p>
          <w:p w14:paraId="4EC5A74C" w14:textId="77777777" w:rsidR="007E7A82" w:rsidRDefault="00000000">
            <w:pPr>
              <w:shd w:val="clear" w:color="auto" w:fill="FFFFFF"/>
              <w:spacing w:after="100" w:line="240" w:lineRule="auto"/>
            </w:pPr>
            <w:r>
              <w:rPr>
                <w:rFonts w:ascii="Karla" w:eastAsia="Times New Roman" w:hAnsi="Karla"/>
                <w:color w:val="4D4D4D"/>
                <w:spacing w:val="8"/>
                <w:sz w:val="26"/>
                <w:szCs w:val="26"/>
              </w:rPr>
              <w:t xml:space="preserve">Dimensiunile produselor pot aparea mai mari sau mai mici decat sunt in realitate, in functie de unghiul si distanta de la care acestea au fost fotografiate. Din acest motiv, acolo unde este cazul, produsele contine in descriere </w:t>
            </w:r>
            <w:r>
              <w:rPr>
                <w:rFonts w:ascii="Karla" w:eastAsia="Times New Roman" w:hAnsi="Karla"/>
                <w:color w:val="4D4D4D"/>
                <w:spacing w:val="8"/>
                <w:sz w:val="26"/>
                <w:szCs w:val="26"/>
              </w:rPr>
              <w:lastRenderedPageBreak/>
              <w:t>dimensiunile (lungime, latime, diametru, grosime etc.). Va rugam sa tineti cont de aceste detalii atunci cand plasati o comanda pe site-ul </w:t>
            </w:r>
            <w:hyperlink r:id="rId12" w:history="1">
              <w:r>
                <w:rPr>
                  <w:rFonts w:ascii="Karla" w:eastAsia="Times New Roman" w:hAnsi="Karla"/>
                  <w:b/>
                  <w:bCs/>
                  <w:color w:val="0000FF"/>
                  <w:spacing w:val="8"/>
                  <w:sz w:val="26"/>
                  <w:szCs w:val="26"/>
                </w:rPr>
                <w:t>acelceva.ro</w:t>
              </w:r>
            </w:hyperlink>
          </w:p>
          <w:p w14:paraId="0FAFFAE2" w14:textId="77777777" w:rsidR="007E7A82" w:rsidRDefault="00000000">
            <w:pPr>
              <w:shd w:val="clear" w:color="auto" w:fill="FFFFFF"/>
              <w:spacing w:before="100" w:after="100" w:line="240" w:lineRule="auto"/>
              <w:outlineLvl w:val="1"/>
            </w:pPr>
            <w:r>
              <w:rPr>
                <w:rFonts w:ascii="Arial" w:eastAsia="Times New Roman" w:hAnsi="Arial" w:cs="Arial"/>
                <w:b/>
                <w:bCs/>
                <w:color w:val="4D4D4D"/>
                <w:spacing w:val="8"/>
                <w:sz w:val="36"/>
                <w:szCs w:val="36"/>
              </w:rPr>
              <w:t>5.  Prețuri și stocuri</w:t>
            </w:r>
          </w:p>
          <w:p w14:paraId="6D3875A2"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 xml:space="preserve">Desi acordam deosebit de multa atentie asupra corectitudinii preturilor si stocurilor disponibile, exista posibilitatea ca uneori sa apara erori in procesul de listare sau actualizare a produselor pe site. Din acest motiv, ne rezervam dreptul de </w:t>
            </w:r>
            <w:proofErr w:type="gramStart"/>
            <w:r>
              <w:rPr>
                <w:rFonts w:ascii="Karla" w:eastAsia="Times New Roman" w:hAnsi="Karla"/>
                <w:color w:val="4D4D4D"/>
                <w:spacing w:val="8"/>
                <w:sz w:val="26"/>
                <w:szCs w:val="26"/>
              </w:rPr>
              <w:t>a</w:t>
            </w:r>
            <w:proofErr w:type="gramEnd"/>
            <w:r>
              <w:rPr>
                <w:rFonts w:ascii="Karla" w:eastAsia="Times New Roman" w:hAnsi="Karla"/>
                <w:color w:val="4D4D4D"/>
                <w:spacing w:val="8"/>
                <w:sz w:val="26"/>
                <w:szCs w:val="26"/>
              </w:rPr>
              <w:t xml:space="preserve"> accepta comenzi care afiseaza un pret incorect sau care nu mai exista pe stoc.</w:t>
            </w:r>
          </w:p>
          <w:p w14:paraId="2A05B746" w14:textId="77777777" w:rsidR="007E7A82" w:rsidRDefault="00000000">
            <w:pPr>
              <w:shd w:val="clear" w:color="auto" w:fill="FFFFFF"/>
              <w:spacing w:after="100" w:line="240" w:lineRule="auto"/>
            </w:pPr>
            <w:r>
              <w:rPr>
                <w:rFonts w:ascii="Karla" w:eastAsia="Times New Roman" w:hAnsi="Karla"/>
                <w:color w:val="4D4D4D"/>
                <w:spacing w:val="8"/>
                <w:sz w:val="26"/>
                <w:szCs w:val="26"/>
              </w:rPr>
              <w:t>Toate pre</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urile afi</w:t>
            </w:r>
            <w:r>
              <w:rPr>
                <w:rFonts w:ascii="Cambria" w:eastAsia="Times New Roman" w:hAnsi="Cambria" w:cs="Cambria"/>
                <w:color w:val="4D4D4D"/>
                <w:spacing w:val="8"/>
                <w:sz w:val="26"/>
                <w:szCs w:val="26"/>
              </w:rPr>
              <w:t>ș</w:t>
            </w:r>
            <w:r>
              <w:rPr>
                <w:rFonts w:ascii="Karla" w:eastAsia="Times New Roman" w:hAnsi="Karla"/>
                <w:color w:val="4D4D4D"/>
                <w:spacing w:val="8"/>
                <w:sz w:val="26"/>
                <w:szCs w:val="26"/>
              </w:rPr>
              <w:t>ate pe site-ul nostru</w:t>
            </w:r>
            <w:r>
              <w:rPr>
                <w:rFonts w:ascii="Karla" w:eastAsia="Times New Roman" w:hAnsi="Karla" w:cs="Karla"/>
                <w:color w:val="4D4D4D"/>
                <w:spacing w:val="8"/>
                <w:sz w:val="26"/>
                <w:szCs w:val="26"/>
              </w:rPr>
              <w:t> </w:t>
            </w:r>
            <w:hyperlink r:id="rId13" w:history="1">
              <w:r>
                <w:rPr>
                  <w:rFonts w:ascii="Karla" w:eastAsia="Times New Roman" w:hAnsi="Karla"/>
                  <w:b/>
                  <w:bCs/>
                  <w:color w:val="0000FF"/>
                  <w:spacing w:val="8"/>
                  <w:sz w:val="26"/>
                  <w:szCs w:val="26"/>
                </w:rPr>
                <w:t>acelceva.ro</w:t>
              </w:r>
            </w:hyperlink>
            <w:r>
              <w:rPr>
                <w:rFonts w:ascii="Karla" w:eastAsia="Times New Roman" w:hAnsi="Karla"/>
                <w:color w:val="4D4D4D"/>
                <w:spacing w:val="8"/>
                <w:sz w:val="26"/>
                <w:szCs w:val="26"/>
              </w:rPr>
              <w:t> sunt în lei (RON).</w:t>
            </w:r>
          </w:p>
          <w:p w14:paraId="3854AFCD" w14:textId="77777777" w:rsidR="007E7A82" w:rsidRDefault="00000000">
            <w:pPr>
              <w:shd w:val="clear" w:color="auto" w:fill="FFFFFF"/>
              <w:spacing w:before="100" w:after="100" w:line="240" w:lineRule="auto"/>
              <w:outlineLvl w:val="1"/>
            </w:pPr>
            <w:r>
              <w:rPr>
                <w:rFonts w:ascii="Arial" w:eastAsia="Times New Roman" w:hAnsi="Arial" w:cs="Arial"/>
                <w:b/>
                <w:bCs/>
                <w:color w:val="4D4D4D"/>
                <w:spacing w:val="8"/>
                <w:sz w:val="36"/>
                <w:szCs w:val="36"/>
              </w:rPr>
              <w:t>6.  Livrarea si receptionarea</w:t>
            </w:r>
          </w:p>
          <w:p w14:paraId="23E92E3B" w14:textId="77777777" w:rsidR="007E7A82" w:rsidRDefault="00000000">
            <w:pPr>
              <w:shd w:val="clear" w:color="auto" w:fill="FFFFFF"/>
              <w:spacing w:before="100" w:after="100" w:line="360" w:lineRule="atLeast"/>
              <w:outlineLvl w:val="4"/>
            </w:pPr>
            <w:r>
              <w:rPr>
                <w:rFonts w:ascii="inherit" w:eastAsia="Times New Roman" w:hAnsi="inherit"/>
                <w:b/>
                <w:bCs/>
                <w:color w:val="4D4D4D"/>
                <w:spacing w:val="8"/>
                <w:sz w:val="20"/>
                <w:szCs w:val="20"/>
              </w:rPr>
              <w:t>6.1 Conditii generale</w:t>
            </w:r>
          </w:p>
          <w:p w14:paraId="439F5058" w14:textId="77777777" w:rsidR="007E7A82" w:rsidRDefault="00000000">
            <w:pPr>
              <w:shd w:val="clear" w:color="auto" w:fill="FFFFFF"/>
              <w:spacing w:after="100" w:line="240" w:lineRule="auto"/>
            </w:pPr>
            <w:r>
              <w:rPr>
                <w:rFonts w:ascii="Karla" w:eastAsia="Times New Roman" w:hAnsi="Karla"/>
                <w:color w:val="4D4D4D"/>
                <w:spacing w:val="8"/>
                <w:sz w:val="26"/>
                <w:szCs w:val="26"/>
              </w:rPr>
              <w:t>Produsele comandate de Cumparator de pe siteul </w:t>
            </w:r>
            <w:hyperlink r:id="rId14" w:history="1">
              <w:r>
                <w:rPr>
                  <w:rFonts w:ascii="Karla" w:eastAsia="Times New Roman" w:hAnsi="Karla"/>
                  <w:b/>
                  <w:bCs/>
                  <w:color w:val="0000FF"/>
                  <w:spacing w:val="8"/>
                  <w:sz w:val="26"/>
                  <w:szCs w:val="26"/>
                </w:rPr>
                <w:t>acelceva.ro</w:t>
              </w:r>
            </w:hyperlink>
            <w:r>
              <w:rPr>
                <w:rFonts w:ascii="Karla" w:eastAsia="Times New Roman" w:hAnsi="Karla"/>
                <w:color w:val="4D4D4D"/>
                <w:spacing w:val="8"/>
                <w:sz w:val="26"/>
                <w:szCs w:val="26"/>
              </w:rPr>
              <w:t> in conformitate cu prezentul contract, vor fi livrate la adresa indicata de Cumparator in sectiunea “Adresa de Livrare” de pe formularul de comanda.</w:t>
            </w:r>
          </w:p>
          <w:p w14:paraId="51DA21AD" w14:textId="77777777" w:rsidR="007E7A82" w:rsidRDefault="00000000">
            <w:pPr>
              <w:shd w:val="clear" w:color="auto" w:fill="FFFFFF"/>
              <w:spacing w:after="100" w:line="240" w:lineRule="auto"/>
            </w:pPr>
            <w:r>
              <w:rPr>
                <w:rFonts w:ascii="Karla" w:eastAsia="Times New Roman" w:hAnsi="Karla"/>
                <w:color w:val="4D4D4D"/>
                <w:spacing w:val="8"/>
                <w:sz w:val="26"/>
                <w:szCs w:val="26"/>
              </w:rPr>
              <w:t>Produsele </w:t>
            </w:r>
            <w:hyperlink r:id="rId15" w:history="1">
              <w:r>
                <w:rPr>
                  <w:rFonts w:ascii="Karla" w:eastAsia="Times New Roman" w:hAnsi="Karla"/>
                  <w:b/>
                  <w:bCs/>
                  <w:color w:val="0000FF"/>
                  <w:spacing w:val="8"/>
                  <w:sz w:val="26"/>
                  <w:szCs w:val="26"/>
                </w:rPr>
                <w:t>acelceva.ro</w:t>
              </w:r>
            </w:hyperlink>
            <w:r>
              <w:rPr>
                <w:rFonts w:ascii="Karla" w:eastAsia="Times New Roman" w:hAnsi="Karla"/>
                <w:color w:val="4D4D4D"/>
                <w:spacing w:val="8"/>
                <w:sz w:val="26"/>
                <w:szCs w:val="26"/>
              </w:rPr>
              <w:t> sunt livrate pe intreg teritoriul Romaniei.</w:t>
            </w:r>
          </w:p>
          <w:p w14:paraId="384ABE4B"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Facturile sunt emise si transmise electronic catre client prin intermediul casutei de mesagerie electronica (e-mail) in maxim de 48 de ore de la confirmarea comenzii sau in format hartie in coletul ce contine comanda sa.</w:t>
            </w:r>
          </w:p>
          <w:p w14:paraId="267311EC" w14:textId="77777777" w:rsidR="007E7A82" w:rsidRDefault="00000000">
            <w:pPr>
              <w:shd w:val="clear" w:color="auto" w:fill="FFFFFF"/>
              <w:spacing w:before="100" w:after="100" w:line="360" w:lineRule="atLeast"/>
              <w:outlineLvl w:val="4"/>
            </w:pPr>
            <w:r>
              <w:rPr>
                <w:rFonts w:ascii="inherit" w:eastAsia="Times New Roman" w:hAnsi="inherit"/>
                <w:b/>
                <w:bCs/>
                <w:color w:val="4D4D4D"/>
                <w:spacing w:val="8"/>
                <w:sz w:val="20"/>
                <w:szCs w:val="20"/>
              </w:rPr>
              <w:t>6.2 Caracteristicile modalitatiii de livrare ale site-ului </w:t>
            </w:r>
            <w:hyperlink r:id="rId16" w:history="1">
              <w:r>
                <w:rPr>
                  <w:rFonts w:ascii="inherit" w:eastAsia="Times New Roman" w:hAnsi="inherit"/>
                  <w:b/>
                  <w:bCs/>
                  <w:color w:val="0000FF"/>
                  <w:spacing w:val="8"/>
                  <w:sz w:val="20"/>
                  <w:szCs w:val="20"/>
                </w:rPr>
                <w:t>ACELCEVA.ro</w:t>
              </w:r>
            </w:hyperlink>
          </w:p>
          <w:p w14:paraId="278359EF" w14:textId="77777777" w:rsidR="007E7A82" w:rsidRDefault="00000000">
            <w:pPr>
              <w:shd w:val="clear" w:color="auto" w:fill="FFFFFF"/>
              <w:spacing w:after="100" w:line="240" w:lineRule="auto"/>
            </w:pPr>
            <w:r>
              <w:rPr>
                <w:rFonts w:ascii="Karla" w:eastAsia="Times New Roman" w:hAnsi="Karla"/>
                <w:color w:val="4D4D4D"/>
                <w:spacing w:val="8"/>
                <w:sz w:val="26"/>
                <w:szCs w:val="26"/>
              </w:rPr>
              <w:t>In acest moment, livrarea se face exclusiv prin intermediul</w:t>
            </w:r>
            <w:r>
              <w:rPr>
                <w:rFonts w:ascii="Karla" w:eastAsia="Times New Roman" w:hAnsi="Karla"/>
                <w:b/>
                <w:bCs/>
                <w:color w:val="4D4D4D"/>
                <w:spacing w:val="8"/>
                <w:sz w:val="26"/>
                <w:szCs w:val="26"/>
              </w:rPr>
              <w:t xml:space="preserve"> DPD </w:t>
            </w:r>
            <w:proofErr w:type="gramStart"/>
            <w:r>
              <w:rPr>
                <w:rFonts w:ascii="Karla" w:eastAsia="Times New Roman" w:hAnsi="Karla"/>
                <w:b/>
                <w:bCs/>
                <w:color w:val="4D4D4D"/>
                <w:spacing w:val="8"/>
                <w:sz w:val="26"/>
                <w:szCs w:val="26"/>
              </w:rPr>
              <w:t>( Dynamic</w:t>
            </w:r>
            <w:proofErr w:type="gramEnd"/>
            <w:r>
              <w:rPr>
                <w:rFonts w:ascii="Karla" w:eastAsia="Times New Roman" w:hAnsi="Karla"/>
                <w:b/>
                <w:bCs/>
                <w:color w:val="4D4D4D"/>
                <w:spacing w:val="8"/>
                <w:sz w:val="26"/>
                <w:szCs w:val="26"/>
              </w:rPr>
              <w:t xml:space="preserve"> Parcel Distribution SA – denumit in continuare “DPD”).</w:t>
            </w:r>
          </w:p>
          <w:p w14:paraId="751DFF6F"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 xml:space="preserve">Deoarece la livrare, destinatarul semneaza pentru primirea coletuilui, insasi livrarea nu poate fi contestata daca respectivul colet apare </w:t>
            </w:r>
            <w:r>
              <w:rPr>
                <w:rFonts w:ascii="Karla" w:eastAsia="Times New Roman" w:hAnsi="Karla"/>
                <w:color w:val="4D4D4D"/>
                <w:spacing w:val="8"/>
                <w:sz w:val="26"/>
                <w:szCs w:val="26"/>
              </w:rPr>
              <w:lastRenderedPageBreak/>
              <w:t>ca livrat, in sistemul informatic al transportatorului.</w:t>
            </w:r>
          </w:p>
          <w:p w14:paraId="1ADD4ED2"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Prin acceptarea termenilor si conditiilor, cumparatorul isi da acordul si imputerniceste firma firma de curirerat ca in cazul in care insasi cumparatorul sau destinatarul livrarii nu este prezent la adresa de livrare indicata, sa reemita coletul catre oricare dintre persoanele aflate in incaperile acestuia.</w:t>
            </w:r>
          </w:p>
          <w:p w14:paraId="37258DC1" w14:textId="77777777" w:rsidR="007E7A82" w:rsidRDefault="00000000">
            <w:pPr>
              <w:shd w:val="clear" w:color="auto" w:fill="FFFFFF"/>
              <w:spacing w:after="100" w:line="240" w:lineRule="auto"/>
            </w:pPr>
            <w:r>
              <w:rPr>
                <w:rFonts w:ascii="Karla" w:eastAsia="Times New Roman" w:hAnsi="Karla"/>
                <w:b/>
                <w:bCs/>
                <w:color w:val="4D4D4D"/>
                <w:spacing w:val="8"/>
                <w:sz w:val="26"/>
                <w:szCs w:val="26"/>
              </w:rPr>
              <w:t>Pentru persoanele fizice</w:t>
            </w:r>
            <w:r>
              <w:rPr>
                <w:rFonts w:ascii="Karla" w:eastAsia="Times New Roman" w:hAnsi="Karla"/>
                <w:color w:val="4D4D4D"/>
                <w:spacing w:val="8"/>
                <w:sz w:val="26"/>
                <w:szCs w:val="26"/>
              </w:rPr>
              <w:t>,</w:t>
            </w:r>
            <w:r>
              <w:rPr>
                <w:rFonts w:ascii="Karla" w:eastAsia="Times New Roman" w:hAnsi="Karla"/>
                <w:b/>
                <w:bCs/>
                <w:color w:val="4D4D4D"/>
                <w:spacing w:val="8"/>
                <w:sz w:val="26"/>
                <w:szCs w:val="26"/>
              </w:rPr>
              <w:t> costul livrarii este de 19.99 RON pentru comenzi pana in 299.99 RON</w:t>
            </w:r>
            <w:r>
              <w:rPr>
                <w:rFonts w:ascii="Karla" w:eastAsia="Times New Roman" w:hAnsi="Karla"/>
                <w:color w:val="4D4D4D"/>
                <w:spacing w:val="8"/>
                <w:sz w:val="26"/>
                <w:szCs w:val="26"/>
              </w:rPr>
              <w:t>. </w:t>
            </w:r>
            <w:r>
              <w:rPr>
                <w:rFonts w:ascii="Karla" w:eastAsia="Times New Roman" w:hAnsi="Karla"/>
                <w:b/>
                <w:bCs/>
                <w:color w:val="4D4D4D"/>
                <w:spacing w:val="8"/>
                <w:sz w:val="26"/>
                <w:szCs w:val="26"/>
              </w:rPr>
              <w:t>In cazul comenzilor mai mari de 300 RON, transportul este gratuit.</w:t>
            </w:r>
          </w:p>
          <w:p w14:paraId="36BBF92F" w14:textId="77777777" w:rsidR="007E7A82" w:rsidRDefault="00000000">
            <w:pPr>
              <w:shd w:val="clear" w:color="auto" w:fill="FFFFFF"/>
              <w:spacing w:before="100" w:after="100" w:line="360" w:lineRule="atLeast"/>
              <w:outlineLvl w:val="4"/>
            </w:pPr>
            <w:r>
              <w:rPr>
                <w:rFonts w:ascii="inherit" w:eastAsia="Times New Roman" w:hAnsi="inherit"/>
                <w:b/>
                <w:bCs/>
                <w:color w:val="4D4D4D"/>
                <w:spacing w:val="8"/>
                <w:sz w:val="20"/>
                <w:szCs w:val="20"/>
              </w:rPr>
              <w:t>6.3 Anomalie, avarie sau colet deteriorat.</w:t>
            </w:r>
          </w:p>
          <w:p w14:paraId="64535245"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Cumparatorul ori destinatarul comenzii se obliga sa verifice starea aparenta a coletului si a produselor in momentul receptiei comenzii de la firma de curierat.</w:t>
            </w:r>
          </w:p>
          <w:p w14:paraId="6B8804DE" w14:textId="77777777" w:rsidR="007E7A82" w:rsidRDefault="00000000">
            <w:pPr>
              <w:shd w:val="clear" w:color="auto" w:fill="FFFFFF"/>
              <w:spacing w:after="100" w:line="240" w:lineRule="auto"/>
            </w:pPr>
            <w:r>
              <w:rPr>
                <w:rFonts w:ascii="Karla" w:eastAsia="Times New Roman" w:hAnsi="Karla"/>
                <w:color w:val="4D4D4D"/>
                <w:spacing w:val="8"/>
                <w:sz w:val="26"/>
                <w:szCs w:val="26"/>
              </w:rPr>
              <w:t>In cazul in care, coletul este deteriorat, deschis, prezinta urme de lichid etc., sau unul sau mai multe produse comandate lipsesc sau sunt deteriorate, cumparatorul sau destinatarul comenzii se obliga sa urmeze procedura descrisa mai jos (articolul 6.4 – Procedura de retur, din Termeni si Conditii). Nerespectarea procedurii adecvate va exclude posibilitatea oricarei reclamatii impotriva DPD sau a </w:t>
            </w:r>
            <w:hyperlink r:id="rId17" w:history="1">
              <w:r>
                <w:rPr>
                  <w:rFonts w:ascii="Karla" w:eastAsia="Times New Roman" w:hAnsi="Karla"/>
                  <w:b/>
                  <w:bCs/>
                  <w:color w:val="0000FF"/>
                  <w:spacing w:val="8"/>
                  <w:sz w:val="26"/>
                  <w:szCs w:val="26"/>
                </w:rPr>
                <w:t>acelceva.ro</w:t>
              </w:r>
            </w:hyperlink>
            <w:r>
              <w:rPr>
                <w:rFonts w:ascii="Karla" w:eastAsia="Times New Roman" w:hAnsi="Karla"/>
                <w:color w:val="4D4D4D"/>
                <w:spacing w:val="8"/>
                <w:sz w:val="26"/>
                <w:szCs w:val="26"/>
              </w:rPr>
              <w:t>. Cumparatorul nu va putea pretinde nicio ramburase a vreunei sume si/sau nu va putea sa pretinda</w:t>
            </w:r>
            <w:hyperlink r:id="rId18" w:history="1">
              <w:r>
                <w:rPr>
                  <w:rFonts w:ascii="Karla" w:eastAsia="Times New Roman" w:hAnsi="Karla"/>
                  <w:b/>
                  <w:bCs/>
                  <w:color w:val="0000FF"/>
                  <w:spacing w:val="8"/>
                  <w:sz w:val="26"/>
                  <w:szCs w:val="26"/>
                </w:rPr>
                <w:t> acelceva.ro</w:t>
              </w:r>
            </w:hyperlink>
            <w:r>
              <w:rPr>
                <w:rFonts w:ascii="Karla" w:eastAsia="Times New Roman" w:hAnsi="Karla"/>
                <w:color w:val="4D4D4D"/>
                <w:spacing w:val="8"/>
                <w:sz w:val="26"/>
                <w:szCs w:val="26"/>
              </w:rPr>
              <w:t> sa livreze din nou produsele comandate.</w:t>
            </w:r>
          </w:p>
          <w:p w14:paraId="5C2FB6C0" w14:textId="77777777" w:rsidR="007E7A82" w:rsidRDefault="00000000">
            <w:pPr>
              <w:shd w:val="clear" w:color="auto" w:fill="FFFFFF"/>
              <w:spacing w:before="100" w:after="100" w:line="360" w:lineRule="atLeast"/>
              <w:outlineLvl w:val="4"/>
            </w:pPr>
            <w:r>
              <w:rPr>
                <w:rFonts w:ascii="inherit" w:eastAsia="Times New Roman" w:hAnsi="inherit"/>
                <w:b/>
                <w:bCs/>
                <w:color w:val="4D4D4D"/>
                <w:spacing w:val="8"/>
                <w:sz w:val="20"/>
                <w:szCs w:val="20"/>
              </w:rPr>
              <w:t>6.4 Procedura de retur</w:t>
            </w:r>
          </w:p>
          <w:p w14:paraId="2D82D891" w14:textId="77777777" w:rsidR="007E7A82" w:rsidRDefault="00000000">
            <w:pPr>
              <w:shd w:val="clear" w:color="auto" w:fill="FFFFFF"/>
              <w:spacing w:after="100" w:line="240" w:lineRule="auto"/>
            </w:pPr>
            <w:r>
              <w:rPr>
                <w:rFonts w:ascii="Karla" w:eastAsia="Times New Roman" w:hAnsi="Karla"/>
                <w:color w:val="4D4D4D"/>
                <w:spacing w:val="8"/>
                <w:sz w:val="26"/>
                <w:szCs w:val="26"/>
              </w:rPr>
              <w:t>Ave</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i dreptul s</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returna</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i o comand</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plasat</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pe acelceva.ro, f</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r</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penalit</w:t>
            </w:r>
            <w:r>
              <w:rPr>
                <w:rFonts w:ascii="Cambria" w:eastAsia="Times New Roman" w:hAnsi="Cambria" w:cs="Cambria"/>
                <w:color w:val="4D4D4D"/>
                <w:spacing w:val="8"/>
                <w:sz w:val="26"/>
                <w:szCs w:val="26"/>
              </w:rPr>
              <w:t>ăț</w:t>
            </w:r>
            <w:r>
              <w:rPr>
                <w:rFonts w:ascii="Karla" w:eastAsia="Times New Roman" w:hAnsi="Karla"/>
                <w:color w:val="4D4D4D"/>
                <w:spacing w:val="8"/>
                <w:sz w:val="26"/>
                <w:szCs w:val="26"/>
              </w:rPr>
              <w:t xml:space="preserve">i </w:t>
            </w:r>
            <w:r>
              <w:rPr>
                <w:rFonts w:ascii="Cambria" w:eastAsia="Times New Roman" w:hAnsi="Cambria" w:cs="Cambria"/>
                <w:color w:val="4D4D4D"/>
                <w:spacing w:val="8"/>
                <w:sz w:val="26"/>
                <w:szCs w:val="26"/>
              </w:rPr>
              <w:t>ș</w:t>
            </w:r>
            <w:r>
              <w:rPr>
                <w:rFonts w:ascii="Karla" w:eastAsia="Times New Roman" w:hAnsi="Karla"/>
                <w:color w:val="4D4D4D"/>
                <w:spacing w:val="8"/>
                <w:sz w:val="26"/>
                <w:szCs w:val="26"/>
              </w:rPr>
              <w:t>i f</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r</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invocarea vreunui motiv, </w:t>
            </w:r>
            <w:r>
              <w:rPr>
                <w:rFonts w:ascii="Karla" w:eastAsia="Times New Roman" w:hAnsi="Karla" w:cs="Karla"/>
                <w:color w:val="4D4D4D"/>
                <w:spacing w:val="8"/>
                <w:sz w:val="26"/>
                <w:szCs w:val="26"/>
              </w:rPr>
              <w:t>î</w:t>
            </w:r>
            <w:r>
              <w:rPr>
                <w:rFonts w:ascii="Karla" w:eastAsia="Times New Roman" w:hAnsi="Karla"/>
                <w:color w:val="4D4D4D"/>
                <w:spacing w:val="8"/>
                <w:sz w:val="26"/>
                <w:szCs w:val="26"/>
              </w:rPr>
              <w:t>n termen de 15 de zile calendaristice de la primirea acesteia. Pentru a ini</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ia returul trebuie s</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ne notifica</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 xml:space="preserve">i </w:t>
            </w:r>
            <w:r>
              <w:rPr>
                <w:rFonts w:ascii="Karla" w:eastAsia="Times New Roman" w:hAnsi="Karla" w:cs="Karla"/>
                <w:color w:val="4D4D4D"/>
                <w:spacing w:val="8"/>
                <w:sz w:val="26"/>
                <w:szCs w:val="26"/>
              </w:rPr>
              <w:t>î</w:t>
            </w:r>
            <w:r>
              <w:rPr>
                <w:rFonts w:ascii="Karla" w:eastAsia="Times New Roman" w:hAnsi="Karla"/>
                <w:color w:val="4D4D4D"/>
                <w:spacing w:val="8"/>
                <w:sz w:val="26"/>
                <w:szCs w:val="26"/>
              </w:rPr>
              <w:t>n scris, prin una din urm</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toarele metode, la alegerea dvs.:</w:t>
            </w:r>
          </w:p>
          <w:p w14:paraId="0FBAECF9" w14:textId="77777777" w:rsidR="007E7A82" w:rsidRDefault="00000000">
            <w:pPr>
              <w:numPr>
                <w:ilvl w:val="0"/>
                <w:numId w:val="3"/>
              </w:numPr>
              <w:tabs>
                <w:tab w:val="left" w:pos="720"/>
              </w:tabs>
              <w:spacing w:after="0" w:line="240" w:lineRule="auto"/>
              <w:ind w:left="1020"/>
              <w:textAlignment w:val="baseline"/>
            </w:pPr>
            <w:r>
              <w:rPr>
                <w:rFonts w:ascii="Karla" w:eastAsia="Times New Roman" w:hAnsi="Karla"/>
                <w:color w:val="4D4D4D"/>
                <w:spacing w:val="8"/>
                <w:sz w:val="26"/>
                <w:szCs w:val="26"/>
              </w:rPr>
              <w:lastRenderedPageBreak/>
              <w:t>printr-un e-mail la adresa </w:t>
            </w:r>
            <w:hyperlink r:id="rId19" w:history="1">
              <w:r>
                <w:rPr>
                  <w:rFonts w:ascii="Karla" w:eastAsia="Times New Roman" w:hAnsi="Karla"/>
                  <w:b/>
                  <w:bCs/>
                  <w:color w:val="0000FF"/>
                  <w:spacing w:val="8"/>
                  <w:sz w:val="26"/>
                  <w:szCs w:val="26"/>
                </w:rPr>
                <w:t>office@acelceva.ro</w:t>
              </w:r>
            </w:hyperlink>
            <w:r>
              <w:rPr>
                <w:rFonts w:ascii="Karla" w:eastAsia="Times New Roman" w:hAnsi="Karla"/>
                <w:color w:val="4D4D4D"/>
                <w:spacing w:val="8"/>
                <w:sz w:val="26"/>
                <w:szCs w:val="26"/>
              </w:rPr>
              <w:t> (men</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ion</w:t>
            </w:r>
            <w:r>
              <w:rPr>
                <w:rFonts w:ascii="Karla" w:eastAsia="Times New Roman" w:hAnsi="Karla" w:cs="Karla"/>
                <w:color w:val="4D4D4D"/>
                <w:spacing w:val="8"/>
                <w:sz w:val="26"/>
                <w:szCs w:val="26"/>
              </w:rPr>
              <w:t>â</w:t>
            </w:r>
            <w:r>
              <w:rPr>
                <w:rFonts w:ascii="Karla" w:eastAsia="Times New Roman" w:hAnsi="Karla"/>
                <w:color w:val="4D4D4D"/>
                <w:spacing w:val="8"/>
                <w:sz w:val="26"/>
                <w:szCs w:val="26"/>
              </w:rPr>
              <w:t>nd num</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rul comenzii </w:t>
            </w:r>
            <w:r>
              <w:rPr>
                <w:rFonts w:ascii="Karla" w:eastAsia="Times New Roman" w:hAnsi="Karla" w:cs="Karla"/>
                <w:color w:val="4D4D4D"/>
                <w:spacing w:val="8"/>
                <w:sz w:val="26"/>
                <w:szCs w:val="26"/>
              </w:rPr>
              <w:t>î</w:t>
            </w:r>
            <w:r>
              <w:rPr>
                <w:rFonts w:ascii="Karla" w:eastAsia="Times New Roman" w:hAnsi="Karla"/>
                <w:color w:val="4D4D4D"/>
                <w:spacing w:val="8"/>
                <w:sz w:val="26"/>
                <w:szCs w:val="26"/>
              </w:rPr>
              <w:t>n cauz</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numele dvs. </w:t>
            </w:r>
            <w:r>
              <w:rPr>
                <w:rFonts w:ascii="Cambria" w:eastAsia="Times New Roman" w:hAnsi="Cambria" w:cs="Cambria"/>
                <w:color w:val="4D4D4D"/>
                <w:spacing w:val="8"/>
                <w:sz w:val="26"/>
                <w:szCs w:val="26"/>
              </w:rPr>
              <w:t>ș</w:t>
            </w:r>
            <w:r>
              <w:rPr>
                <w:rFonts w:ascii="Karla" w:eastAsia="Times New Roman" w:hAnsi="Karla"/>
                <w:color w:val="4D4D4D"/>
                <w:spacing w:val="8"/>
                <w:sz w:val="26"/>
                <w:szCs w:val="26"/>
              </w:rPr>
              <w:t>i produsele pe care dori</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i s</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le returna</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 xml:space="preserve">i </w:t>
            </w:r>
            <w:r>
              <w:rPr>
                <w:rFonts w:ascii="Karla" w:eastAsia="Times New Roman" w:hAnsi="Karla" w:cs="Karla"/>
                <w:color w:val="4D4D4D"/>
                <w:spacing w:val="8"/>
                <w:sz w:val="26"/>
                <w:szCs w:val="26"/>
              </w:rPr>
              <w:t>î</w:t>
            </w:r>
            <w:r>
              <w:rPr>
                <w:rFonts w:ascii="Karla" w:eastAsia="Times New Roman" w:hAnsi="Karla"/>
                <w:color w:val="4D4D4D"/>
                <w:spacing w:val="8"/>
                <w:sz w:val="26"/>
                <w:szCs w:val="26"/>
              </w:rPr>
              <w:t>n cazul unui retur par</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ial);</w:t>
            </w:r>
          </w:p>
          <w:p w14:paraId="1121CC13" w14:textId="77777777" w:rsidR="007E7A82" w:rsidRDefault="00000000">
            <w:pPr>
              <w:numPr>
                <w:ilvl w:val="0"/>
                <w:numId w:val="3"/>
              </w:numPr>
              <w:tabs>
                <w:tab w:val="left" w:pos="720"/>
              </w:tabs>
              <w:spacing w:after="150" w:line="240" w:lineRule="auto"/>
              <w:ind w:left="1020"/>
              <w:textAlignment w:val="baseline"/>
            </w:pPr>
            <w:r>
              <w:rPr>
                <w:rFonts w:ascii="Karla" w:eastAsia="Times New Roman" w:hAnsi="Karla"/>
                <w:color w:val="4D4D4D"/>
                <w:spacing w:val="8"/>
                <w:sz w:val="26"/>
                <w:szCs w:val="26"/>
              </w:rPr>
              <w:t>completând </w:t>
            </w:r>
            <w:hyperlink r:id="rId20" w:history="1">
              <w:r>
                <w:rPr>
                  <w:rFonts w:ascii="Karla" w:eastAsia="Times New Roman" w:hAnsi="Karla"/>
                  <w:b/>
                  <w:bCs/>
                  <w:color w:val="0000FF"/>
                  <w:spacing w:val="8"/>
                  <w:sz w:val="26"/>
                  <w:szCs w:val="26"/>
                </w:rPr>
                <w:t>formularul de retur</w:t>
              </w:r>
            </w:hyperlink>
            <w:r>
              <w:rPr>
                <w:rFonts w:ascii="Karla" w:eastAsia="Times New Roman" w:hAnsi="Karla"/>
                <w:b/>
                <w:bCs/>
                <w:color w:val="4D4D4D"/>
                <w:spacing w:val="8"/>
                <w:sz w:val="26"/>
                <w:szCs w:val="26"/>
              </w:rPr>
              <w:t> </w:t>
            </w:r>
            <w:r>
              <w:rPr>
                <w:rFonts w:ascii="Cambria" w:eastAsia="Times New Roman" w:hAnsi="Cambria" w:cs="Cambria"/>
                <w:color w:val="4D4D4D"/>
                <w:spacing w:val="8"/>
                <w:sz w:val="26"/>
                <w:szCs w:val="26"/>
              </w:rPr>
              <w:t>ș</w:t>
            </w:r>
            <w:r>
              <w:rPr>
                <w:rFonts w:ascii="Karla" w:eastAsia="Times New Roman" w:hAnsi="Karla"/>
                <w:color w:val="4D4D4D"/>
                <w:spacing w:val="8"/>
                <w:sz w:val="26"/>
                <w:szCs w:val="26"/>
              </w:rPr>
              <w:t>i trimi</w:t>
            </w:r>
            <w:r>
              <w:rPr>
                <w:rFonts w:ascii="Cambria" w:eastAsia="Times New Roman" w:hAnsi="Cambria" w:cs="Cambria"/>
                <w:color w:val="4D4D4D"/>
                <w:spacing w:val="8"/>
                <w:sz w:val="26"/>
                <w:szCs w:val="26"/>
              </w:rPr>
              <w:t>ț</w:t>
            </w:r>
            <w:r>
              <w:rPr>
                <w:rFonts w:ascii="Karla" w:eastAsia="Times New Roman" w:hAnsi="Karla" w:cs="Karla"/>
                <w:color w:val="4D4D4D"/>
                <w:spacing w:val="8"/>
                <w:sz w:val="26"/>
                <w:szCs w:val="26"/>
              </w:rPr>
              <w:t>â</w:t>
            </w:r>
            <w:r>
              <w:rPr>
                <w:rFonts w:ascii="Karla" w:eastAsia="Times New Roman" w:hAnsi="Karla"/>
                <w:color w:val="4D4D4D"/>
                <w:spacing w:val="8"/>
                <w:sz w:val="26"/>
                <w:szCs w:val="26"/>
              </w:rPr>
              <w:t>ndu-l fie prin e-mail la adresa</w:t>
            </w:r>
            <w:r>
              <w:rPr>
                <w:rFonts w:ascii="Karla" w:eastAsia="Times New Roman" w:hAnsi="Karla" w:cs="Karla"/>
                <w:color w:val="4D4D4D"/>
                <w:spacing w:val="8"/>
                <w:sz w:val="26"/>
                <w:szCs w:val="26"/>
              </w:rPr>
              <w:t> </w:t>
            </w:r>
            <w:hyperlink r:id="rId21" w:history="1">
              <w:r>
                <w:rPr>
                  <w:rFonts w:ascii="Karla" w:eastAsia="Times New Roman" w:hAnsi="Karla"/>
                  <w:b/>
                  <w:bCs/>
                  <w:color w:val="0000FF"/>
                  <w:spacing w:val="8"/>
                  <w:sz w:val="26"/>
                  <w:szCs w:val="26"/>
                </w:rPr>
                <w:t>office@acelceva.ro</w:t>
              </w:r>
            </w:hyperlink>
            <w:r>
              <w:rPr>
                <w:rFonts w:ascii="Karla" w:eastAsia="Times New Roman" w:hAnsi="Karla"/>
                <w:color w:val="4D4D4D"/>
                <w:spacing w:val="8"/>
                <w:sz w:val="26"/>
                <w:szCs w:val="26"/>
              </w:rPr>
              <w:t>, fie prin curier la adresa de mai jos:</w:t>
            </w:r>
          </w:p>
          <w:p w14:paraId="589EB08B" w14:textId="77777777" w:rsidR="007E7A82" w:rsidRDefault="00000000">
            <w:pPr>
              <w:numPr>
                <w:ilvl w:val="0"/>
                <w:numId w:val="4"/>
              </w:numPr>
              <w:tabs>
                <w:tab w:val="left" w:pos="720"/>
              </w:tabs>
              <w:spacing w:after="0" w:line="240" w:lineRule="auto"/>
              <w:ind w:left="1020"/>
              <w:textAlignment w:val="baseline"/>
            </w:pPr>
            <w:r>
              <w:rPr>
                <w:rFonts w:ascii="Karla" w:eastAsia="Times New Roman" w:hAnsi="Karla"/>
                <w:color w:val="4D4D4D"/>
                <w:spacing w:val="8"/>
                <w:sz w:val="26"/>
                <w:szCs w:val="26"/>
              </w:rPr>
              <w:t>Denumire: </w:t>
            </w:r>
            <w:r>
              <w:rPr>
                <w:rFonts w:ascii="Karla" w:eastAsia="Times New Roman" w:hAnsi="Karla"/>
                <w:b/>
                <w:bCs/>
                <w:color w:val="4D4D4D"/>
                <w:spacing w:val="8"/>
                <w:sz w:val="26"/>
                <w:szCs w:val="26"/>
              </w:rPr>
              <w:t>S.C. 3D OBJECTS S.R.L.</w:t>
            </w:r>
          </w:p>
          <w:p w14:paraId="5AE7B4D0" w14:textId="77777777" w:rsidR="007E7A82" w:rsidRDefault="00000000">
            <w:pPr>
              <w:numPr>
                <w:ilvl w:val="0"/>
                <w:numId w:val="4"/>
              </w:numPr>
              <w:tabs>
                <w:tab w:val="left" w:pos="720"/>
              </w:tabs>
              <w:spacing w:before="100" w:after="100" w:line="240" w:lineRule="auto"/>
              <w:ind w:left="1020"/>
              <w:textAlignment w:val="baseline"/>
            </w:pPr>
            <w:r>
              <w:rPr>
                <w:rFonts w:ascii="Karla" w:eastAsia="Times New Roman" w:hAnsi="Karla"/>
                <w:color w:val="4D4D4D"/>
                <w:spacing w:val="8"/>
                <w:sz w:val="26"/>
                <w:szCs w:val="26"/>
              </w:rPr>
              <w:t>Sediu:</w:t>
            </w:r>
            <w:r>
              <w:rPr>
                <w:rFonts w:ascii="Karla" w:eastAsia="Times New Roman" w:hAnsi="Karla"/>
                <w:b/>
                <w:bCs/>
                <w:color w:val="4D4D4D"/>
                <w:spacing w:val="8"/>
                <w:sz w:val="26"/>
                <w:szCs w:val="26"/>
              </w:rPr>
              <w:t> Sat Gura Vaii, Comuna Strunga, Judetul Iasi, Constructia C1, Camera 2</w:t>
            </w:r>
          </w:p>
          <w:p w14:paraId="0610741F" w14:textId="77777777" w:rsidR="007E7A82" w:rsidRDefault="00000000">
            <w:pPr>
              <w:numPr>
                <w:ilvl w:val="0"/>
                <w:numId w:val="4"/>
              </w:numPr>
              <w:tabs>
                <w:tab w:val="left" w:pos="720"/>
              </w:tabs>
              <w:spacing w:before="100" w:after="100" w:line="240" w:lineRule="auto"/>
              <w:ind w:left="1020"/>
              <w:textAlignment w:val="baseline"/>
            </w:pPr>
            <w:r>
              <w:rPr>
                <w:rFonts w:ascii="Karla" w:eastAsia="Times New Roman" w:hAnsi="Karla"/>
                <w:color w:val="4D4D4D"/>
                <w:spacing w:val="8"/>
                <w:sz w:val="26"/>
                <w:szCs w:val="26"/>
              </w:rPr>
              <w:t>Telefon: </w:t>
            </w:r>
            <w:hyperlink r:id="rId22" w:history="1">
              <w:r>
                <w:rPr>
                  <w:rFonts w:ascii="Karla" w:eastAsia="Times New Roman" w:hAnsi="Karla"/>
                  <w:b/>
                  <w:bCs/>
                  <w:color w:val="0000FF"/>
                  <w:spacing w:val="8"/>
                  <w:sz w:val="26"/>
                  <w:szCs w:val="26"/>
                </w:rPr>
                <w:t>0730.232.513</w:t>
              </w:r>
            </w:hyperlink>
          </w:p>
          <w:p w14:paraId="40437399" w14:textId="77777777" w:rsidR="007E7A82" w:rsidRDefault="00000000">
            <w:pPr>
              <w:shd w:val="clear" w:color="auto" w:fill="FFFFFF"/>
              <w:spacing w:after="100" w:line="240" w:lineRule="auto"/>
            </w:pPr>
            <w:r>
              <w:rPr>
                <w:rFonts w:ascii="Karla" w:eastAsia="Times New Roman" w:hAnsi="Karla"/>
                <w:color w:val="4D4D4D"/>
                <w:spacing w:val="8"/>
                <w:sz w:val="26"/>
                <w:szCs w:val="26"/>
              </w:rPr>
              <w:t>Rambursarea se va face în termen de 15 zile calendaristice de la primirea returului, cu condi</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ia ca produsele returnate s</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nu fie purtate sau deteriorate.</w:t>
            </w:r>
          </w:p>
          <w:p w14:paraId="76B6801B" w14:textId="77777777" w:rsidR="007E7A82" w:rsidRDefault="00000000">
            <w:pPr>
              <w:shd w:val="clear" w:color="auto" w:fill="FFFFFF"/>
              <w:spacing w:after="100" w:line="240" w:lineRule="auto"/>
            </w:pPr>
            <w:r>
              <w:rPr>
                <w:rFonts w:ascii="Karla" w:eastAsia="Times New Roman" w:hAnsi="Karla"/>
                <w:color w:val="4D4D4D"/>
                <w:spacing w:val="8"/>
                <w:sz w:val="26"/>
                <w:szCs w:val="26"/>
              </w:rPr>
              <w:t>În cazul unui retur integral al comenzii v</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vom rambursa toat</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suma pl</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tit</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w:t>
            </w:r>
            <w:r>
              <w:rPr>
                <w:rFonts w:ascii="Karla" w:eastAsia="Times New Roman" w:hAnsi="Karla"/>
                <w:b/>
                <w:bCs/>
                <w:color w:val="4D4D4D"/>
                <w:spacing w:val="8"/>
                <w:sz w:val="26"/>
                <w:szCs w:val="26"/>
              </w:rPr>
              <w:t> inclusiv costul livr</w:t>
            </w:r>
            <w:r>
              <w:rPr>
                <w:rFonts w:ascii="Cambria" w:eastAsia="Times New Roman" w:hAnsi="Cambria" w:cs="Cambria"/>
                <w:b/>
                <w:bCs/>
                <w:color w:val="4D4D4D"/>
                <w:spacing w:val="8"/>
                <w:sz w:val="26"/>
                <w:szCs w:val="26"/>
              </w:rPr>
              <w:t>ă</w:t>
            </w:r>
            <w:r>
              <w:rPr>
                <w:rFonts w:ascii="Karla" w:eastAsia="Times New Roman" w:hAnsi="Karla"/>
                <w:b/>
                <w:bCs/>
                <w:color w:val="4D4D4D"/>
                <w:spacing w:val="8"/>
                <w:sz w:val="26"/>
                <w:szCs w:val="26"/>
              </w:rPr>
              <w:t>rii.</w:t>
            </w:r>
          </w:p>
          <w:p w14:paraId="525D8F9B" w14:textId="77777777" w:rsidR="007E7A82" w:rsidRDefault="00000000">
            <w:pPr>
              <w:shd w:val="clear" w:color="auto" w:fill="FFFFFF"/>
              <w:spacing w:after="100" w:line="240" w:lineRule="auto"/>
            </w:pPr>
            <w:r>
              <w:rPr>
                <w:rFonts w:ascii="Karla" w:eastAsia="Times New Roman" w:hAnsi="Karla"/>
                <w:color w:val="4D4D4D"/>
                <w:spacing w:val="8"/>
                <w:sz w:val="26"/>
                <w:szCs w:val="26"/>
              </w:rPr>
              <w:t>În cazul unui retur par</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ial al comenzii v</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vom rambursa o sum</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egal</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cu diferen</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a dintre suma pl</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tit</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pe comanda ini</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ial</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w:t>
            </w:r>
            <w:r>
              <w:rPr>
                <w:rFonts w:ascii="Cambria" w:eastAsia="Times New Roman" w:hAnsi="Cambria" w:cs="Cambria"/>
                <w:color w:val="4D4D4D"/>
                <w:spacing w:val="8"/>
                <w:sz w:val="26"/>
                <w:szCs w:val="26"/>
              </w:rPr>
              <w:t>ș</w:t>
            </w:r>
            <w:r>
              <w:rPr>
                <w:rFonts w:ascii="Karla" w:eastAsia="Times New Roman" w:hAnsi="Karla"/>
                <w:color w:val="4D4D4D"/>
                <w:spacing w:val="8"/>
                <w:sz w:val="26"/>
                <w:szCs w:val="26"/>
              </w:rPr>
              <w:t>i valoarea comenzii actualizate. Comanda actualizat</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este compus</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din comanda ini</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ial</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din care se scot produsele returnate, iar valoarea acesteia se calculeaz</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w:t>
            </w:r>
            <w:r>
              <w:rPr>
                <w:rFonts w:ascii="Karla" w:eastAsia="Times New Roman" w:hAnsi="Karla" w:cs="Karla"/>
                <w:color w:val="4D4D4D"/>
                <w:spacing w:val="8"/>
                <w:sz w:val="26"/>
                <w:szCs w:val="26"/>
              </w:rPr>
              <w:t>î</w:t>
            </w:r>
            <w:r>
              <w:rPr>
                <w:rFonts w:ascii="Karla" w:eastAsia="Times New Roman" w:hAnsi="Karla"/>
                <w:color w:val="4D4D4D"/>
                <w:spacing w:val="8"/>
                <w:sz w:val="26"/>
                <w:szCs w:val="26"/>
              </w:rPr>
              <w:t>n acelea</w:t>
            </w:r>
            <w:r>
              <w:rPr>
                <w:rFonts w:ascii="Cambria" w:eastAsia="Times New Roman" w:hAnsi="Cambria" w:cs="Cambria"/>
                <w:color w:val="4D4D4D"/>
                <w:spacing w:val="8"/>
                <w:sz w:val="26"/>
                <w:szCs w:val="26"/>
              </w:rPr>
              <w:t>ș</w:t>
            </w:r>
            <w:r>
              <w:rPr>
                <w:rFonts w:ascii="Karla" w:eastAsia="Times New Roman" w:hAnsi="Karla"/>
                <w:color w:val="4D4D4D"/>
                <w:spacing w:val="8"/>
                <w:sz w:val="26"/>
                <w:szCs w:val="26"/>
              </w:rPr>
              <w:t>i condi</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ii (transport gratuit peste un anumit prag, reduceri promo</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ionale temporare) de la data comenzii ini</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iale.</w:t>
            </w:r>
          </w:p>
          <w:p w14:paraId="6A5B1AA0" w14:textId="77777777" w:rsidR="007E7A82" w:rsidRDefault="00000000">
            <w:pPr>
              <w:shd w:val="clear" w:color="auto" w:fill="FFFFFF"/>
              <w:spacing w:after="100" w:line="240" w:lineRule="auto"/>
            </w:pPr>
            <w:r>
              <w:rPr>
                <w:rFonts w:ascii="Karla" w:eastAsia="Times New Roman" w:hAnsi="Karla"/>
                <w:color w:val="4D4D4D"/>
                <w:spacing w:val="8"/>
                <w:sz w:val="26"/>
                <w:szCs w:val="26"/>
              </w:rPr>
              <w:t>În cazul unui retur al unei comenzi care a beneficiat de o promo</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 xml:space="preserve">ie cu un produs CADOU, returul va include în mod obligatoriu </w:t>
            </w:r>
            <w:r>
              <w:rPr>
                <w:rFonts w:ascii="Cambria" w:eastAsia="Times New Roman" w:hAnsi="Cambria" w:cs="Cambria"/>
                <w:color w:val="4D4D4D"/>
                <w:spacing w:val="8"/>
                <w:sz w:val="26"/>
                <w:szCs w:val="26"/>
              </w:rPr>
              <w:t>ș</w:t>
            </w:r>
            <w:r>
              <w:rPr>
                <w:rFonts w:ascii="Karla" w:eastAsia="Times New Roman" w:hAnsi="Karla"/>
                <w:color w:val="4D4D4D"/>
                <w:spacing w:val="8"/>
                <w:sz w:val="26"/>
                <w:szCs w:val="26"/>
              </w:rPr>
              <w:t>i respectivul produs CADOU.</w:t>
            </w:r>
          </w:p>
          <w:p w14:paraId="44196CDA" w14:textId="77777777" w:rsidR="007E7A82" w:rsidRDefault="00000000">
            <w:pPr>
              <w:shd w:val="clear" w:color="auto" w:fill="FFFFFF"/>
              <w:spacing w:after="100" w:line="240" w:lineRule="auto"/>
            </w:pPr>
            <w:r>
              <w:rPr>
                <w:rFonts w:ascii="Karla" w:eastAsia="Times New Roman" w:hAnsi="Karla"/>
                <w:color w:val="4D4D4D"/>
                <w:spacing w:val="8"/>
                <w:sz w:val="26"/>
                <w:szCs w:val="26"/>
              </w:rPr>
              <w:t>La orice retur, cheltuielile cu returnarea produselor sunt suportate de c</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tre cump</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r</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tor.</w:t>
            </w:r>
          </w:p>
          <w:p w14:paraId="1E71C349"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 xml:space="preserve">Retururile expediate prin intermediul Postei Romane nu sunt acceptate! Va rugam sa expediati coletele returnate prin intermediul </w:t>
            </w:r>
            <w:r>
              <w:rPr>
                <w:rFonts w:ascii="Karla" w:eastAsia="Times New Roman" w:hAnsi="Karla"/>
                <w:color w:val="4D4D4D"/>
                <w:spacing w:val="8"/>
                <w:sz w:val="26"/>
                <w:szCs w:val="26"/>
              </w:rPr>
              <w:lastRenderedPageBreak/>
              <w:t>unei firme de curierat rapid (ex. GLS, Fan Curier, Urgent-Cargus etc.)</w:t>
            </w:r>
          </w:p>
          <w:p w14:paraId="0D5D8411" w14:textId="77777777" w:rsidR="007E7A82" w:rsidRDefault="00000000">
            <w:pPr>
              <w:shd w:val="clear" w:color="auto" w:fill="FFFFFF"/>
              <w:spacing w:before="100" w:after="100" w:line="360" w:lineRule="atLeast"/>
              <w:outlineLvl w:val="4"/>
            </w:pPr>
            <w:r>
              <w:rPr>
                <w:rFonts w:ascii="inherit" w:eastAsia="Times New Roman" w:hAnsi="inherit"/>
                <w:b/>
                <w:bCs/>
                <w:color w:val="4D4D4D"/>
                <w:spacing w:val="8"/>
                <w:sz w:val="20"/>
                <w:szCs w:val="20"/>
              </w:rPr>
              <w:t>6.4 Termeni de livrare</w:t>
            </w:r>
          </w:p>
          <w:p w14:paraId="57A02AA9"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Termenul de livrarea incepe sa curga de la confirmarea comenzii. De asemenea, retineti ca termenele indicate mai jos sunt supuse unei disponibilitati a produselor comandate. In cazul in care, unul sau mai multe produse vor fi personalizate, timpul de pregatire al comenzii poate creste cu pana la 3 zile lucratoare din momentul plasarii comenzii pe site.</w:t>
            </w:r>
          </w:p>
          <w:p w14:paraId="36916EDC"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Termenul de livrare este de 1 pana la 3 zile lucratoare. In cazuri temeinic justificate, termenul de livrare poate ajunge la maximum 30 (treizeci) de zile de la incheierea contractului. Termenul de livrare incepe sa curga de la data incheierii contractului de vanzare in cazul comenzilor plasate pana in ora 12:00 sau din ziua lucratoare urmatoare datei incheierii contractului de vanzare in cazul comenzilor plasate dupa ora 12:01.</w:t>
            </w:r>
          </w:p>
          <w:p w14:paraId="0456C31F" w14:textId="77777777" w:rsidR="007E7A82" w:rsidRDefault="00000000">
            <w:pPr>
              <w:shd w:val="clear" w:color="auto" w:fill="FFFFFF"/>
              <w:spacing w:after="100" w:line="240" w:lineRule="auto"/>
            </w:pPr>
            <w:r>
              <w:rPr>
                <w:rFonts w:ascii="Karla" w:eastAsia="Times New Roman" w:hAnsi="Karla"/>
                <w:color w:val="4D4D4D"/>
                <w:spacing w:val="8"/>
                <w:sz w:val="26"/>
                <w:szCs w:val="26"/>
              </w:rPr>
              <w:t>In cazul depasirii acestor termene, care nu se datoreaza unui caz de forta majora, Cumparatorul are posibilitatea sa anuleze Comanda trimitand un email pe adresa </w:t>
            </w:r>
            <w:hyperlink r:id="rId23" w:history="1">
              <w:r>
                <w:rPr>
                  <w:rFonts w:ascii="Karla" w:eastAsia="Times New Roman" w:hAnsi="Karla"/>
                  <w:b/>
                  <w:bCs/>
                  <w:color w:val="0000FF"/>
                  <w:spacing w:val="8"/>
                  <w:sz w:val="26"/>
                  <w:szCs w:val="26"/>
                </w:rPr>
                <w:t>office@acelceva.ro</w:t>
              </w:r>
            </w:hyperlink>
            <w:r>
              <w:rPr>
                <w:rFonts w:ascii="Karla" w:eastAsia="Times New Roman" w:hAnsi="Karla"/>
                <w:color w:val="4D4D4D"/>
                <w:spacing w:val="8"/>
                <w:sz w:val="26"/>
                <w:szCs w:val="26"/>
              </w:rPr>
              <w:t>.</w:t>
            </w:r>
          </w:p>
          <w:p w14:paraId="0F881D88" w14:textId="77777777" w:rsidR="007E7A82" w:rsidRDefault="00000000">
            <w:pPr>
              <w:shd w:val="clear" w:color="auto" w:fill="FFFFFF"/>
              <w:spacing w:before="100" w:after="100" w:line="240" w:lineRule="auto"/>
              <w:outlineLvl w:val="1"/>
            </w:pPr>
            <w:r>
              <w:rPr>
                <w:rFonts w:ascii="Arial" w:eastAsia="Times New Roman" w:hAnsi="Arial" w:cs="Arial"/>
                <w:b/>
                <w:bCs/>
                <w:color w:val="4D4D4D"/>
                <w:spacing w:val="8"/>
                <w:sz w:val="36"/>
                <w:szCs w:val="36"/>
              </w:rPr>
              <w:t>7.  Plata</w:t>
            </w:r>
          </w:p>
          <w:p w14:paraId="73E1B6C1" w14:textId="77777777" w:rsidR="007E7A82" w:rsidRDefault="00000000">
            <w:pPr>
              <w:shd w:val="clear" w:color="auto" w:fill="FFFFFF"/>
              <w:spacing w:before="100" w:after="100" w:line="360" w:lineRule="atLeast"/>
              <w:outlineLvl w:val="4"/>
            </w:pPr>
            <w:r>
              <w:rPr>
                <w:rFonts w:ascii="inherit" w:eastAsia="Times New Roman" w:hAnsi="inherit"/>
                <w:b/>
                <w:bCs/>
                <w:color w:val="4D4D4D"/>
                <w:spacing w:val="8"/>
                <w:sz w:val="20"/>
                <w:szCs w:val="20"/>
              </w:rPr>
              <w:t>7.1 Instrumente de plata</w:t>
            </w:r>
          </w:p>
          <w:p w14:paraId="352D0DD7" w14:textId="77777777" w:rsidR="007E7A82" w:rsidRDefault="00000000">
            <w:pPr>
              <w:shd w:val="clear" w:color="auto" w:fill="FFFFFF"/>
              <w:spacing w:after="100" w:line="240" w:lineRule="auto"/>
            </w:pPr>
            <w:r>
              <w:rPr>
                <w:rFonts w:ascii="Karla" w:eastAsia="Times New Roman" w:hAnsi="Karla"/>
                <w:color w:val="4D4D4D"/>
                <w:spacing w:val="8"/>
                <w:sz w:val="26"/>
                <w:szCs w:val="26"/>
              </w:rPr>
              <w:t>Cumparatorul garanteaza </w:t>
            </w:r>
            <w:hyperlink r:id="rId24" w:history="1">
              <w:r>
                <w:rPr>
                  <w:rFonts w:ascii="Karla" w:eastAsia="Times New Roman" w:hAnsi="Karla"/>
                  <w:b/>
                  <w:bCs/>
                  <w:color w:val="0000FF"/>
                  <w:spacing w:val="8"/>
                  <w:sz w:val="26"/>
                  <w:szCs w:val="26"/>
                </w:rPr>
                <w:t>acelceva.ro</w:t>
              </w:r>
            </w:hyperlink>
            <w:r>
              <w:rPr>
                <w:rFonts w:ascii="Karla" w:eastAsia="Times New Roman" w:hAnsi="Karla"/>
                <w:color w:val="4D4D4D"/>
                <w:spacing w:val="8"/>
                <w:sz w:val="26"/>
                <w:szCs w:val="26"/>
              </w:rPr>
              <w:t> ca in momentul plasarii Comenzii, dispune de toate autorizarile necesare pentru a utiliza instrumentul de plata ales pentru comanda sa.</w:t>
            </w:r>
          </w:p>
          <w:p w14:paraId="1C78B12C" w14:textId="77777777" w:rsidR="007E7A82" w:rsidRDefault="00000000">
            <w:pPr>
              <w:shd w:val="clear" w:color="auto" w:fill="FFFFFF"/>
              <w:spacing w:after="100" w:line="240" w:lineRule="auto"/>
            </w:pPr>
            <w:r>
              <w:rPr>
                <w:rFonts w:ascii="Karla" w:eastAsia="Times New Roman" w:hAnsi="Karla"/>
                <w:b/>
                <w:bCs/>
                <w:color w:val="4D4D4D"/>
                <w:spacing w:val="8"/>
                <w:sz w:val="26"/>
                <w:szCs w:val="26"/>
              </w:rPr>
              <w:t>7.1.1 Cardurile Bancare</w:t>
            </w:r>
          </w:p>
          <w:p w14:paraId="5D31A413" w14:textId="77777777" w:rsidR="007E7A82" w:rsidRDefault="00000000">
            <w:pPr>
              <w:shd w:val="clear" w:color="auto" w:fill="FFFFFF"/>
              <w:spacing w:after="100" w:line="240" w:lineRule="auto"/>
            </w:pPr>
            <w:r>
              <w:rPr>
                <w:rFonts w:ascii="Karla" w:eastAsia="Times New Roman" w:hAnsi="Karla"/>
                <w:color w:val="4D4D4D"/>
                <w:spacing w:val="8"/>
                <w:sz w:val="26"/>
                <w:szCs w:val="26"/>
              </w:rPr>
              <w:t>Cardurile acceptate pe site-ul </w:t>
            </w:r>
            <w:hyperlink r:id="rId25" w:history="1">
              <w:r>
                <w:rPr>
                  <w:rFonts w:ascii="Karla" w:eastAsia="Times New Roman" w:hAnsi="Karla"/>
                  <w:b/>
                  <w:bCs/>
                  <w:color w:val="0000FF"/>
                  <w:spacing w:val="8"/>
                  <w:sz w:val="26"/>
                  <w:szCs w:val="26"/>
                </w:rPr>
                <w:t>acelceva.ro</w:t>
              </w:r>
            </w:hyperlink>
            <w:r>
              <w:rPr>
                <w:rFonts w:ascii="Karla" w:eastAsia="Times New Roman" w:hAnsi="Karla"/>
                <w:color w:val="4D4D4D"/>
                <w:spacing w:val="8"/>
                <w:sz w:val="26"/>
                <w:szCs w:val="26"/>
              </w:rPr>
              <w:t> sunt Visa si Mastercard.</w:t>
            </w:r>
          </w:p>
          <w:p w14:paraId="5470447E" w14:textId="77777777" w:rsidR="007E7A82" w:rsidRDefault="00000000">
            <w:pPr>
              <w:shd w:val="clear" w:color="auto" w:fill="FFFFFF"/>
              <w:spacing w:after="100" w:line="240" w:lineRule="auto"/>
            </w:pPr>
            <w:r>
              <w:rPr>
                <w:rFonts w:ascii="Karla" w:eastAsia="Times New Roman" w:hAnsi="Karla"/>
                <w:b/>
                <w:bCs/>
                <w:color w:val="4D4D4D"/>
                <w:spacing w:val="8"/>
                <w:sz w:val="26"/>
                <w:szCs w:val="26"/>
              </w:rPr>
              <w:t>7.1.2 Ramburs (plata la primirea coletului)</w:t>
            </w:r>
          </w:p>
          <w:p w14:paraId="72007C93"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 xml:space="preserve">Aceasta modalitate de plata presupune ca plata sa se efectueze in momentul livrarii coletului, </w:t>
            </w:r>
            <w:r>
              <w:rPr>
                <w:rFonts w:ascii="Karla" w:eastAsia="Times New Roman" w:hAnsi="Karla"/>
                <w:color w:val="4D4D4D"/>
                <w:spacing w:val="8"/>
                <w:sz w:val="26"/>
                <w:szCs w:val="26"/>
              </w:rPr>
              <w:lastRenderedPageBreak/>
              <w:t>card sau numerar, chitanta fiind eliberata de catre firma de curierat.</w:t>
            </w:r>
          </w:p>
          <w:p w14:paraId="17B7F556" w14:textId="77777777" w:rsidR="007E7A82" w:rsidRDefault="00000000">
            <w:pPr>
              <w:shd w:val="clear" w:color="auto" w:fill="FFFFFF"/>
              <w:spacing w:after="100" w:line="240" w:lineRule="auto"/>
            </w:pPr>
            <w:hyperlink r:id="rId26" w:history="1">
              <w:r>
                <w:rPr>
                  <w:rFonts w:ascii="Karla" w:eastAsia="Times New Roman" w:hAnsi="Karla"/>
                  <w:b/>
                  <w:bCs/>
                  <w:color w:val="0000FF"/>
                  <w:spacing w:val="8"/>
                  <w:sz w:val="26"/>
                  <w:szCs w:val="26"/>
                </w:rPr>
                <w:t>acelceva.ro</w:t>
              </w:r>
            </w:hyperlink>
            <w:r>
              <w:rPr>
                <w:rFonts w:ascii="Karla" w:eastAsia="Times New Roman" w:hAnsi="Karla"/>
                <w:color w:val="4D4D4D"/>
                <w:spacing w:val="8"/>
                <w:sz w:val="26"/>
                <w:szCs w:val="26"/>
              </w:rPr>
              <w:t> nu garanteaza ca la curier se poate face plata cu cardul, acest serviciu fiind oferit de catre firma de curierat doar in anumite zone geografice.</w:t>
            </w:r>
          </w:p>
          <w:p w14:paraId="074BA74F" w14:textId="77777777" w:rsidR="007E7A82" w:rsidRDefault="00000000">
            <w:pPr>
              <w:shd w:val="clear" w:color="auto" w:fill="FFFFFF"/>
              <w:spacing w:before="100" w:after="100" w:line="360" w:lineRule="atLeast"/>
              <w:outlineLvl w:val="4"/>
            </w:pPr>
            <w:r>
              <w:rPr>
                <w:rFonts w:ascii="inherit" w:eastAsia="Times New Roman" w:hAnsi="inherit"/>
                <w:b/>
                <w:bCs/>
                <w:color w:val="4D4D4D"/>
                <w:spacing w:val="8"/>
                <w:sz w:val="20"/>
                <w:szCs w:val="20"/>
              </w:rPr>
              <w:t>7.2 Modalități de plată</w:t>
            </w:r>
          </w:p>
          <w:p w14:paraId="7C5E249D" w14:textId="77777777" w:rsidR="007E7A82" w:rsidRDefault="00000000">
            <w:pPr>
              <w:shd w:val="clear" w:color="auto" w:fill="FFFFFF"/>
              <w:spacing w:after="100" w:line="240" w:lineRule="auto"/>
            </w:pPr>
            <w:r>
              <w:rPr>
                <w:rFonts w:ascii="Karla" w:eastAsia="Times New Roman" w:hAnsi="Karla"/>
                <w:color w:val="4D4D4D"/>
                <w:spacing w:val="8"/>
                <w:sz w:val="26"/>
                <w:szCs w:val="26"/>
              </w:rPr>
              <w:t xml:space="preserve">In functie de modalitatea de plata aleasa, plata trebuie efectuata fie in momentul plasarii comenzii de catre cumparator atunci cand metoda de plata aleasa a fost prin card bancar, fie in momentul livrarii atunci cand metoda de plata aleasa a fost ramburs. In cazul in care apar dificultati in etapa de efectuare a platii, Cumparatorul are posibilitatea de </w:t>
            </w:r>
            <w:proofErr w:type="gramStart"/>
            <w:r>
              <w:rPr>
                <w:rFonts w:ascii="Karla" w:eastAsia="Times New Roman" w:hAnsi="Karla"/>
                <w:color w:val="4D4D4D"/>
                <w:spacing w:val="8"/>
                <w:sz w:val="26"/>
                <w:szCs w:val="26"/>
              </w:rPr>
              <w:t>a</w:t>
            </w:r>
            <w:proofErr w:type="gramEnd"/>
            <w:r>
              <w:rPr>
                <w:rFonts w:ascii="Karla" w:eastAsia="Times New Roman" w:hAnsi="Karla"/>
                <w:color w:val="4D4D4D"/>
                <w:spacing w:val="8"/>
                <w:sz w:val="26"/>
                <w:szCs w:val="26"/>
              </w:rPr>
              <w:t xml:space="preserve"> apela la institutia bancara emitenta a cardului bancar pe care a ales sa il utilizeze, fie sa contacteze ACELCEVA.ro telefonic</w:t>
            </w:r>
            <w:hyperlink r:id="rId27" w:history="1">
              <w:r>
                <w:rPr>
                  <w:rFonts w:ascii="Karla" w:eastAsia="Times New Roman" w:hAnsi="Karla"/>
                  <w:color w:val="0000FF"/>
                  <w:spacing w:val="8"/>
                  <w:sz w:val="26"/>
                  <w:szCs w:val="26"/>
                </w:rPr>
                <w:t> </w:t>
              </w:r>
              <w:r>
                <w:rPr>
                  <w:rFonts w:ascii="Karla" w:eastAsia="Times New Roman" w:hAnsi="Karla"/>
                  <w:b/>
                  <w:bCs/>
                  <w:color w:val="0000FF"/>
                  <w:spacing w:val="8"/>
                  <w:sz w:val="26"/>
                  <w:szCs w:val="26"/>
                </w:rPr>
                <w:t>0730.232.513 </w:t>
              </w:r>
            </w:hyperlink>
            <w:r>
              <w:rPr>
                <w:rFonts w:ascii="Karla" w:eastAsia="Times New Roman" w:hAnsi="Karla"/>
                <w:color w:val="4D4D4D"/>
                <w:spacing w:val="8"/>
                <w:sz w:val="26"/>
                <w:szCs w:val="26"/>
              </w:rPr>
              <w:t>sau prin email la </w:t>
            </w:r>
            <w:hyperlink r:id="rId28" w:history="1">
              <w:r>
                <w:rPr>
                  <w:rFonts w:ascii="Karla" w:eastAsia="Times New Roman" w:hAnsi="Karla"/>
                  <w:b/>
                  <w:bCs/>
                  <w:color w:val="0000FF"/>
                  <w:spacing w:val="8"/>
                  <w:sz w:val="26"/>
                  <w:szCs w:val="26"/>
                </w:rPr>
                <w:t>office@acelceva.ro</w:t>
              </w:r>
            </w:hyperlink>
            <w:r>
              <w:rPr>
                <w:rFonts w:ascii="Karla" w:eastAsia="Times New Roman" w:hAnsi="Karla"/>
                <w:color w:val="4D4D4D"/>
                <w:spacing w:val="8"/>
                <w:sz w:val="26"/>
                <w:szCs w:val="26"/>
              </w:rPr>
              <w:t> .</w:t>
            </w:r>
          </w:p>
          <w:p w14:paraId="42AF8D9A" w14:textId="77777777" w:rsidR="007E7A82" w:rsidRDefault="00000000">
            <w:pPr>
              <w:shd w:val="clear" w:color="auto" w:fill="FFFFFF"/>
              <w:spacing w:after="100" w:line="240" w:lineRule="auto"/>
            </w:pPr>
            <w:r>
              <w:rPr>
                <w:rFonts w:ascii="Karla" w:eastAsia="Times New Roman" w:hAnsi="Karla"/>
                <w:color w:val="4D4D4D"/>
                <w:spacing w:val="8"/>
                <w:sz w:val="26"/>
                <w:szCs w:val="26"/>
              </w:rPr>
              <w:t>Comenzile plasate pe site-ul </w:t>
            </w:r>
            <w:hyperlink r:id="rId29" w:history="1">
              <w:r>
                <w:rPr>
                  <w:rFonts w:ascii="Karla" w:eastAsia="Times New Roman" w:hAnsi="Karla"/>
                  <w:b/>
                  <w:bCs/>
                  <w:color w:val="0000FF"/>
                  <w:spacing w:val="8"/>
                  <w:sz w:val="26"/>
                  <w:szCs w:val="26"/>
                </w:rPr>
                <w:t>acelceva.ro</w:t>
              </w:r>
            </w:hyperlink>
            <w:r>
              <w:rPr>
                <w:rFonts w:ascii="Karla" w:eastAsia="Times New Roman" w:hAnsi="Karla"/>
                <w:color w:val="4D4D4D"/>
                <w:spacing w:val="8"/>
                <w:sz w:val="26"/>
                <w:szCs w:val="26"/>
              </w:rPr>
              <w:t> vor fi platite in LEI (RON).</w:t>
            </w:r>
          </w:p>
          <w:p w14:paraId="63D81C71" w14:textId="77777777" w:rsidR="007E7A82" w:rsidRDefault="00000000">
            <w:pPr>
              <w:shd w:val="clear" w:color="auto" w:fill="FFFFFF"/>
              <w:spacing w:after="100" w:line="240" w:lineRule="auto"/>
            </w:pPr>
            <w:hyperlink r:id="rId30" w:history="1">
              <w:r>
                <w:rPr>
                  <w:rFonts w:ascii="Karla" w:eastAsia="Times New Roman" w:hAnsi="Karla"/>
                  <w:b/>
                  <w:bCs/>
                  <w:color w:val="0000FF"/>
                  <w:spacing w:val="8"/>
                  <w:sz w:val="26"/>
                  <w:szCs w:val="26"/>
                </w:rPr>
                <w:t>acelceva.ro</w:t>
              </w:r>
            </w:hyperlink>
            <w:r>
              <w:rPr>
                <w:rFonts w:ascii="Karla" w:eastAsia="Times New Roman" w:hAnsi="Karla"/>
                <w:color w:val="4D4D4D"/>
                <w:spacing w:val="8"/>
                <w:sz w:val="26"/>
                <w:szCs w:val="26"/>
              </w:rPr>
              <w:t xml:space="preserve"> isi rezerva dreptul de </w:t>
            </w:r>
            <w:proofErr w:type="gramStart"/>
            <w:r>
              <w:rPr>
                <w:rFonts w:ascii="Karla" w:eastAsia="Times New Roman" w:hAnsi="Karla"/>
                <w:color w:val="4D4D4D"/>
                <w:spacing w:val="8"/>
                <w:sz w:val="26"/>
                <w:szCs w:val="26"/>
              </w:rPr>
              <w:t>a</w:t>
            </w:r>
            <w:proofErr w:type="gramEnd"/>
            <w:r>
              <w:rPr>
                <w:rFonts w:ascii="Karla" w:eastAsia="Times New Roman" w:hAnsi="Karla"/>
                <w:color w:val="4D4D4D"/>
                <w:spacing w:val="8"/>
                <w:sz w:val="26"/>
                <w:szCs w:val="26"/>
              </w:rPr>
              <w:t xml:space="preserve"> anula sau suspenda executarea oricarei Comenzi sau Livrari, indiferent de natura executarii sale, in caz de neplata sau plata partiala a oricaror sume datorate de Cumprator, in cazul unor incidente de plata sau de frauda, ori tentativa de frauda in legatura cu utilizarea site-ului </w:t>
            </w:r>
            <w:hyperlink r:id="rId31" w:history="1">
              <w:r>
                <w:rPr>
                  <w:rFonts w:ascii="Karla" w:eastAsia="Times New Roman" w:hAnsi="Karla"/>
                  <w:b/>
                  <w:bCs/>
                  <w:color w:val="0000FF"/>
                  <w:spacing w:val="8"/>
                  <w:sz w:val="26"/>
                  <w:szCs w:val="26"/>
                </w:rPr>
                <w:t>acelceva.ro</w:t>
              </w:r>
            </w:hyperlink>
            <w:r>
              <w:rPr>
                <w:rFonts w:ascii="Karla" w:eastAsia="Times New Roman" w:hAnsi="Karla"/>
                <w:color w:val="4D4D4D"/>
                <w:spacing w:val="8"/>
                <w:sz w:val="26"/>
                <w:szCs w:val="26"/>
              </w:rPr>
              <w:t>, inclusiv cu ocazia unor comenzi anterioare.</w:t>
            </w:r>
          </w:p>
          <w:p w14:paraId="74C81089" w14:textId="77777777" w:rsidR="007E7A82" w:rsidRDefault="00000000">
            <w:pPr>
              <w:shd w:val="clear" w:color="auto" w:fill="FFFFFF"/>
              <w:spacing w:before="100" w:after="100" w:line="360" w:lineRule="atLeast"/>
              <w:outlineLvl w:val="4"/>
            </w:pPr>
            <w:r>
              <w:rPr>
                <w:rFonts w:ascii="inherit" w:eastAsia="Times New Roman" w:hAnsi="inherit"/>
                <w:b/>
                <w:bCs/>
                <w:color w:val="4D4D4D"/>
                <w:spacing w:val="8"/>
                <w:sz w:val="20"/>
                <w:szCs w:val="20"/>
              </w:rPr>
              <w:t>7.3 Securitatea Platilor</w:t>
            </w:r>
          </w:p>
          <w:p w14:paraId="3A2F50C8"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 xml:space="preserve">In vederea respectarii obligatiilor impuse de legislatia in vigoare tuturor comerciantilor in ceea ce priveste prevenirea si combaterea spalarii banilor sau a finantarii actelor de terorism, in special in mediile online, datele dumneavoastra personale pot fi transmise autoritatilor, agentiilor, organismelor publice, institutiilor publice, a caror competenta sunt in </w:t>
            </w:r>
            <w:r>
              <w:rPr>
                <w:rFonts w:ascii="Karla" w:eastAsia="Times New Roman" w:hAnsi="Karla"/>
                <w:color w:val="4D4D4D"/>
                <w:spacing w:val="8"/>
                <w:sz w:val="26"/>
                <w:szCs w:val="26"/>
              </w:rPr>
              <w:lastRenderedPageBreak/>
              <w:t>domeniul prevenirii, urmaririi sau sanctionarii spalarii banilor sau a finantarii actelor de terorism, sau a altor parti in cazul in care se impune conform legii divulgarea datelor cu caracter personal.</w:t>
            </w:r>
          </w:p>
          <w:p w14:paraId="443AC99F"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In Politica de confidentialitate a ACELCEVA si in Politica de Cookies ACELCEVA puteti regasi alte informatii suplimentare privind prelucrarea datelor cu caracter personal si drepturile pe care le aveti in legatura cu prelucrarea acestor date.</w:t>
            </w:r>
          </w:p>
          <w:p w14:paraId="1E559EBF" w14:textId="77777777" w:rsidR="007E7A82" w:rsidRDefault="00000000">
            <w:pPr>
              <w:shd w:val="clear" w:color="auto" w:fill="FFFFFF"/>
              <w:spacing w:before="100" w:after="100" w:line="240" w:lineRule="auto"/>
              <w:outlineLvl w:val="1"/>
            </w:pPr>
            <w:r>
              <w:rPr>
                <w:rFonts w:ascii="Arial" w:eastAsia="Times New Roman" w:hAnsi="Arial" w:cs="Arial"/>
                <w:b/>
                <w:bCs/>
                <w:color w:val="4D4D4D"/>
                <w:spacing w:val="8"/>
                <w:sz w:val="36"/>
                <w:szCs w:val="36"/>
              </w:rPr>
              <w:t>8.  Garanție</w:t>
            </w:r>
          </w:p>
          <w:p w14:paraId="55B7D1E3" w14:textId="77777777" w:rsidR="007E7A82" w:rsidRDefault="00000000">
            <w:pPr>
              <w:shd w:val="clear" w:color="auto" w:fill="FFFFFF"/>
              <w:spacing w:before="100" w:after="100" w:line="360" w:lineRule="atLeast"/>
              <w:outlineLvl w:val="4"/>
            </w:pPr>
            <w:r>
              <w:rPr>
                <w:rFonts w:ascii="inherit" w:eastAsia="Times New Roman" w:hAnsi="inherit"/>
                <w:b/>
                <w:bCs/>
                <w:color w:val="4D4D4D"/>
                <w:spacing w:val="8"/>
                <w:sz w:val="20"/>
                <w:szCs w:val="20"/>
              </w:rPr>
              <w:t>8.2 Garanțiile legale</w:t>
            </w:r>
          </w:p>
          <w:p w14:paraId="07FBDCC4" w14:textId="77777777" w:rsidR="007E7A82" w:rsidRDefault="00000000">
            <w:pPr>
              <w:shd w:val="clear" w:color="auto" w:fill="FFFFFF"/>
              <w:spacing w:after="100" w:line="240" w:lineRule="auto"/>
            </w:pPr>
            <w:r>
              <w:rPr>
                <w:rFonts w:ascii="Karla" w:eastAsia="Times New Roman" w:hAnsi="Karla"/>
                <w:color w:val="4D4D4D"/>
                <w:spacing w:val="8"/>
                <w:sz w:val="26"/>
                <w:szCs w:val="26"/>
              </w:rPr>
              <w:t xml:space="preserve">Produsele comercializate pe Site-ul AcelCeva.ro beneficiaza de garantie legala de conformitate (astfel cum este definita de Legea 449/2003 privind vânzarea produselor </w:t>
            </w:r>
            <w:r>
              <w:rPr>
                <w:rFonts w:ascii="Cambria" w:eastAsia="Times New Roman" w:hAnsi="Cambria" w:cs="Cambria"/>
                <w:color w:val="4D4D4D"/>
                <w:spacing w:val="8"/>
                <w:sz w:val="26"/>
                <w:szCs w:val="26"/>
              </w:rPr>
              <w:t>ș</w:t>
            </w:r>
            <w:r>
              <w:rPr>
                <w:rFonts w:ascii="Karla" w:eastAsia="Times New Roman" w:hAnsi="Karla"/>
                <w:color w:val="4D4D4D"/>
                <w:spacing w:val="8"/>
                <w:sz w:val="26"/>
                <w:szCs w:val="26"/>
              </w:rPr>
              <w:t>i garan</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iilor asociate acestora) care dau Cump</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r</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torului posibilitatea s</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returneze produsele defecte sau neconforme ce i-au fost livrate.</w:t>
            </w:r>
          </w:p>
          <w:p w14:paraId="645102DF" w14:textId="77777777" w:rsidR="007E7A82" w:rsidRDefault="00000000">
            <w:pPr>
              <w:shd w:val="clear" w:color="auto" w:fill="FFFFFF"/>
              <w:spacing w:before="100" w:after="100" w:line="360" w:lineRule="atLeast"/>
              <w:outlineLvl w:val="4"/>
            </w:pPr>
            <w:r>
              <w:rPr>
                <w:rFonts w:ascii="inherit" w:eastAsia="Times New Roman" w:hAnsi="inherit"/>
                <w:b/>
                <w:bCs/>
                <w:color w:val="4D4D4D"/>
                <w:spacing w:val="8"/>
                <w:sz w:val="20"/>
                <w:szCs w:val="20"/>
              </w:rPr>
              <w:t>8.2 Garanțiile legale</w:t>
            </w:r>
          </w:p>
          <w:p w14:paraId="12E823A5"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In ceea ce priveste garantia legala de conformitate, art. 5. si 6. din Legea 449/2003 privind vanzarea produselor si garantiile asociate acestora prevede urmatoarele:</w:t>
            </w:r>
          </w:p>
          <w:p w14:paraId="6EAC235E"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Art. 5 (1) Vanzatorul este obligat sa livreze consumatorului produse care sunt in conformitate cu contractul de vanzare-cumparare.</w:t>
            </w:r>
          </w:p>
          <w:p w14:paraId="5CD5B05A"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 xml:space="preserve">(2) Se considera ca produsele sunt in conformitate cu contractul de vanzare-cumparare daca: a) corespund descrierii facute de vanzator si au aceleasi calitati ca si produsele pe care vanzatorul le-a prezentat consumatorului ca mostra sau model; b) corespund oricarui scop specific solicitat de catre consumator, scop facut cunoscut consumatorului si acceptat de acesta la incheierea contractului de vanzare-cumparare; </w:t>
            </w:r>
            <w:r>
              <w:rPr>
                <w:rFonts w:ascii="Karla" w:eastAsia="Times New Roman" w:hAnsi="Karla"/>
                <w:color w:val="4D4D4D"/>
                <w:spacing w:val="8"/>
                <w:sz w:val="26"/>
                <w:szCs w:val="26"/>
              </w:rPr>
              <w:lastRenderedPageBreak/>
              <w:t>c) corespund scopurilor pentru care sunt utilizate in mod normal produsele de acelasi tip; d) fiind de acelasi tip, prezinta parametri de calitate si performante normale, la care consumatorul se poate astepta in mod rezonabil, date fiind natura produsului si declaratiile publice privind caracteristicile concrete ale acestuia, facute de vanzator, de producator sau de reprezentantul acestuia, in special prin publicitate sau prin inscriere pe eticheta produsului.</w:t>
            </w:r>
          </w:p>
          <w:p w14:paraId="0CDB596B"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Art. 6. Nu se considera a fi lipsa de conformitate daca in momentul incheierii contractului de vanzare-cumparare consumatorul a cunoscut sau nu putea, in mod rezonabil, sa cunoasca aceasta lipsa de conformitate ori daca lipsa de conformitate isi are originea in materialele furnizate de consumator.</w:t>
            </w:r>
          </w:p>
          <w:p w14:paraId="560226DA" w14:textId="77777777" w:rsidR="007E7A82" w:rsidRDefault="00000000">
            <w:pPr>
              <w:shd w:val="clear" w:color="auto" w:fill="FFFFFF"/>
              <w:spacing w:before="100" w:after="100" w:line="360" w:lineRule="atLeast"/>
              <w:outlineLvl w:val="4"/>
            </w:pPr>
            <w:r>
              <w:rPr>
                <w:rFonts w:ascii="inherit" w:eastAsia="Times New Roman" w:hAnsi="inherit"/>
                <w:b/>
                <w:bCs/>
                <w:color w:val="4D4D4D"/>
                <w:spacing w:val="8"/>
                <w:sz w:val="20"/>
                <w:szCs w:val="20"/>
              </w:rPr>
              <w:t>8.3 Exceptarea de la aplicarea garantiei</w:t>
            </w:r>
          </w:p>
          <w:p w14:paraId="2B994FE4"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Sunt exceptate de la aplicarea garantiei produsele modificate, reparate, incorporate sau adaugate de catre Cumparator. Garantia nu se va referi la viciile aparente. Garantia nu va acoperi produsele deteriorate in timpul transportului sau din cauza unei utilizari eronate.</w:t>
            </w:r>
          </w:p>
          <w:p w14:paraId="339A9760"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Produsele modificate, reparate, incorporate sau adaugate de catre Consumator sunt exceptate de la aplicarea garantiei. Garantia nu se va referi la viciile aparente. Produsele deteriorate in timpul transportului sau din cauza unei utilizari eronate nu sunt acoperite de catre garantie.</w:t>
            </w:r>
          </w:p>
          <w:p w14:paraId="4CAE0488" w14:textId="77777777" w:rsidR="007E7A82" w:rsidRDefault="00000000">
            <w:pPr>
              <w:shd w:val="clear" w:color="auto" w:fill="FFFFFF"/>
              <w:spacing w:before="100" w:after="100" w:line="360" w:lineRule="atLeast"/>
              <w:outlineLvl w:val="4"/>
            </w:pPr>
            <w:r>
              <w:rPr>
                <w:rFonts w:ascii="inherit" w:eastAsia="Times New Roman" w:hAnsi="inherit"/>
                <w:b/>
                <w:bCs/>
                <w:color w:val="4D4D4D"/>
                <w:spacing w:val="8"/>
                <w:sz w:val="20"/>
                <w:szCs w:val="20"/>
              </w:rPr>
              <w:t>8.4 Modalitatile De Aplicare A Garantiilor Legale</w:t>
            </w:r>
          </w:p>
          <w:p w14:paraId="4AF0BA42" w14:textId="77777777" w:rsidR="007E7A82" w:rsidRDefault="00000000">
            <w:pPr>
              <w:shd w:val="clear" w:color="auto" w:fill="FFFFFF"/>
              <w:spacing w:after="100" w:line="240" w:lineRule="auto"/>
            </w:pPr>
            <w:r>
              <w:rPr>
                <w:rFonts w:ascii="Karla" w:eastAsia="Times New Roman" w:hAnsi="Karla"/>
                <w:color w:val="4D4D4D"/>
                <w:spacing w:val="8"/>
                <w:sz w:val="26"/>
                <w:szCs w:val="26"/>
              </w:rPr>
              <w:t>Pentru orice cerere legata de garantiile legale, Cumparatorul trebuie sa se adreseze Vanzatorului utilzand informatiile de contact disponibile pe pagina web “Contact” – </w:t>
            </w:r>
            <w:hyperlink r:id="rId32" w:history="1">
              <w:r>
                <w:rPr>
                  <w:rFonts w:ascii="Karla" w:eastAsia="Times New Roman" w:hAnsi="Karla"/>
                  <w:b/>
                  <w:bCs/>
                  <w:color w:val="0000FF"/>
                  <w:spacing w:val="8"/>
                  <w:sz w:val="26"/>
                  <w:szCs w:val="26"/>
                </w:rPr>
                <w:t>www.acelceva.ro/contact</w:t>
              </w:r>
            </w:hyperlink>
          </w:p>
          <w:p w14:paraId="1026628D" w14:textId="77777777" w:rsidR="007E7A82" w:rsidRDefault="00000000">
            <w:pPr>
              <w:shd w:val="clear" w:color="auto" w:fill="FFFFFF"/>
              <w:spacing w:before="100" w:after="100" w:line="360" w:lineRule="atLeast"/>
              <w:outlineLvl w:val="4"/>
            </w:pPr>
            <w:r>
              <w:rPr>
                <w:rFonts w:ascii="inherit" w:eastAsia="Times New Roman" w:hAnsi="inherit"/>
                <w:b/>
                <w:bCs/>
                <w:color w:val="4D4D4D"/>
                <w:spacing w:val="8"/>
                <w:sz w:val="20"/>
                <w:szCs w:val="20"/>
              </w:rPr>
              <w:t>8.5 Consecintele aplicarii garantii</w:t>
            </w:r>
          </w:p>
          <w:p w14:paraId="2B9F7645" w14:textId="77777777" w:rsidR="007E7A82" w:rsidRDefault="00000000">
            <w:pPr>
              <w:shd w:val="clear" w:color="auto" w:fill="FFFFFF"/>
              <w:spacing w:after="100" w:line="240" w:lineRule="auto"/>
            </w:pPr>
            <w:r>
              <w:rPr>
                <w:rFonts w:ascii="Karla" w:eastAsia="Times New Roman" w:hAnsi="Karla"/>
                <w:color w:val="4D4D4D"/>
                <w:spacing w:val="8"/>
                <w:sz w:val="26"/>
                <w:szCs w:val="26"/>
              </w:rPr>
              <w:lastRenderedPageBreak/>
              <w:t>AcelCeva se angajeaza in cadrul garantiei legale de conformitate, in functie de fiecare spe</w:t>
            </w:r>
            <w:r>
              <w:rPr>
                <w:rFonts w:ascii="Cambria" w:eastAsia="Times New Roman" w:hAnsi="Cambria" w:cs="Cambria"/>
                <w:color w:val="4D4D4D"/>
                <w:spacing w:val="8"/>
                <w:sz w:val="26"/>
                <w:szCs w:val="26"/>
              </w:rPr>
              <w:t>ță</w:t>
            </w:r>
            <w:r>
              <w:rPr>
                <w:rFonts w:ascii="Karla" w:eastAsia="Times New Roman" w:hAnsi="Karla"/>
                <w:color w:val="4D4D4D"/>
                <w:spacing w:val="8"/>
                <w:sz w:val="26"/>
                <w:szCs w:val="26"/>
              </w:rPr>
              <w:t xml:space="preserve"> </w:t>
            </w:r>
            <w:r>
              <w:rPr>
                <w:rFonts w:ascii="Karla" w:eastAsia="Times New Roman" w:hAnsi="Karla" w:cs="Karla"/>
                <w:color w:val="4D4D4D"/>
                <w:spacing w:val="8"/>
                <w:sz w:val="26"/>
                <w:szCs w:val="26"/>
              </w:rPr>
              <w:t>î</w:t>
            </w:r>
            <w:r>
              <w:rPr>
                <w:rFonts w:ascii="Karla" w:eastAsia="Times New Roman" w:hAnsi="Karla"/>
                <w:color w:val="4D4D4D"/>
                <w:spacing w:val="8"/>
                <w:sz w:val="26"/>
                <w:szCs w:val="26"/>
              </w:rPr>
              <w:t>n parte:</w:t>
            </w:r>
          </w:p>
          <w:p w14:paraId="1F88EDA4" w14:textId="77777777" w:rsidR="007E7A82" w:rsidRDefault="00000000">
            <w:pPr>
              <w:numPr>
                <w:ilvl w:val="0"/>
                <w:numId w:val="5"/>
              </w:numPr>
              <w:tabs>
                <w:tab w:val="left" w:pos="720"/>
              </w:tabs>
              <w:spacing w:after="0" w:line="240" w:lineRule="auto"/>
              <w:ind w:left="1020"/>
              <w:textAlignment w:val="baseline"/>
            </w:pPr>
            <w:r>
              <w:rPr>
                <w:rFonts w:ascii="Karla" w:eastAsia="Times New Roman" w:hAnsi="Karla"/>
                <w:color w:val="4D4D4D"/>
                <w:spacing w:val="8"/>
                <w:sz w:val="26"/>
                <w:szCs w:val="26"/>
              </w:rPr>
              <w:t>Fie s</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w:t>
            </w:r>
            <w:r>
              <w:rPr>
                <w:rFonts w:ascii="Karla" w:eastAsia="Times New Roman" w:hAnsi="Karla" w:cs="Karla"/>
                <w:color w:val="4D4D4D"/>
                <w:spacing w:val="8"/>
                <w:sz w:val="26"/>
                <w:szCs w:val="26"/>
              </w:rPr>
              <w:t>î</w:t>
            </w:r>
            <w:r>
              <w:rPr>
                <w:rFonts w:ascii="Karla" w:eastAsia="Times New Roman" w:hAnsi="Karla"/>
                <w:color w:val="4D4D4D"/>
                <w:spacing w:val="8"/>
                <w:sz w:val="26"/>
                <w:szCs w:val="26"/>
              </w:rPr>
              <w:t>nlocuiasc</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produsul cu unul identic, </w:t>
            </w:r>
            <w:r>
              <w:rPr>
                <w:rFonts w:ascii="Karla" w:eastAsia="Times New Roman" w:hAnsi="Karla" w:cs="Karla"/>
                <w:color w:val="4D4D4D"/>
                <w:spacing w:val="8"/>
                <w:sz w:val="26"/>
                <w:szCs w:val="26"/>
              </w:rPr>
              <w:t>î</w:t>
            </w:r>
            <w:r>
              <w:rPr>
                <w:rFonts w:ascii="Karla" w:eastAsia="Times New Roman" w:hAnsi="Karla"/>
                <w:color w:val="4D4D4D"/>
                <w:spacing w:val="8"/>
                <w:sz w:val="26"/>
                <w:szCs w:val="26"/>
              </w:rPr>
              <w:t>n func</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ie de stocurile disponibile;</w:t>
            </w:r>
          </w:p>
          <w:p w14:paraId="6311655F" w14:textId="77777777" w:rsidR="007E7A82" w:rsidRDefault="00000000">
            <w:pPr>
              <w:numPr>
                <w:ilvl w:val="0"/>
                <w:numId w:val="5"/>
              </w:numPr>
              <w:tabs>
                <w:tab w:val="left" w:pos="720"/>
              </w:tabs>
              <w:spacing w:after="150" w:line="240" w:lineRule="auto"/>
              <w:ind w:left="1020"/>
              <w:textAlignment w:val="baseline"/>
            </w:pPr>
            <w:r>
              <w:rPr>
                <w:rFonts w:ascii="Karla" w:eastAsia="Times New Roman" w:hAnsi="Karla"/>
                <w:color w:val="4D4D4D"/>
                <w:spacing w:val="8"/>
                <w:sz w:val="26"/>
                <w:szCs w:val="26"/>
              </w:rPr>
              <w:t>Fie s</w:t>
            </w:r>
            <w:r>
              <w:rPr>
                <w:rFonts w:ascii="Cambria" w:eastAsia="Times New Roman" w:hAnsi="Cambria" w:cs="Cambria"/>
                <w:color w:val="4D4D4D"/>
                <w:spacing w:val="8"/>
                <w:sz w:val="26"/>
                <w:szCs w:val="26"/>
              </w:rPr>
              <w:t>ă</w:t>
            </w:r>
            <w:r>
              <w:rPr>
                <w:rFonts w:ascii="Karla" w:eastAsia="Times New Roman" w:hAnsi="Karla"/>
                <w:color w:val="4D4D4D"/>
                <w:spacing w:val="8"/>
                <w:sz w:val="26"/>
                <w:szCs w:val="26"/>
              </w:rPr>
              <w:t xml:space="preserve"> ramburseze pre</w:t>
            </w:r>
            <w:r>
              <w:rPr>
                <w:rFonts w:ascii="Cambria" w:eastAsia="Times New Roman" w:hAnsi="Cambria" w:cs="Cambria"/>
                <w:color w:val="4D4D4D"/>
                <w:spacing w:val="8"/>
                <w:sz w:val="26"/>
                <w:szCs w:val="26"/>
              </w:rPr>
              <w:t>ț</w:t>
            </w:r>
            <w:r>
              <w:rPr>
                <w:rFonts w:ascii="Karla" w:eastAsia="Times New Roman" w:hAnsi="Karla"/>
                <w:color w:val="4D4D4D"/>
                <w:spacing w:val="8"/>
                <w:sz w:val="26"/>
                <w:szCs w:val="26"/>
              </w:rPr>
              <w:t>ul integral sau partial al produsului. Cumparatorul intelege si isi da consimtamantul in mod express ca rambursarea sumelor sa fie efectuate exclusiv prin transfer bancar, sens in care se obliga sa furnizeze S.C. 3D OBJECTS S.R.L. datele unui cont bancar pentru transferul sumelor</w:t>
            </w:r>
          </w:p>
          <w:p w14:paraId="2D6AE194" w14:textId="77777777" w:rsidR="007E7A82" w:rsidRDefault="00000000">
            <w:pPr>
              <w:shd w:val="clear" w:color="auto" w:fill="FFFFFF"/>
              <w:spacing w:before="100" w:after="100" w:line="360" w:lineRule="atLeast"/>
              <w:outlineLvl w:val="4"/>
            </w:pPr>
            <w:r>
              <w:rPr>
                <w:rFonts w:ascii="inherit" w:eastAsia="Times New Roman" w:hAnsi="inherit"/>
                <w:b/>
                <w:bCs/>
                <w:color w:val="4D4D4D"/>
                <w:spacing w:val="8"/>
                <w:sz w:val="20"/>
                <w:szCs w:val="20"/>
              </w:rPr>
              <w:t>8.6 Rezerva de proprietate</w:t>
            </w:r>
          </w:p>
          <w:p w14:paraId="785CAC1A"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Produsele ce formeaza obiectul contractului de vanzare-cumparare, sunt proprietate deplina si integrala a Acelceva pana la incasarea integrala a pretului produselor, inclusiv cheltuielile, taxele si contributiile obligatorii.</w:t>
            </w:r>
          </w:p>
          <w:p w14:paraId="16434A46" w14:textId="77777777" w:rsidR="007E7A82" w:rsidRDefault="00000000">
            <w:pPr>
              <w:shd w:val="clear" w:color="auto" w:fill="FFFFFF"/>
              <w:spacing w:before="100" w:after="100" w:line="240" w:lineRule="auto"/>
              <w:outlineLvl w:val="1"/>
            </w:pPr>
            <w:r>
              <w:rPr>
                <w:rFonts w:ascii="Arial" w:eastAsia="Times New Roman" w:hAnsi="Arial" w:cs="Arial"/>
                <w:b/>
                <w:bCs/>
                <w:color w:val="4D4D4D"/>
                <w:spacing w:val="8"/>
                <w:sz w:val="36"/>
                <w:szCs w:val="36"/>
              </w:rPr>
              <w:t>10. Soluționarea online a litigiilor</w:t>
            </w:r>
          </w:p>
          <w:p w14:paraId="2E851767"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Uniunea Europeana a creat portalul european de Solutionare Online a Litigiilor pentru a veni in sprijinul consumatorilor.</w:t>
            </w:r>
          </w:p>
          <w:p w14:paraId="42DF9832"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Daca in urma achizitiei unui produse de pe site-ul Acelceva.ro, aveti o nemultumire cu privire la produsele primite, iar in urma concilierii solutia oferita de catre echipa noastra nu este satisfacatoare pentru dumneavoastra, aveti posibilitatea de a utiliza acest portal pentru a depune o reclamatie si a gasi o persoana terta neutra (“entitate de solutionara a litigiilor”) ce va realiza o solutionare alternativa a litigiului prin arbitraj, conciliere sau mediere.</w:t>
            </w:r>
          </w:p>
          <w:p w14:paraId="16DE7E79"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Pentru mai multe informatii, va rugam sa accesati linkul de mai jos:</w:t>
            </w:r>
          </w:p>
          <w:p w14:paraId="70A6A64B" w14:textId="77777777" w:rsidR="007E7A82" w:rsidRDefault="00000000">
            <w:pPr>
              <w:shd w:val="clear" w:color="auto" w:fill="FFFFFF"/>
              <w:spacing w:after="100" w:line="240" w:lineRule="auto"/>
            </w:pPr>
            <w:hyperlink r:id="rId33" w:history="1">
              <w:r>
                <w:rPr>
                  <w:rFonts w:ascii="Karla" w:eastAsia="Times New Roman" w:hAnsi="Karla"/>
                  <w:b/>
                  <w:bCs/>
                  <w:color w:val="0000FF"/>
                  <w:spacing w:val="8"/>
                  <w:sz w:val="26"/>
                  <w:szCs w:val="26"/>
                </w:rPr>
                <w:t>Solu</w:t>
              </w:r>
              <w:r>
                <w:rPr>
                  <w:rFonts w:ascii="Cambria" w:eastAsia="Times New Roman" w:hAnsi="Cambria" w:cs="Cambria"/>
                  <w:b/>
                  <w:bCs/>
                  <w:color w:val="0000FF"/>
                  <w:spacing w:val="8"/>
                  <w:sz w:val="26"/>
                  <w:szCs w:val="26"/>
                </w:rPr>
                <w:t>ț</w:t>
              </w:r>
              <w:r>
                <w:rPr>
                  <w:rFonts w:ascii="Karla" w:eastAsia="Times New Roman" w:hAnsi="Karla"/>
                  <w:b/>
                  <w:bCs/>
                  <w:color w:val="0000FF"/>
                  <w:spacing w:val="8"/>
                  <w:sz w:val="26"/>
                  <w:szCs w:val="26"/>
                </w:rPr>
                <w:t>ionare online a litigiilor [RO]</w:t>
              </w:r>
            </w:hyperlink>
          </w:p>
          <w:p w14:paraId="4446903E" w14:textId="77777777" w:rsidR="007E7A82" w:rsidRDefault="00000000">
            <w:pPr>
              <w:shd w:val="clear" w:color="auto" w:fill="FFFFFF"/>
              <w:spacing w:before="100" w:after="100" w:line="240" w:lineRule="auto"/>
              <w:outlineLvl w:val="1"/>
            </w:pPr>
            <w:r>
              <w:rPr>
                <w:rFonts w:ascii="Arial" w:eastAsia="Times New Roman" w:hAnsi="Arial" w:cs="Arial"/>
                <w:b/>
                <w:bCs/>
                <w:color w:val="4D4D4D"/>
                <w:spacing w:val="8"/>
                <w:sz w:val="36"/>
                <w:szCs w:val="36"/>
              </w:rPr>
              <w:lastRenderedPageBreak/>
              <w:t>11. Răspunderea</w:t>
            </w:r>
          </w:p>
          <w:p w14:paraId="6218843F" w14:textId="77777777" w:rsidR="007E7A82" w:rsidRDefault="00000000">
            <w:pPr>
              <w:shd w:val="clear" w:color="auto" w:fill="FFFFFF"/>
              <w:spacing w:before="100" w:after="100" w:line="360" w:lineRule="atLeast"/>
              <w:outlineLvl w:val="4"/>
            </w:pPr>
            <w:r>
              <w:rPr>
                <w:rFonts w:ascii="inherit" w:eastAsia="Times New Roman" w:hAnsi="inherit"/>
                <w:b/>
                <w:bCs/>
                <w:color w:val="4D4D4D"/>
                <w:spacing w:val="8"/>
                <w:sz w:val="20"/>
                <w:szCs w:val="20"/>
              </w:rPr>
              <w:t>11.1 Capacitatea</w:t>
            </w:r>
          </w:p>
          <w:p w14:paraId="61964A0A"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Inaintea plasarii Comenzii, Cumparatorul declara ca are capacitatea juridica deplina pentru a se angaja in temeiul Termenilor si Conditiilor. Societatea 3D OBJECTS S.R.L nu poate fi in niciun caz obligata sa verifice capacitatea juridica a vizitatorilui Site-ului si/sau a cumparatorilor. Prin urmare, in cazul in care o persoana fara capacitate juridica comanda produse pe Site-ul AcelCeva.ro, reprezentatii legali ai acesteia (in speciali parinti, tutori) isi vor asuma intreaga raspundere a Comenzii si vor fi obligati sa efectueze plata pretului aferent.</w:t>
            </w:r>
          </w:p>
          <w:p w14:paraId="5DA343B6" w14:textId="77777777" w:rsidR="007E7A82" w:rsidRDefault="00000000">
            <w:pPr>
              <w:shd w:val="clear" w:color="auto" w:fill="FFFFFF"/>
              <w:spacing w:before="100" w:after="100" w:line="360" w:lineRule="atLeast"/>
              <w:outlineLvl w:val="4"/>
            </w:pPr>
            <w:r>
              <w:rPr>
                <w:rFonts w:ascii="inherit" w:eastAsia="Times New Roman" w:hAnsi="inherit"/>
                <w:b/>
                <w:bCs/>
                <w:color w:val="4D4D4D"/>
                <w:spacing w:val="8"/>
                <w:sz w:val="20"/>
                <w:szCs w:val="20"/>
              </w:rPr>
              <w:t>11.2 Limitele raspunderii</w:t>
            </w:r>
          </w:p>
          <w:p w14:paraId="5B699467"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Societatea 3D OBJECTS S.R.L nu va fi trasa la raspundere in temeiul obligatiilor rezultate din Termenii si Conditiile in cazul in care neexecutarea obligatiilor sale este cauzata de fapta unui tert pentru care S.C. 3D OBJECTS S.R.L. nu raspunde potrivit legii, chiar daca este previzibila, faptei Consumatorului, sau aparitiei unui eveniment de forta majora, astfel cum este definit de legislatia romana, sau oricarui alt eveniment ce nu a putut fi in mod rezonabl controlat exclusiv de S.C. 3D OBJECTS S.R.L.</w:t>
            </w:r>
          </w:p>
          <w:p w14:paraId="7C6F13D9"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Informatiile accesibile pe Site privind produsele comercializate sunt furnizate „CA ATARE” fara vreo garantie de orice fel, implicita sau explicita, in special cu privire la integritatea, exactitatea, actualitatea, nefalsificarea, disponibilitatea, fiabilitatea sau exhaustivitatea informatiilor privind produsele, accesoriile sau serviciile prezentate pe Site-ul S.C. 3D OBJECTS S.R.L. sau adaptarea lor la utilizarea avuta in vedere de catre Cumparator.</w:t>
            </w:r>
          </w:p>
          <w:p w14:paraId="4C596344"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 xml:space="preserve">S.C. 3D OBJECTS S.R.L. ISI DECLINA ORICE RASPUNDERE PENTRU DAUNELE DIRECTE SAU </w:t>
            </w:r>
            <w:r>
              <w:rPr>
                <w:rFonts w:ascii="Karla" w:eastAsia="Times New Roman" w:hAnsi="Karla"/>
                <w:color w:val="4D4D4D"/>
                <w:spacing w:val="8"/>
                <w:sz w:val="26"/>
                <w:szCs w:val="26"/>
              </w:rPr>
              <w:lastRenderedPageBreak/>
              <w:t>INDIRECTE, PREVIZIBILE SAU NU, PROVOCATE CU OCAZIA UTILIZARII SITE-ULUI. IN IPOTEZA IN CARE RASPUNDEREA S.C. 3D OBJECTS S.R.L. TREBUIE STABILITA PENTRU UN PREJUDICIU SUFERIT DE UN CUMPARATOR, EXCLUSIV PENTRU FAPTUL DE A FI PLASAT O COMANDA, ACEASTA ESTE LIMITATA LA CONTRAVALOAREA COMENZII ACHITATE DE CUMPARATOR CATRE S.C. 3D OBJECTS S.R.L.</w:t>
            </w:r>
          </w:p>
          <w:p w14:paraId="1C42163A"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 </w:t>
            </w:r>
          </w:p>
          <w:p w14:paraId="2E5B5F7A"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Orice reclamatie depusa de un utilizator al Site-ului, inclusiv orice Cumparator, împotriva S.C. 3D OBJECTS S.R.L. trebuie formulata in termen de maximum 6 (sase) luni de la aparitia evenimentului ce face obiectul reclamatiei. S.C. 3D OBJECTS S.R.L. va furniza un raspuns privind reclamatiile inregistrate in termen de maximum 30 (treizeci) de zile. Diferendele ce nu au putut fi solutionate pe cale amiabila vor fi deferite spre competenta solutionare instantelor judecatoresti din Romania, fara a exclude posibilitatea interventiei altor institutii de resort.</w:t>
            </w:r>
          </w:p>
          <w:p w14:paraId="026A8BD6" w14:textId="77777777" w:rsidR="007E7A82" w:rsidRDefault="00000000">
            <w:pPr>
              <w:shd w:val="clear" w:color="auto" w:fill="FFFFFF"/>
              <w:spacing w:before="100" w:after="100" w:line="240" w:lineRule="auto"/>
              <w:outlineLvl w:val="1"/>
            </w:pPr>
            <w:r>
              <w:rPr>
                <w:rFonts w:ascii="Arial" w:eastAsia="Times New Roman" w:hAnsi="Arial" w:cs="Arial"/>
                <w:b/>
                <w:bCs/>
                <w:color w:val="4D4D4D"/>
                <w:spacing w:val="8"/>
                <w:sz w:val="36"/>
                <w:szCs w:val="36"/>
              </w:rPr>
              <w:t>12. Generalități</w:t>
            </w:r>
          </w:p>
          <w:p w14:paraId="4C835347" w14:textId="77777777" w:rsidR="007E7A82" w:rsidRDefault="00000000">
            <w:pPr>
              <w:shd w:val="clear" w:color="auto" w:fill="FFFFFF"/>
              <w:spacing w:before="100" w:after="100" w:line="360" w:lineRule="atLeast"/>
              <w:outlineLvl w:val="4"/>
            </w:pPr>
            <w:r>
              <w:rPr>
                <w:rFonts w:ascii="inherit" w:eastAsia="Times New Roman" w:hAnsi="inherit"/>
                <w:b/>
                <w:bCs/>
                <w:color w:val="4D4D4D"/>
                <w:spacing w:val="8"/>
                <w:sz w:val="20"/>
                <w:szCs w:val="20"/>
              </w:rPr>
              <w:t>12.1 Nulitatea Partiala</w:t>
            </w:r>
          </w:p>
          <w:p w14:paraId="651EB006"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In cazul in care una sau mai multe dintre clauzele prezentelor Termeni si Conditii sunt considerate ca fiind nule sau declarate nule conform unei legi, unui regulament sau printr-o hotarare judecatoreasca definitiva, celelalte clauze raman in vigoare.</w:t>
            </w:r>
          </w:p>
          <w:p w14:paraId="6553AFDE" w14:textId="77777777" w:rsidR="007E7A82" w:rsidRDefault="00000000">
            <w:pPr>
              <w:shd w:val="clear" w:color="auto" w:fill="FFFFFF"/>
              <w:spacing w:before="100" w:after="100" w:line="360" w:lineRule="atLeast"/>
              <w:outlineLvl w:val="4"/>
            </w:pPr>
            <w:r>
              <w:rPr>
                <w:rFonts w:ascii="inherit" w:eastAsia="Times New Roman" w:hAnsi="inherit"/>
                <w:b/>
                <w:bCs/>
                <w:color w:val="4D4D4D"/>
                <w:spacing w:val="8"/>
                <w:sz w:val="20"/>
                <w:szCs w:val="20"/>
              </w:rPr>
              <w:t>12.2 Nerenuntarea</w:t>
            </w:r>
          </w:p>
          <w:p w14:paraId="568EC1BF"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Fapta uneia dintre Parti ale prezentului contract de a nu se prevala fata de celalalta, de nerespectarea oricarei obligatii rezultate din prezentele Termeni si Conditii, nu va fi interpretata pentru viitor ca fiind o renuntare la respectiva obligatie.</w:t>
            </w:r>
          </w:p>
          <w:p w14:paraId="3DAB9E05" w14:textId="77777777" w:rsidR="007E7A82" w:rsidRDefault="00000000">
            <w:pPr>
              <w:shd w:val="clear" w:color="auto" w:fill="FFFFFF"/>
              <w:spacing w:before="100" w:after="100" w:line="360" w:lineRule="atLeast"/>
              <w:outlineLvl w:val="4"/>
            </w:pPr>
            <w:r>
              <w:rPr>
                <w:rFonts w:ascii="inherit" w:eastAsia="Times New Roman" w:hAnsi="inherit"/>
                <w:b/>
                <w:bCs/>
                <w:color w:val="4D4D4D"/>
                <w:spacing w:val="8"/>
                <w:sz w:val="20"/>
                <w:szCs w:val="20"/>
              </w:rPr>
              <w:t>12.3 Legea aplicabila si instanta competenta</w:t>
            </w:r>
          </w:p>
          <w:p w14:paraId="7BD9F34A"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lastRenderedPageBreak/>
              <w:t>Vanzarea produselor societatii S.C. 3D OBJECTS S.R.L. este reglementata de ligislatia din Romania, indiferent de tara de resedinta a Cumparatorului si locul plasarii Comenzii. Orice litigiu in legatura cu existenta, interpretarea, executarea sau incetarea contractului incheiat intre S.C. 3D OBJECTS S.R.L. si Cumparator, chiar si in cazul pluralitatii partilor, in lipsa solutionarii amiabile, va fi exclusiv de competenta instantelor de judecata din Romania, conform regulilor stabilite de codul de procedura civila romana.</w:t>
            </w:r>
          </w:p>
          <w:p w14:paraId="7357570A" w14:textId="77777777" w:rsidR="007E7A82" w:rsidRDefault="00000000">
            <w:pPr>
              <w:shd w:val="clear" w:color="auto" w:fill="FFFFFF"/>
              <w:spacing w:before="100" w:after="100" w:line="360" w:lineRule="atLeast"/>
              <w:outlineLvl w:val="4"/>
            </w:pPr>
            <w:r>
              <w:rPr>
                <w:rFonts w:ascii="inherit" w:eastAsia="Times New Roman" w:hAnsi="inherit"/>
                <w:b/>
                <w:bCs/>
                <w:color w:val="4D4D4D"/>
                <w:spacing w:val="8"/>
                <w:sz w:val="20"/>
                <w:szCs w:val="20"/>
              </w:rPr>
              <w:t>12.4 Durata</w:t>
            </w:r>
          </w:p>
          <w:p w14:paraId="78B30FE4"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 xml:space="preserve">Contractul de vanzare-cumparare la distanta incheiat intre S.C. 3D OBJECTS S.R.L. si Cumparator intra in vigoare la data transmiterii catre S.C. 3D OBJECTS S.R.L. a mesajului electronic pentru confirmarea Comenzii si isi produce efectele pentru intreaga durata de timp necesara partilor pentru indeplinirea obligatiilor reciproce asumate. Durata contractului de vanzare-cumparare incheiat cu un Cumparator pentru fiecare comanda in parte nu se prelungeste automoat, contractul incetand pe deplin ca urmare </w:t>
            </w:r>
            <w:proofErr w:type="gramStart"/>
            <w:r>
              <w:rPr>
                <w:rFonts w:ascii="Karla" w:eastAsia="Times New Roman" w:hAnsi="Karla"/>
                <w:color w:val="4D4D4D"/>
                <w:spacing w:val="8"/>
                <w:sz w:val="26"/>
                <w:szCs w:val="26"/>
              </w:rPr>
              <w:t>a</w:t>
            </w:r>
            <w:proofErr w:type="gramEnd"/>
            <w:r>
              <w:rPr>
                <w:rFonts w:ascii="Karla" w:eastAsia="Times New Roman" w:hAnsi="Karla"/>
                <w:color w:val="4D4D4D"/>
                <w:spacing w:val="8"/>
                <w:sz w:val="26"/>
                <w:szCs w:val="26"/>
              </w:rPr>
              <w:t xml:space="preserve"> indeplinirii de catre Parti a obligatiilor reciproce, nefiind necesare indeplinirea unor formalitati speciale in vederea incetarii efectelor contractului.</w:t>
            </w:r>
          </w:p>
          <w:p w14:paraId="0875A860"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Obligatiile Cumparatorului isi mentin valabilitatea cel putin pana la plata integrala a pretului produselor achizitionate, respectiv pana la receptia acestora.</w:t>
            </w:r>
          </w:p>
          <w:p w14:paraId="24C918CF" w14:textId="77777777" w:rsidR="007E7A82" w:rsidRDefault="00000000">
            <w:pPr>
              <w:shd w:val="clear" w:color="auto" w:fill="FFFFFF"/>
              <w:spacing w:after="100" w:line="240" w:lineRule="auto"/>
              <w:rPr>
                <w:rFonts w:ascii="Karla" w:eastAsia="Times New Roman" w:hAnsi="Karla"/>
                <w:color w:val="4D4D4D"/>
                <w:spacing w:val="8"/>
                <w:sz w:val="26"/>
                <w:szCs w:val="26"/>
              </w:rPr>
            </w:pPr>
            <w:r>
              <w:rPr>
                <w:rFonts w:ascii="Karla" w:eastAsia="Times New Roman" w:hAnsi="Karla"/>
                <w:color w:val="4D4D4D"/>
                <w:spacing w:val="8"/>
                <w:sz w:val="26"/>
                <w:szCs w:val="26"/>
              </w:rPr>
              <w:t>Prezentele Termeni si Conditii se aplica pe toata durata prezentarii online a produselor comercializate de societatea S.C. 3D OBJECTS S.R.L., pana la expirarea perioadelor de garantie. In orice caz, clauza “Raspunderea” va produce efectie si dupa incetarea Termenilor si Conditiilor.</w:t>
            </w:r>
          </w:p>
          <w:p w14:paraId="51C97DF0" w14:textId="77777777" w:rsidR="007E7A82" w:rsidRDefault="007E7A82">
            <w:pPr>
              <w:spacing w:after="0" w:line="240" w:lineRule="auto"/>
            </w:pPr>
          </w:p>
        </w:tc>
        <w:tc>
          <w:tcPr>
            <w:tcW w:w="3191" w:type="dxa"/>
            <w:vMerge w:val="restart"/>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9F137A1" w14:textId="77777777" w:rsidR="007E7A82" w:rsidRDefault="007E7A82">
            <w:pPr>
              <w:spacing w:after="0" w:line="240" w:lineRule="auto"/>
            </w:pPr>
          </w:p>
        </w:tc>
      </w:tr>
      <w:tr w:rsidR="007E7A82" w14:paraId="14E5737A" w14:textId="77777777">
        <w:tblPrEx>
          <w:tblCellMar>
            <w:top w:w="0" w:type="dxa"/>
            <w:bottom w:w="0" w:type="dxa"/>
          </w:tblCellMar>
        </w:tblPrEx>
        <w:trPr>
          <w:trHeight w:val="1649"/>
        </w:trPr>
        <w:tc>
          <w:tcPr>
            <w:tcW w:w="634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17E0ADF" w14:textId="77777777" w:rsidR="007E7A82" w:rsidRDefault="007E7A82">
            <w:pPr>
              <w:spacing w:after="0" w:line="240" w:lineRule="auto"/>
            </w:pPr>
          </w:p>
        </w:tc>
        <w:tc>
          <w:tcPr>
            <w:tcW w:w="3191" w:type="dxa"/>
            <w:vMerge/>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B73CF53" w14:textId="77777777" w:rsidR="007E7A82" w:rsidRDefault="007E7A82">
            <w:pPr>
              <w:spacing w:after="0" w:line="240" w:lineRule="auto"/>
            </w:pPr>
          </w:p>
        </w:tc>
      </w:tr>
    </w:tbl>
    <w:p w14:paraId="418BDE5F" w14:textId="77777777" w:rsidR="007E7A82" w:rsidRDefault="007E7A82"/>
    <w:sectPr w:rsidR="007E7A8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234A" w14:textId="77777777" w:rsidR="009B18CF" w:rsidRDefault="009B18CF">
      <w:pPr>
        <w:spacing w:after="0" w:line="240" w:lineRule="auto"/>
      </w:pPr>
      <w:r>
        <w:separator/>
      </w:r>
    </w:p>
  </w:endnote>
  <w:endnote w:type="continuationSeparator" w:id="0">
    <w:p w14:paraId="57481E15" w14:textId="77777777" w:rsidR="009B18CF" w:rsidRDefault="009B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rla">
    <w:charset w:val="00"/>
    <w:family w:val="auto"/>
    <w:pitch w:val="variable"/>
    <w:sig w:usb0="A00000E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inheri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15BEA" w14:textId="77777777" w:rsidR="009B18CF" w:rsidRDefault="009B18CF">
      <w:pPr>
        <w:spacing w:after="0" w:line="240" w:lineRule="auto"/>
      </w:pPr>
      <w:r>
        <w:rPr>
          <w:color w:val="000000"/>
        </w:rPr>
        <w:separator/>
      </w:r>
    </w:p>
  </w:footnote>
  <w:footnote w:type="continuationSeparator" w:id="0">
    <w:p w14:paraId="338623AC" w14:textId="77777777" w:rsidR="009B18CF" w:rsidRDefault="009B1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26C"/>
    <w:multiLevelType w:val="multilevel"/>
    <w:tmpl w:val="942CD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2910575"/>
    <w:multiLevelType w:val="multilevel"/>
    <w:tmpl w:val="24BA50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39733876"/>
    <w:multiLevelType w:val="multilevel"/>
    <w:tmpl w:val="A22CF6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47EA1CFB"/>
    <w:multiLevelType w:val="multilevel"/>
    <w:tmpl w:val="203C1A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756446D4"/>
    <w:multiLevelType w:val="multilevel"/>
    <w:tmpl w:val="D8F4C98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692002226">
    <w:abstractNumId w:val="2"/>
  </w:num>
  <w:num w:numId="2" w16cid:durableId="1373769195">
    <w:abstractNumId w:val="3"/>
  </w:num>
  <w:num w:numId="3" w16cid:durableId="2093693276">
    <w:abstractNumId w:val="1"/>
  </w:num>
  <w:num w:numId="4" w16cid:durableId="527837891">
    <w:abstractNumId w:val="4"/>
  </w:num>
  <w:num w:numId="5" w16cid:durableId="1745109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E7A82"/>
    <w:rsid w:val="003D62E1"/>
    <w:rsid w:val="007E7A82"/>
    <w:rsid w:val="009B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1AF5"/>
  <w15:docId w15:val="{801ECA1A-FCB7-43B3-83DC-0A90DD72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uiPriority w:val="9"/>
    <w:semiHidden/>
    <w:unhideWhenUsed/>
    <w:qFormat/>
    <w:pPr>
      <w:spacing w:before="100" w:after="100" w:line="240" w:lineRule="auto"/>
      <w:outlineLvl w:val="1"/>
    </w:pPr>
    <w:rPr>
      <w:rFonts w:ascii="Times New Roman" w:eastAsia="Times New Roman" w:hAnsi="Times New Roman"/>
      <w:b/>
      <w:bCs/>
      <w:sz w:val="36"/>
      <w:szCs w:val="36"/>
    </w:rPr>
  </w:style>
  <w:style w:type="paragraph" w:styleId="Heading5">
    <w:name w:val="heading 5"/>
    <w:basedOn w:val="Normal"/>
    <w:uiPriority w:val="9"/>
    <w:semiHidden/>
    <w:unhideWhenUsed/>
    <w:qFormat/>
    <w:pPr>
      <w:spacing w:before="100" w:after="100"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Heading5Char">
    <w:name w:val="Heading 5 Char"/>
    <w:basedOn w:val="DefaultParagraphFont"/>
    <w:rPr>
      <w:rFonts w:ascii="Times New Roman" w:eastAsia="Times New Roman" w:hAnsi="Times New Roman" w:cs="Times New Roman"/>
      <w:b/>
      <w:bCs/>
      <w:sz w:val="20"/>
      <w:szCs w:val="20"/>
    </w:rPr>
  </w:style>
  <w:style w:type="character" w:styleId="Strong">
    <w:name w:val="Strong"/>
    <w:basedOn w:val="DefaultParagraphFont"/>
    <w:rPr>
      <w:b/>
      <w:bCs/>
    </w:rPr>
  </w:style>
  <w:style w:type="character" w:styleId="Hyperlink">
    <w:name w:val="Hyperlink"/>
    <w:basedOn w:val="DefaultParagraphFont"/>
    <w:rPr>
      <w:color w:val="0000FF"/>
      <w:u w:val="single"/>
    </w:rPr>
  </w:style>
  <w:style w:type="paragraph" w:customStyle="1" w:styleId="elementor-icon-list-item">
    <w:name w:val="elementor-icon-list-item"/>
    <w:basedOn w:val="Normal"/>
    <w:pPr>
      <w:spacing w:before="100" w:after="100" w:line="240" w:lineRule="auto"/>
    </w:pPr>
    <w:rPr>
      <w:rFonts w:ascii="Times New Roman" w:eastAsia="Times New Roman" w:hAnsi="Times New Roman"/>
      <w:sz w:val="24"/>
      <w:szCs w:val="24"/>
    </w:rPr>
  </w:style>
  <w:style w:type="character" w:customStyle="1" w:styleId="elementor-icon-list-text">
    <w:name w:val="elementor-icon-list-text"/>
    <w:basedOn w:val="DefaultParagraphFont"/>
  </w:style>
  <w:style w:type="paragraph" w:styleId="NormalWeb">
    <w:name w:val="Normal (Web)"/>
    <w:basedOn w:val="Normal"/>
    <w:pPr>
      <w:spacing w:before="100" w:after="100" w:line="240" w:lineRule="auto"/>
    </w:pPr>
    <w:rPr>
      <w:rFonts w:ascii="Times New Roman" w:eastAsia="Times New Roman" w:hAnsi="Times New Roman"/>
      <w:sz w:val="24"/>
      <w:szCs w:val="24"/>
    </w:rPr>
  </w:style>
  <w:style w:type="character" w:styleId="Emphasis">
    <w:name w:val="Emphasis"/>
    <w:basedOn w:val="DefaultParagraphFon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celceva.ro/" TargetMode="External"/><Relationship Id="rId18" Type="http://schemas.openxmlformats.org/officeDocument/2006/relationships/hyperlink" Target="https://www.acelceva.ro/" TargetMode="External"/><Relationship Id="rId26" Type="http://schemas.openxmlformats.org/officeDocument/2006/relationships/hyperlink" Target="https://www.acelceva.ro/" TargetMode="External"/><Relationship Id="rId3" Type="http://schemas.openxmlformats.org/officeDocument/2006/relationships/settings" Target="settings.xml"/><Relationship Id="rId21" Type="http://schemas.openxmlformats.org/officeDocument/2006/relationships/hyperlink" Target="mailto:office@acelceva.ro" TargetMode="External"/><Relationship Id="rId34" Type="http://schemas.openxmlformats.org/officeDocument/2006/relationships/fontTable" Target="fontTable.xml"/><Relationship Id="rId7" Type="http://schemas.openxmlformats.org/officeDocument/2006/relationships/hyperlink" Target="https://acelceva.ro/" TargetMode="External"/><Relationship Id="rId12" Type="http://schemas.openxmlformats.org/officeDocument/2006/relationships/hyperlink" Target="https://acelceva.ro/" TargetMode="External"/><Relationship Id="rId17" Type="http://schemas.openxmlformats.org/officeDocument/2006/relationships/hyperlink" Target="https://www.acelceva.ro/" TargetMode="External"/><Relationship Id="rId25" Type="http://schemas.openxmlformats.org/officeDocument/2006/relationships/hyperlink" Target="https://www.acelceva.ro/" TargetMode="External"/><Relationship Id="rId33" Type="http://schemas.openxmlformats.org/officeDocument/2006/relationships/hyperlink" Target="https://webgate.ec.europa.eu/odr/main/index.cfm?event=main.home.show&amp;lng=RO" TargetMode="External"/><Relationship Id="rId2" Type="http://schemas.openxmlformats.org/officeDocument/2006/relationships/styles" Target="styles.xml"/><Relationship Id="rId16" Type="http://schemas.openxmlformats.org/officeDocument/2006/relationships/hyperlink" Target="https://acelceva.ro/" TargetMode="External"/><Relationship Id="rId20" Type="http://schemas.openxmlformats.org/officeDocument/2006/relationships/hyperlink" Target="https://www.acelceva.ro/wp-content/uploads/2021/12/Formular-Retur-AcelCeva.pdf" TargetMode="External"/><Relationship Id="rId29" Type="http://schemas.openxmlformats.org/officeDocument/2006/relationships/hyperlink" Target="https://www.acelceva.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acelceva.ro" TargetMode="External"/><Relationship Id="rId24" Type="http://schemas.openxmlformats.org/officeDocument/2006/relationships/hyperlink" Target="https://www.acelceva.ro/" TargetMode="External"/><Relationship Id="rId32" Type="http://schemas.openxmlformats.org/officeDocument/2006/relationships/hyperlink" Target="https://www.acelceva.ro/contact" TargetMode="External"/><Relationship Id="rId5" Type="http://schemas.openxmlformats.org/officeDocument/2006/relationships/footnotes" Target="footnotes.xml"/><Relationship Id="rId15" Type="http://schemas.openxmlformats.org/officeDocument/2006/relationships/hyperlink" Target="https://www.acelceva.ro/=" TargetMode="External"/><Relationship Id="rId23" Type="http://schemas.openxmlformats.org/officeDocument/2006/relationships/hyperlink" Target="mailto:office@acelceva.ro" TargetMode="External"/><Relationship Id="rId28" Type="http://schemas.openxmlformats.org/officeDocument/2006/relationships/hyperlink" Target="mailto:office@acelceva.ro" TargetMode="External"/><Relationship Id="rId10" Type="http://schemas.openxmlformats.org/officeDocument/2006/relationships/hyperlink" Target="https://acelceva.ro/" TargetMode="External"/><Relationship Id="rId19" Type="http://schemas.openxmlformats.org/officeDocument/2006/relationships/hyperlink" Target="mailto:office@acelceva.ro" TargetMode="External"/><Relationship Id="rId31" Type="http://schemas.openxmlformats.org/officeDocument/2006/relationships/hyperlink" Target="https://www.acelceva.ro/" TargetMode="External"/><Relationship Id="rId4" Type="http://schemas.openxmlformats.org/officeDocument/2006/relationships/webSettings" Target="webSettings.xml"/><Relationship Id="rId9" Type="http://schemas.openxmlformats.org/officeDocument/2006/relationships/hyperlink" Target="tel:0040730232513" TargetMode="External"/><Relationship Id="rId14" Type="http://schemas.openxmlformats.org/officeDocument/2006/relationships/hyperlink" Target="https://www.acelceva.ro/" TargetMode="External"/><Relationship Id="rId22" Type="http://schemas.openxmlformats.org/officeDocument/2006/relationships/hyperlink" Target="tel:0040730232513" TargetMode="External"/><Relationship Id="rId27" Type="http://schemas.openxmlformats.org/officeDocument/2006/relationships/hyperlink" Target="tel:0040730232513" TargetMode="External"/><Relationship Id="rId30" Type="http://schemas.openxmlformats.org/officeDocument/2006/relationships/hyperlink" Target="https://www.acelceva.ro/" TargetMode="External"/><Relationship Id="rId35" Type="http://schemas.openxmlformats.org/officeDocument/2006/relationships/theme" Target="theme/theme1.xml"/><Relationship Id="rId8" Type="http://schemas.openxmlformats.org/officeDocument/2006/relationships/hyperlink" Target="mailto:office@acelceva.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3134</Words>
  <Characters>17867</Characters>
  <Application>Microsoft Office Word</Application>
  <DocSecurity>0</DocSecurity>
  <Lines>148</Lines>
  <Paragraphs>41</Paragraphs>
  <ScaleCrop>false</ScaleCrop>
  <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Florescu</dc:creator>
  <dc:description/>
  <cp:lastModifiedBy>Sebastian Florescu</cp:lastModifiedBy>
  <cp:revision>2</cp:revision>
  <dcterms:created xsi:type="dcterms:W3CDTF">2022-07-24T15:13:00Z</dcterms:created>
  <dcterms:modified xsi:type="dcterms:W3CDTF">2022-07-24T15:13:00Z</dcterms:modified>
</cp:coreProperties>
</file>