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941C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Site-ul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denumit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“magazinuldetelecomenzi.ro”,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detinut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administrat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societatea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comerciala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Evolimag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Shop SRL,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urmatoarele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date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identificare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>SC 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Evolimag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Shop SRL, CUI: 44707330, Nr.Reg.Com: J40/13588/2021,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sediul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Str. Chilia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Veche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 8, sector 6,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București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, e-mail: comenzi@magazinuldetelecomenzi.ro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Navigarea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site-ul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echivaleaza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citirea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intelegerea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acceptarea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jos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schimba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actualiza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moment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site, precum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notificare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divergenta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neintelegeri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Client,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Definitii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–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viziteaza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site-ul magazinuldetelecomenzi.ro.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Client 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/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juridica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efectueaza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- un document electronic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forma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exprima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–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Evolimag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Shop SRL,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urmatoarele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date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identificare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</w:p>
    <w:p w14:paraId="10C0C047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 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Evolimag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Shop SRL, CUI: 44707330, Nr.Reg.Com: J40/13588/2021,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sediul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Str. Chilia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Veche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 8, sector 6,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București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e-mail: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comenzi@magazinuldetelecomenzi.ro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Contract -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vanda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primeasca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Curier –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public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presteaza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rapid.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2.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proprietate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intelectuala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magazinuldetelecomenzi.ro: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imagini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texte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elemente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grafica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web,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scripturi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software,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proiectare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model,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patente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marci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inregistrate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integral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proprietatea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furnizorilor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aparat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autor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conexe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proprietatea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intelectuala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industriala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elemente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enumerate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sus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pedepseste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legislatiei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vigoare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logo-ul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magazinuldetelecomenzi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marci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inregistrate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ale 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sub o forma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descrisa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strict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definite, pe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stabilita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li s-a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permis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ale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magazinuldetelecomenzi.ro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marca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inregistrata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constituie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reclama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compania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invinuita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pagubele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aparute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4D9D2FEB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lastRenderedPageBreak/>
        <w:t xml:space="preserve">3.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Exonerarea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raspundere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22443931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site-ul,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gazduit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mailurile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trimise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Magazinuldetelecomenzi.ro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virusi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componente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potential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ca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omisiuni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defectiuni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intarzieri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intreruperi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operare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transmitere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linie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alti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factori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similari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site-ul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riscul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propriu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liber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eventualele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directe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indirecte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accesarea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vizitarea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site.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raspunzatoare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omisiunile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interveni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redactarea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materialelor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site.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descrierile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site-ul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find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dispozitia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incluse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Magazinuldetelecomenzi.ro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dispozitie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buna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credinta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surse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incredere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vreunul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articolele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publicate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intra sub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incidenta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autor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conexe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rugat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aduca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fapt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cunostinta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comenzi@magazinuldetelecomenzi.ro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masurile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necesare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tehnice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care,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tehnice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evident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derizorii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aprecia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derizorii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nivel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mediu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pregatire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).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Magazinuldetelecomenzi.ro,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raspunderea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pierderile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deteriorarile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falsificate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deteriorate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scadea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rambursat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participant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>Orice link-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scopul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accesibilitati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sporite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promovate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comercializate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4.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Limita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accesului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la site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pot face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transmita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sugestii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intrebari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limbajul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civilizat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ilegal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obscen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amenintator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defaimator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tulbura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incalca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proprietate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intelectuala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virusi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promovare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nu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legatura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Magazinuldetelecomenzi.ro, nu sunt 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mailuri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masa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forma de spam.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falsa de e-mail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mesaje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electronice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juridice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entitati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raportate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despagubiri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trimiterii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materiale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documente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texte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replici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recenzii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formulate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originalitatea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lor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afiliatilor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asociatilor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neexclusiv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nelimitat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gratuit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irevocabil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retransmisibil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reproduce,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adapta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publica, traduce,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opere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derivate, precum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distribui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oriunde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lume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mijloace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asupra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modalitate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prejudicii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entitati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juridice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5.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Prelucrarea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personal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Categoriile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date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prelucrate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sunt: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prenumele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telefon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domiciliu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resedinta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), e-mail.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Atunci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cand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creeaza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comerciale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colectate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newslettere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alerte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confidentiale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selecta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trimite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newslettere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alerte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nr. 677/2001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protectia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prelucrarea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personal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libera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circulatie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nr. 506/2004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prelucrarea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personal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protectia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vietii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private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sectorul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electronice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prelucra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siguranta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scopurile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Scopul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colectarii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personal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: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gestiune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economico-financiara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reclama, marketing,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publicitate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statistica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electronice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lor de pe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evolutia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formularelor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echivaleaza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acceptarea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neconditionata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incluse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date a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prelucrarea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afiliatii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colaboratorii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desfasurarea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activitatilor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enumerate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sus,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nelimitandu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-se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marketing,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/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bancare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prevazute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nr. 677/2001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protectia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prelucrarea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personal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libera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circulatie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date,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interventie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opozitie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decizii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individuale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justitiei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incalcare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sale.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stergerea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totala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partiala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personal.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enumerate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sus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scrise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semnate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inaintata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Refuzul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determina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imposibilitatea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onorarii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formularelor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site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derulare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pastreaza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plasarii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face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luandu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-se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niciun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mijloc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telefon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/e-mail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confidentiale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date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despre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bancare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parole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etc.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divulga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intreaga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actiunile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sale.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divulgare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date,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tine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niciun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prejudiciu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6.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Inregistrarea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crearea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site-ul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Utilizatorul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foloseasca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e-mail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valida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refuza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inregistrare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neconforme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realitatea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-un mod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neconform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uzantele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normale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7.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Client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format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+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cheltuielile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expeditie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incasare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detaliate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comercializate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intermediul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exprimate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Lei.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8.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Prin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finalizarea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corecte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suporta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consecintele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intarziata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transmisa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gresit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).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eronat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din care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decurge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intarzieri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context,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taxele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transport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efectuat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vederea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reexpedierii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sarcina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Prin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finalizarea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declara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reprezentant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contacteze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mijloc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disponibil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convenit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(e-mail/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telefon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voastra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face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trimiterea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automata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e-mail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asociata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Client.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e-mail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dvs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dvs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incheiat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cand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trimite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e-mail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anunța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expediate.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refuza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notificari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parti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pretinde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urmatoarele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esuarea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/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invalidarea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tranzactiei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online;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neacceptarea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banca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emitenta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cardului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/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tranzactiei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date incomplete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incorecte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activitatea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produce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partenerilor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consecutiv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esuate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motive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obiective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: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valid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obtinut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metoda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frauduloasa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suspiciuni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modalitatea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Chiar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masurile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fie exacta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corecta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raspunzatoare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inexactitati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formularelor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site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finalizarea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responsabili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evaluarea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exactitatii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completitudinii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utilitatii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formularelor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disponibile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motive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justificate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cantitatea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e-mail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telefon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dispozitia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efectuarea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incheiat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de la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intermediul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postei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electronice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(e-mail)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notificarii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expediere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un Bun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Magazinuldetelecomenzi.ro, ne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asupra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fapt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termen de maxim 14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data la care Magazinuldetelecomenzi.ro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cunostinta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fapt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data la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exprimat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mod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reziliere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9.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Facturare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–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plati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modalitatea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factura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necesare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emiterii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facturii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legislatia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vigoare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Plata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face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ramburs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 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OnLine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intermediu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online</w:t>
      </w:r>
    </w:p>
    <w:p w14:paraId="2E52D914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intermediul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sistemului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online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seviciilor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 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comandate</w:t>
      </w:r>
      <w:proofErr w:type="spellEnd"/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 ul magazinuldetelecomenzi.ro</w:t>
      </w:r>
    </w:p>
    <w:p w14:paraId="3B5EAAA9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10.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Garantia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magazinul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online magazinuldetelecomenzi.ro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asigura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conformitate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Certificatul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juridica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asigura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Certificatul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beneficia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urmatoarele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scopul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conceput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instructiunile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instructiunilor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producator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pastreze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certificatul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documentul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fiscal cu care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pastreze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ambalajul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original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accesoriile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venit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impreuna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Locul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beneficia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Certificatul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In afara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costul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transportului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suportat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Client.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deteriorari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mecanice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;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expunere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excesiva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radiatii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;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lipsa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;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defectarea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nerespectarii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instructiunilor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transport,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manipulare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instalare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prevazute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manualul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deteriorarea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mecanica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provocata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lovirea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deterioarea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marcajului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modelul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inundarea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incendierea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expunerea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descarcari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electrice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instalari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necorespunzatoare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interventii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neautorizate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distrugerea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circuitelor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interne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socurilor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39C5D96E" w14:textId="77777777" w:rsidR="00323235" w:rsidRPr="00323235" w:rsidRDefault="00323235" w:rsidP="00323235">
      <w:pPr>
        <w:shd w:val="clear" w:color="auto" w:fill="F8F8F8"/>
        <w:spacing w:after="0" w:line="240" w:lineRule="auto"/>
        <w:outlineLvl w:val="4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Magazinuldetelecomenzi.ro nu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ofera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garantii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:</w:t>
      </w:r>
    </w:p>
    <w:p w14:paraId="76332819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potrivit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cerintelor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asteptarilor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expirarea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inlocuirea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componentelor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neconforme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imposibil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asigurat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lipsei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utilajelor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tehnologiei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celelalte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prevederi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cuprinse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legislatia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vigoare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referitoare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vandute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prevazute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legislatia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domeniu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extinde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asupra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eventualelor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conformitate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O.G. 21/1992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449/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2003,cu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ulterioare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11.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face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sectiunea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Transport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prima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pagina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categoriile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maxim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30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data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refuza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motive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intemeiate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costurilor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transport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adaugandu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viitoarele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asupra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cost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suplimentar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inainte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expedierea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restante de transport.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stoc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face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optiunii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Curier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ridicarea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showroom-ul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strada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Principatele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Unitre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65, Sector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4 ,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Bucuresti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inregistrarea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preluarea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Curier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interval de 12-24 ore. Orice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intarziere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suplimentara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agrea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termen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depasi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maxim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prevazut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sus.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indisponibile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caracteristici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suferit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ulterioare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),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despre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indisponibilitate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sumele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rambursate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termen de 14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intervenite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caracteristicile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initiala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11.1.Conditii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face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dovada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identitatii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sale,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necesar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multe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emise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autoritati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oficiale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atribuit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imposibilitatea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receptionarii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mod personal,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lasata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precizata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varsta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mare de 18 ani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Curier,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Nicio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onorata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indeplineste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sus.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locul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munca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locatia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trebuie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asigure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receptiona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aceasta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contactat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telefonic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Curier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obtine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selectate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validarii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intervalul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selectat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taxa de transport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posibile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Intervalul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ulterior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selectarii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indeplinita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Magazinuldetelecomenzi.ro,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predarii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selectata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plasarii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11.2.Receptia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semneze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bonul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(AWB)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Curier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la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anexata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factura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fiscala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despre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denumire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cantitate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Deasemenea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verifica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deteriorate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lipsuri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eventualele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probleme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mod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olograf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bonul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Prin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semnarea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bonului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recunoaste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totalitate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239650CD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12.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Campaniile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promotionale</w:t>
      </w:r>
      <w:proofErr w:type="spellEnd"/>
    </w:p>
    <w:p w14:paraId="58A69CEA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12.1.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Codurile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promotionale</w:t>
      </w:r>
      <w:proofErr w:type="spellEnd"/>
    </w:p>
    <w:p w14:paraId="0ADEB20D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Codurile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sectiunea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mailul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transmitere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codului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Codurile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pot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plasarii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pot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reduce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aceasta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plasata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Nu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coduri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asupra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fac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singur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cod promotional,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pagina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multor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coduri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aceeasi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eligibilitatea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calcul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transportului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au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obiect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gratuitatea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costului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transportului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un cod promotional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nu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onorata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motiv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cere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reactivarea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codului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promotional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scris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-un e-mail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comenzi@</w:t>
      </w:r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magazinuldetelecomenzi.ro, care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contina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id-ul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starea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acesteia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numele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codul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promotional.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reactiveaza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pe o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conforma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perioadei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valabilitate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regulamentului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sub care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functioneaza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acel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cod promotional.</w:t>
      </w:r>
    </w:p>
    <w:p w14:paraId="1C614590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Atentie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!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Magazinuldetelecomenzi.ro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cumuleaza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lucru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forma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carduri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fidelitate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coduri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procentuale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site,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asemenea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existentei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procentuale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detinatorul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asemenea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beneficia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cumulata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conferita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procentual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existenta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cumuleaza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actiuni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fidelizare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lucru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regulamentul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respective.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stabileste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unilateral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colaborare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regulamentele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concursurilor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organizeaza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publicate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integral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stocului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disponibil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disponibilitatea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stoc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intreaga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notificare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12.2.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Intreruperea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campaniei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intrerupe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Campania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parcursul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desfasurarii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consumatorilor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mijloace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corespunzatoare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afisare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semnalizare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magazin etc.).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Organizatorul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stabilite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regulamentul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respective,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desfasurarii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din motive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intemeiate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inainte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publicul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despre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12.3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/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cupoane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/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coduri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12.3.1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Prevederi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generale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Voucher = cod promotional,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cupon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promotional.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identificat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-un cod de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are diverse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cerinte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fi valid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rugam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verificati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atentie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detaliile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discountul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Taxele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transport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manipulare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indiferent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regulamente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prevede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impune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minima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taxele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transport,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manipulare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asemenea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Un voucher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taxele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tarifele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manipulare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convine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Orice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articol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indiferent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minima,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comercializa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zero.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impozitul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functie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site-ul Magazinuldetelecomenzi.ro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interzise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considerate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sunt destinate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revanzarii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pot fi convertite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pot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inlocuite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distruse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prevederile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referitoare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site-ul Magazinuldetelecomenzi.ro sunt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deplin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tentativa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adusa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cunostinta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organelor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12.3.2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aplicare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se admit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multe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IP/de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aceeasi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Orice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singur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per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juridica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identificat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client /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/ user).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singura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timp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cum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, in 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mailul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sectiunea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“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”,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cum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moment,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anuntarea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Niciun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strict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exemplu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ulterior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nu pot fi considerate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valide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categoriilor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mentionate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mod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eligibile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comunicate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anumite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regulamente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sectiunea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“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”.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includ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vinde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discount.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aceeasi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Doar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singur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multe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alocata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fiecarui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dependenta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ponderata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totala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excluzand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taxele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transport,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manipulare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Orice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incepand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data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efectuata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Un voucher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plasata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trecut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12.3.3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Anulare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refuz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voucher,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discountul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retinut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s-a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respinsa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integral,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integral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reactivat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s-a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reducere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multe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respinsa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partial,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discountul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voucherului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celorlalte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ramase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Magazinuldetelecomenzi.ro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restitui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alocata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voucher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respinse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fac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dintr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multiple.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restitui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12.4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Campanii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Orice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singura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per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juridica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identificat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/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utilizator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/ user).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s-a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respinsa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integral,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originala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nedeteriorata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nedesigilata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integrale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punctul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13.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Politica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13.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Politica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13.1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generale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posibilitatea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notifica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lor in termen de maxim 14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calendaristice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coletului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coletului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face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exclusiv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costurilor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firma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curierat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asigura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coletului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Comerciantului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</w:p>
    <w:p w14:paraId="5AB65890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: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 SC 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Evolimag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Shop SRL, Str. Chilia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Veche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 8, sector 6,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București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 Romania 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telefon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0725 278 874 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20706F72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In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din contract,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obligat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restituie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achizitionate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in termen de maximum 14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de la data </w:t>
      </w:r>
      <w:proofErr w:type="spellStart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>retragerii</w:t>
      </w:r>
      <w:proofErr w:type="spellEnd"/>
      <w:r w:rsidRPr="00323235">
        <w:rPr>
          <w:rFonts w:ascii="inherit" w:eastAsia="Times New Roman" w:hAnsi="inherit" w:cs="Open Sans"/>
          <w:color w:val="333333"/>
          <w:sz w:val="27"/>
          <w:szCs w:val="27"/>
        </w:rPr>
        <w:t xml:space="preserve"> din contract.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147027CE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Modalitati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si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termene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returnare</w:t>
      </w:r>
      <w:proofErr w:type="spellEnd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inherit" w:eastAsia="Times New Roman" w:hAnsi="inherit" w:cs="Open Sans"/>
          <w:b/>
          <w:bCs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2DB3D6F0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notifice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achizitionate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email la comenzi@magazinuldetelecomenzi.ro in termen de maxim 14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calendaristice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refuza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coletul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Conditii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returnare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situatie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trebuie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fie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aceeasi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stare in care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trimise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ambalajul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original,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etichetele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impreuna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documentele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l-au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insotit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factura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certificat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garantie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etc.).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trebuie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fie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aceeasi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: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defecte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viciilor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ascunse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defectele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semnalate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Client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corespondenta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magazinuldetelecomenzi.ro).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trebuie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initiale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inscrise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ambalaj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accepta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deja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pot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repuse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conformitate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vigoare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accepta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natura lor, nu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 xml:space="preserve">pot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degrada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perisabile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deteriora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rapid.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constituie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 set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trebuie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set.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care s-a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integral,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originala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nedeteriorata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nedesigilata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punctul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12.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Promotionale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specific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punctul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12.4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cadou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Termene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returnare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banilor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integrale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costul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transportului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initial in interval de 14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calendaristice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data la care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decizia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acestuia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validarea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alegere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sub forma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cupon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valoric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il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termen de 14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data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aceasta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data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cuponul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13.2.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conformitate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Ordonanta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Urgenta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Nr. 34/2014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consumatorilor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incheiate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profesionistii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precum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normative,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urmaroarele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referitoare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incheiat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distanta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inainte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expirarea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nevoit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justifice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decizia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suporta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costuri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prevazute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art.13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.(3)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art.14 din O.U.G Nr.34/2014, in termen de 14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incepand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ziua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intra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posesia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Cheltuielile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suportate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Client.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sunt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aceeasi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stare in care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ambalajul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original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accesoriile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etichetele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intacte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documentele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l-au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insotit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). Nu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accepta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modificari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fizice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lovituri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ciobiri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zgarieturi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socuri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excesiva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interventii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neautorizate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etc.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rambursa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contravaloarea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maxim 14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paisprezece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data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facute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decizia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rambursarea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contravalorii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produsului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vandut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primirea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dovezi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careia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expediat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urmatoarele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prestari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prestarea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executarea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inceput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cunostinta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executarea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depinde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fluctuatiile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financiara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controla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pot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avea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loc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parcursul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confectionate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specificatiile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personalizate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mod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sunt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susceptibile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deteriora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expira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rapid;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sigilate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nu pot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motive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protectie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sanatatii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motive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igiena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desigilate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sunt,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potrivit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naturii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inseparabil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amestecate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elemente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carora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mod special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deplaseze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domiciliul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efectua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lucrari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urgente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reparatie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intretinere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Daca,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ocazia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vizite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Vanzatorul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presteaza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afara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solicitate in mod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Cumparator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decât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piesele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schimb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indispensabile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executarea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lucrarilor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intretinere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reparatie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respectivelor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Servicii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suplimentare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inregistrari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audio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video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sigilate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desigilate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periodice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reviste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exceptia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abonament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publicatii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-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furnizarea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digital care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un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suport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material,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prestarea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inceput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acordul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prealabil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expres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confirmat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cunostinta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pierde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aplica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OUG 34/2014 art. 16;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67498B81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Exercitarea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dreptului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solicita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cadrul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legal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Comanda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Magazinuldetelecomenzi.ro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maxim 14 (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paisprezece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data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Client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deciziei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Contract. Suma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returnata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urmeaza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: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1.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card online -&gt;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restituire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care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efectuata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plata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2.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Op/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ramburs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iTransfer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/ Card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bancar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-&gt;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virament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bancar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3.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Comenzile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achitate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credit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consum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-&gt;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/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recalculare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contract rate;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4.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intentia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din contract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prin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completarea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unui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formular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retur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aflat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rubrica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Informatii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</w:p>
    <w:p w14:paraId="0B79B74C" w14:textId="77777777" w:rsidR="00323235" w:rsidRPr="00323235" w:rsidRDefault="00323235" w:rsidP="00323235">
      <w:pPr>
        <w:shd w:val="clear" w:color="auto" w:fill="F8F8F8"/>
        <w:spacing w:after="150" w:line="240" w:lineRule="auto"/>
        <w:outlineLvl w:val="5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14. Forta majora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Niciuna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trasa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raspundere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neexecutarea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(total/partial)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executarea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intarziere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gram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</w:t>
      </w:r>
      <w:proofErr w:type="gram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obligatiilor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sale,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cauzate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majora.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aduce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cunostita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indata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majora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toate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masurile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necesare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vederea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limitarii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consecintelor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evenimentului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Daca in termen de 15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zile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evenimentul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majora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inceteaza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partile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denunta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unilateral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pretinderea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daune-interese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Forta majora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probata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15.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Solutionarea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conflictelor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aplicabila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guvernat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interpretat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conformitate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romana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Orice conflict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aparut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rezolvat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pe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amiabila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cazul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lucru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posibil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prima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solutionare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medierea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daca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aceasta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esueaza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apeleaza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instantele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romanesti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competente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domiciliul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16.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Frauda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Crearea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multiple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folosind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adrese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generate automat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care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expira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dupa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perioada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predefinita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putea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beneficia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comportament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fraudulos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masura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afecteze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bunul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mers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campaniilor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este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interzisa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considerata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tentativa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Proprietarul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rezerva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dreptul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suspenda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conturile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astfel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create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retrage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beneficiile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aferente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promotiilor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ofertelor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curs, de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anula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preaviz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instiintare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formalitati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despagubiri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Orice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tentativa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frauda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(cum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fara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se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limita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la: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accesarea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datelor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Clientilor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alterarea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site-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incercarea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afectare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performantelor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serverelor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magazinuldetelecomenzi.ro,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deturnarea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continutului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livrarilor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catre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terti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etc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)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pedepsite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conform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penale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17. </w:t>
      </w:r>
      <w:proofErr w:type="spellStart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Dispozitii</w:t>
      </w:r>
      <w:proofErr w:type="spellEnd"/>
      <w:r w:rsidRPr="00323235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 xml:space="preserve"> finale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  <w:t xml:space="preserve">Daca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oricare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dintre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clauzele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de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mai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sus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fi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gasita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nula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sau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nevalida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,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acest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fapt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nu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afecta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valabilitatea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celorlalte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clauze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br/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Termenii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conditile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prezentate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respecta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legislatia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in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vigoare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: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365/2002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privind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comertul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electronic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si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Legea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51/2003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pentru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aprobarea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O.G. 130/2000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referitoare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regimul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juridic al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contractelor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 xml:space="preserve"> la </w:t>
      </w:r>
      <w:proofErr w:type="spellStart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distanta</w:t>
      </w:r>
      <w:proofErr w:type="spellEnd"/>
      <w:r w:rsidRPr="00323235">
        <w:rPr>
          <w:rFonts w:ascii="Open Sans" w:eastAsia="Times New Roman" w:hAnsi="Open Sans" w:cs="Open Sans"/>
          <w:color w:val="333333"/>
          <w:sz w:val="27"/>
          <w:szCs w:val="27"/>
        </w:rPr>
        <w:t>.</w:t>
      </w:r>
    </w:p>
    <w:p w14:paraId="4CDD208D" w14:textId="77777777" w:rsidR="00323235" w:rsidRPr="00323235" w:rsidRDefault="00323235" w:rsidP="00323235"/>
    <w:sectPr w:rsidR="00323235" w:rsidRPr="0032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35"/>
    <w:rsid w:val="003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C6CC"/>
  <w15:chartTrackingRefBased/>
  <w15:docId w15:val="{ABF98ABF-7A6C-4091-B520-A60968C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232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32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nks-text">
    <w:name w:val="links-text"/>
    <w:basedOn w:val="DefaultParagraphFont"/>
    <w:rsid w:val="003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5970</Words>
  <Characters>34033</Characters>
  <Application>Microsoft Office Word</Application>
  <DocSecurity>0</DocSecurity>
  <Lines>283</Lines>
  <Paragraphs>79</Paragraphs>
  <ScaleCrop>false</ScaleCrop>
  <Company/>
  <LinksUpToDate>false</LinksUpToDate>
  <CharactersWithSpaces>39924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 telecomenzi</dc:creator>
  <cp:keywords/>
  <dc:description/>
  <cp:lastModifiedBy>magazin telecomenzi</cp:lastModifiedBy>
  <cp:revision>1</cp:revision>
  <dcterms:created xsi:type="dcterms:W3CDTF">2022-05-14T08:45:00Z</dcterms:created>
  <dcterms:modified xsi:type="dcterms:W3CDTF">2022-05-14T08:46:00Z</dcterms:modified>
</cp:coreProperties>
</file>