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8F5600" w:rsidRPr="008F5600" w:rsidTr="008F560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280"/>
              <w:gridCol w:w="13024"/>
              <w:gridCol w:w="560"/>
            </w:tblGrid>
            <w:tr w:rsidR="008F5600" w:rsidRPr="008F5600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4650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Perne cu miez din LATEX şi husă din bumbac natur cu</w:t>
                  </w: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br/>
                    <w:t xml:space="preserve">două forme disponibile: anatomice (tip ergonomice / tip ortopedică) şi normale (tip săpun)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  </w:t>
                  </w:r>
                </w:p>
              </w:tc>
            </w:tr>
          </w:tbl>
          <w:p w:rsidR="008F5600" w:rsidRPr="008F5600" w:rsidRDefault="008F5600" w:rsidP="008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F5600" w:rsidRPr="008F5600" w:rsidRDefault="008F5600" w:rsidP="008F5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13473"/>
        <w:gridCol w:w="281"/>
      </w:tblGrid>
      <w:tr w:rsidR="008F5600" w:rsidRPr="008F5600" w:rsidTr="008F5600">
        <w:trPr>
          <w:tblCellSpacing w:w="0" w:type="dxa"/>
        </w:trPr>
        <w:tc>
          <w:tcPr>
            <w:tcW w:w="100" w:type="pct"/>
            <w:hideMark/>
          </w:tcPr>
          <w:p w:rsidR="008F5600" w:rsidRPr="008F5600" w:rsidRDefault="008F5600" w:rsidP="008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5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800" w:type="pct"/>
            <w:hideMark/>
          </w:tcPr>
          <w:p w:rsidR="008F5600" w:rsidRPr="008F5600" w:rsidRDefault="008F5600" w:rsidP="008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5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bookmarkStart w:id="0" w:name="perne-anatomice-latex-100%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3"/>
              <w:gridCol w:w="9630"/>
            </w:tblGrid>
            <w:tr w:rsidR="008F5600" w:rsidRPr="008F5600" w:rsidTr="008F5600">
              <w:trPr>
                <w:tblCellSpacing w:w="0" w:type="dxa"/>
              </w:trPr>
              <w:tc>
                <w:tcPr>
                  <w:tcW w:w="1583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Perna LATEX este o pernă de top fabricată de producător national de perne pentru industria textilelor de casă.</w:t>
                  </w:r>
                </w:p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Caracteristici: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Flexibilitatea perfectă în combinaţie cu abilităţile de a respira ale LATEX-ului, fac ca alegerea unei perne din LATEX să fie evidentă.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Caracteristicile intrinseci anti-bacteriene, anti-acariene şi anti-alergice ale LATEX-ului fac ca dormitul pe o pernă din LATEX să fie ideală pentru oricine.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Suport optim ortopedic al corpului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Reduce punctele de presiune înaltă care îngreunează circulaţia sanguină. Eliberează punctele de presiune ceea ce determină un somn adânc şi liniştit, fără agitare şi fără mişcări în timpul somnului. O trezire proaspătă este asigurată!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Rezistenţă mare şi uniformitate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Auto-ventilaţie superioară şi controlul umidităţii datorită structurii de celule deschise şi sutelor de perforaţii</w:t>
                  </w:r>
                </w:p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Certificările 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hyperlink r:id="rId5" w:anchor="certificate" w:history="1">
                    <w:r w:rsidRPr="008F56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o-RO"/>
                      </w:rPr>
                      <w:t>ISO 9001 - Sistemul de management de Calitate - certificat TÜV Germania</w:t>
                    </w:r>
                  </w:hyperlink>
                </w:p>
                <w:p w:rsidR="008F5600" w:rsidRPr="008F5600" w:rsidRDefault="008F5600" w:rsidP="008F56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hyperlink r:id="rId6" w:anchor="certificate" w:history="1">
                    <w:r w:rsidRPr="008F56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o-RO"/>
                      </w:rPr>
                      <w:t>ISO 14001 - Sistemul de management de Mediu - certificat TÜV Germania</w:t>
                    </w:r>
                  </w:hyperlink>
                </w:p>
                <w:p w:rsidR="008F5600" w:rsidRPr="008F5600" w:rsidRDefault="008F5600" w:rsidP="008F56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hyperlink r:id="rId7" w:anchor="certificate" w:history="1">
                    <w:r w:rsidRPr="008F56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o-RO"/>
                      </w:rPr>
                      <w:t>OHSAS 18001 - Sănătate şi Securitate - certificat TÜV Germania</w:t>
                    </w:r>
                  </w:hyperlink>
                </w:p>
              </w:tc>
              <w:tc>
                <w:tcPr>
                  <w:tcW w:w="3417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  <w:lastRenderedPageBreak/>
                    <w:drawing>
                      <wp:inline distT="0" distB="0" distL="0" distR="0">
                        <wp:extent cx="6096000" cy="3505200"/>
                        <wp:effectExtent l="19050" t="0" r="0" b="0"/>
                        <wp:docPr id="14" name="Picture 14" descr="perna de latex natu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erna de latex natu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br/>
                    <w:t>Pernele din LATEX nu devin aplatizate.</w:t>
                  </w: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br/>
                    <w:t>Multiplele canale verticale asigură o ventilaţie naturală suplimentară a aerului.</w:t>
                  </w:r>
                </w:p>
              </w:tc>
            </w:tr>
            <w:tr w:rsidR="008F5600" w:rsidRPr="008F560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Avantaje şi calităţi special proiectate pentru cel mai confortabil şi sănătos somn:</w:t>
                  </w:r>
                </w:p>
              </w:tc>
            </w:tr>
            <w:tr w:rsidR="008F5600" w:rsidRPr="008F5600" w:rsidTr="008F5600">
              <w:trPr>
                <w:tblCellSpacing w:w="0" w:type="dxa"/>
              </w:trPr>
              <w:tc>
                <w:tcPr>
                  <w:tcW w:w="1583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Auto-ventilaţie superioară şi controlul umidităţii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LATEX-ul respiră, datorită structurii celulelor deschise care ajută la reducerea umidităţii corpului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LATEX-ul te menţine cald iarna şi rece vara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Structura celulelor deschise asigură auto-ventilaţie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Mişcările în timpul somnului provoacă un efect de pompare care implică o circulaţie a aerului constantă</w:t>
                  </w:r>
                </w:p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3417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Ţine mult / de durată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LATEX-ul este extrem de rezistent la deformare şi la îmbătrânire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Calitatea constantă a materiei prime care este permanent verificată în laborator permite atingerea rezultatelor cele mai înalte posibile</w:t>
                  </w:r>
                </w:p>
              </w:tc>
            </w:tr>
            <w:tr w:rsidR="008F5600" w:rsidRPr="008F5600" w:rsidTr="008F5600">
              <w:trPr>
                <w:tblCellSpacing w:w="0" w:type="dxa"/>
              </w:trPr>
              <w:tc>
                <w:tcPr>
                  <w:tcW w:w="1583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Suport excelent al corpului şi ergonomie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Proprietăţile LATEX-ului îi permit să se muleze gentil mişcărilor unei persoane, asigurând un suport confortabil şi corect al capului, gâtului şi spatelui, bazinului şi coloanei vertebrale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Pentru a asigura suportul adiţional, miezurile de LATEX sunt proiectate cu zone extra de confort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LATEX-ul are o primă atingere plăcută urmată de un suport necesar al corpului care păstrează coloana vertebrală dreaptă</w:t>
                  </w:r>
                </w:p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3417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Menţinerea elasticităţii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LATEXUL este în mod natural elastic, gradul de revenire deosebit asigură un suport perfect pentru forma fiecăruia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Eliberează punctele de presiune care ar putea cauza agitaţia şi rotirea în timpul somnului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Asigură prin flexibilitatea sa cel mai bun suport şi confort posibil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Poate fi folosit pentru orice fel de pat, chiar şi pentru cele mai avansate paturi ajustabile </w:t>
                  </w:r>
                </w:p>
              </w:tc>
            </w:tr>
            <w:tr w:rsidR="008F5600" w:rsidRPr="008F5600" w:rsidTr="008F5600">
              <w:trPr>
                <w:tblCellSpacing w:w="0" w:type="dxa"/>
              </w:trPr>
              <w:tc>
                <w:tcPr>
                  <w:tcW w:w="1583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Nucleu:</w:t>
                  </w: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br/>
                    <w:t xml:space="preserve">100% latex </w:t>
                  </w:r>
                </w:p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Faţă / husă:</w:t>
                  </w: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br/>
                  </w: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100% bumbac, natur</w:t>
                  </w:r>
                </w:p>
                <w:p w:rsidR="008F5600" w:rsidRPr="008F5600" w:rsidRDefault="008F5600" w:rsidP="008F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Caracteristicile husei: 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din bumbac - culoare naturală - fără coloranţi 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tricotată - pentru o elasticitate permanentă 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deja aşezată pe miezul pernei - gata pentru visele tale </w:t>
                  </w:r>
                </w:p>
                <w:p w:rsidR="008F5600" w:rsidRPr="008F5600" w:rsidRDefault="008F5600" w:rsidP="008F560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transportul umezelii - fără transpiraţie - piele uscată</w:t>
                  </w:r>
                </w:p>
              </w:tc>
              <w:tc>
                <w:tcPr>
                  <w:tcW w:w="3417" w:type="pct"/>
                  <w:vAlign w:val="center"/>
                  <w:hideMark/>
                </w:tcPr>
                <w:p w:rsidR="008F5600" w:rsidRPr="008F5600" w:rsidRDefault="008F5600" w:rsidP="008F56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8F5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Forme / dimensiuni disponibile:</w:t>
                  </w:r>
                </w:p>
                <w:tbl>
                  <w:tblPr>
                    <w:tblW w:w="3750" w:type="pct"/>
                    <w:jc w:val="center"/>
                    <w:tblCellSpacing w:w="0" w:type="dxa"/>
                    <w:tblBorders>
                      <w:top w:val="outset" w:sz="6" w:space="0" w:color="9999CC"/>
                      <w:left w:val="outset" w:sz="6" w:space="0" w:color="9999CC"/>
                      <w:bottom w:val="outset" w:sz="6" w:space="0" w:color="9999CC"/>
                      <w:right w:val="outset" w:sz="6" w:space="0" w:color="9999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7"/>
                    <w:gridCol w:w="1153"/>
                    <w:gridCol w:w="1086"/>
                    <w:gridCol w:w="1484"/>
                    <w:gridCol w:w="2521"/>
                  </w:tblGrid>
                  <w:tr w:rsidR="008F5600" w:rsidRPr="008F5600">
                    <w:trPr>
                      <w:trHeight w:val="43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Lăţime [cm]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Lungime [cm]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Înălţime [cm]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Masă miez [g] (±10%)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Formă</w:t>
                        </w:r>
                      </w:p>
                    </w:tc>
                  </w:tr>
                  <w:tr w:rsidR="008F5600" w:rsidRPr="008F56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normal (tip sapun)</w:t>
                        </w:r>
                      </w:p>
                    </w:tc>
                  </w:tr>
                  <w:tr w:rsidR="008F5600" w:rsidRPr="008F56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lastRenderedPageBreak/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CC"/>
                          <w:left w:val="outset" w:sz="6" w:space="0" w:color="9999CC"/>
                          <w:bottom w:val="outset" w:sz="6" w:space="0" w:color="9999CC"/>
                          <w:right w:val="outset" w:sz="6" w:space="0" w:color="9999CC"/>
                        </w:tcBorders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ergonomică (tip anatomică / ortopedică)</w:t>
                        </w:r>
                      </w:p>
                    </w:tc>
                  </w:tr>
                </w:tbl>
                <w:p w:rsidR="008F5600" w:rsidRPr="008F5600" w:rsidRDefault="008F5600" w:rsidP="008F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15"/>
                    <w:gridCol w:w="4815"/>
                  </w:tblGrid>
                  <w:tr w:rsidR="008F5600" w:rsidRPr="008F560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>
                              <wp:extent cx="2857500" cy="1990725"/>
                              <wp:effectExtent l="19050" t="0" r="0" b="0"/>
                              <wp:docPr id="15" name="Picture 15" descr="perna latex forma ergonomica / anatomica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perna latex forma ergonomica / anatomica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990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br/>
                          <w:t xml:space="preserve">forma ergonomica / anatomica / ortopedică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F5600" w:rsidRPr="008F5600" w:rsidRDefault="008F5600" w:rsidP="008F56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>
                              <wp:extent cx="2857500" cy="1990725"/>
                              <wp:effectExtent l="19050" t="0" r="0" b="0"/>
                              <wp:docPr id="16" name="Picture 16" descr="perna latex forma normala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perna latex forma normala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990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56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br/>
                          <w:t>forma normala (tip săpun)</w:t>
                        </w:r>
                      </w:p>
                    </w:tc>
                  </w:tr>
                </w:tbl>
                <w:p w:rsidR="008F5600" w:rsidRPr="008F5600" w:rsidRDefault="008F5600" w:rsidP="008F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8F5600" w:rsidRPr="008F5600" w:rsidRDefault="008F5600" w:rsidP="008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F5600" w:rsidRPr="008F5600" w:rsidRDefault="008F5600" w:rsidP="008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" w:type="pct"/>
            <w:hideMark/>
          </w:tcPr>
          <w:p w:rsidR="008F5600" w:rsidRPr="008F5600" w:rsidRDefault="008F5600" w:rsidP="008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5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</w:p>
        </w:tc>
      </w:tr>
    </w:tbl>
    <w:p w:rsidR="008F5600" w:rsidRPr="008F5600" w:rsidRDefault="008F5600" w:rsidP="008F5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p w:rsidR="00145073" w:rsidRDefault="008F5600"/>
    <w:sectPr w:rsidR="00145073" w:rsidSect="008F5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64"/>
    <w:multiLevelType w:val="multilevel"/>
    <w:tmpl w:val="3F8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64548"/>
    <w:multiLevelType w:val="multilevel"/>
    <w:tmpl w:val="5F6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F6F16"/>
    <w:multiLevelType w:val="multilevel"/>
    <w:tmpl w:val="C95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A6C41"/>
    <w:multiLevelType w:val="multilevel"/>
    <w:tmpl w:val="B11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A32B5"/>
    <w:multiLevelType w:val="multilevel"/>
    <w:tmpl w:val="24A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460EB"/>
    <w:multiLevelType w:val="multilevel"/>
    <w:tmpl w:val="31E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D601D"/>
    <w:multiLevelType w:val="multilevel"/>
    <w:tmpl w:val="FC1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600"/>
    <w:rsid w:val="00362925"/>
    <w:rsid w:val="00886AD9"/>
    <w:rsid w:val="008F5600"/>
    <w:rsid w:val="00C0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600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F5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F5600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F56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stitlu">
    <w:name w:val="sstitlu"/>
    <w:basedOn w:val="Normal"/>
    <w:rsid w:val="008F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sstitlu">
    <w:name w:val="ssstitlu"/>
    <w:basedOn w:val="DefaultParagraphFont"/>
    <w:rsid w:val="008F5600"/>
  </w:style>
  <w:style w:type="character" w:customStyle="1" w:styleId="sstitlu1">
    <w:name w:val="sstitlu1"/>
    <w:basedOn w:val="DefaultParagraphFont"/>
    <w:rsid w:val="008F5600"/>
  </w:style>
  <w:style w:type="character" w:customStyle="1" w:styleId="mic">
    <w:name w:val="mic"/>
    <w:basedOn w:val="DefaultParagraphFont"/>
    <w:rsid w:val="008F5600"/>
  </w:style>
  <w:style w:type="paragraph" w:styleId="BalloonText">
    <w:name w:val="Balloon Text"/>
    <w:basedOn w:val="Normal"/>
    <w:link w:val="BalloonTextChar"/>
    <w:uiPriority w:val="99"/>
    <w:semiHidden/>
    <w:unhideWhenUsed/>
    <w:rsid w:val="008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tconf.ro/Ro/despre.ht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tconf.ro/Ro/despre.htm" TargetMode="External"/><Relationship Id="rId11" Type="http://schemas.openxmlformats.org/officeDocument/2006/relationships/hyperlink" Target="http://minetconf.ro/Assets/img/perna-latex-forma-normala.jpg" TargetMode="External"/><Relationship Id="rId5" Type="http://schemas.openxmlformats.org/officeDocument/2006/relationships/hyperlink" Target="http://minetconf.ro/Ro/despre.ht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inetconf.ro/Assets/img/perna-latex-ergonomica-anatomic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3075</Characters>
  <Application>Microsoft Office Word</Application>
  <DocSecurity>0</DocSecurity>
  <Lines>25</Lines>
  <Paragraphs>7</Paragraphs>
  <ScaleCrop>false</ScaleCrop>
  <Company>Acasa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2012-04-02T16:40:00Z</dcterms:created>
  <dcterms:modified xsi:type="dcterms:W3CDTF">2012-04-02T16:45:00Z</dcterms:modified>
</cp:coreProperties>
</file>