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47" w:rsidRPr="00487047" w:rsidRDefault="00487047" w:rsidP="00487047">
      <w:pPr>
        <w:pStyle w:val="NormalWeb"/>
        <w:shd w:val="clear" w:color="auto" w:fill="FFFFFF"/>
        <w:spacing w:line="188" w:lineRule="atLeast"/>
        <w:rPr>
          <w:sz w:val="32"/>
          <w:szCs w:val="32"/>
          <w:lang w:val="ro-RO"/>
        </w:rPr>
      </w:pPr>
      <w:r w:rsidRPr="00487047">
        <w:rPr>
          <w:rStyle w:val="Strong"/>
          <w:sz w:val="32"/>
          <w:szCs w:val="32"/>
          <w:lang w:val="ro-RO"/>
        </w:rPr>
        <w:t>-Ce documente şi informaţii sunt necesare pentru realizarea certificatului?</w:t>
      </w:r>
      <w:r w:rsidRPr="00487047">
        <w:rPr>
          <w:sz w:val="32"/>
          <w:szCs w:val="32"/>
          <w:lang w:val="ro-RO"/>
        </w:rPr>
        <w:br/>
        <w:t xml:space="preserve">- În procesul de întocmire a unui certificat de performanţă energetică pentru locuinţe (apartamente, case), beneficiarul va furniza auditorului documentele şi informaţiile tehnice pe care acesta le solicită. </w:t>
      </w:r>
    </w:p>
    <w:p w:rsidR="00D636AB" w:rsidRPr="00487047" w:rsidRDefault="00487047" w:rsidP="00487047">
      <w:pPr>
        <w:pStyle w:val="NormalWeb"/>
        <w:shd w:val="clear" w:color="auto" w:fill="FFFFFF"/>
        <w:spacing w:line="188" w:lineRule="atLeast"/>
        <w:rPr>
          <w:sz w:val="32"/>
          <w:szCs w:val="32"/>
          <w:lang w:val="ro-RO"/>
        </w:rPr>
      </w:pPr>
      <w:r w:rsidRPr="00487047">
        <w:rPr>
          <w:sz w:val="32"/>
          <w:szCs w:val="32"/>
          <w:lang w:val="ro-RO"/>
        </w:rPr>
        <w:t xml:space="preserve">Este vorba de: </w:t>
      </w:r>
      <w:r w:rsidRPr="00487047">
        <w:rPr>
          <w:sz w:val="32"/>
          <w:szCs w:val="32"/>
          <w:lang w:val="ro-RO"/>
        </w:rPr>
        <w:br/>
        <w:t>planul de arhitectură al apartamentului (eventual planul din dosarul de cadastru) şi poziţionarea lui în bloc (de colţ, parter, ultim etaj, de mijloc, lângă un gang, deasupra unui spaţiu comercial etc.);</w:t>
      </w:r>
      <w:r w:rsidRPr="00487047">
        <w:rPr>
          <w:sz w:val="32"/>
          <w:szCs w:val="32"/>
          <w:lang w:val="ro-RO"/>
        </w:rPr>
        <w:br/>
        <w:t>- număr camere şi tip (living/sufragerie, bucătărie, băi, dormitoare, holuri, debarale, balcoane etc.);</w:t>
      </w:r>
      <w:r w:rsidRPr="00487047">
        <w:rPr>
          <w:sz w:val="32"/>
          <w:szCs w:val="32"/>
          <w:lang w:val="ro-RO"/>
        </w:rPr>
        <w:br/>
        <w:t>- an construcţie bloc;</w:t>
      </w:r>
      <w:r w:rsidRPr="00487047">
        <w:rPr>
          <w:sz w:val="32"/>
          <w:szCs w:val="32"/>
          <w:lang w:val="ro-RO"/>
        </w:rPr>
        <w:br/>
        <w:t>- adresă (stradă, sector, bloc, scară, etaj, număr de apartament);</w:t>
      </w:r>
      <w:r w:rsidRPr="00487047">
        <w:rPr>
          <w:sz w:val="32"/>
          <w:szCs w:val="32"/>
          <w:lang w:val="ro-RO"/>
        </w:rPr>
        <w:br/>
        <w:t>- regimul de înălţime al clădirii (Subsol/Demisol+Parter+ n etaje);</w:t>
      </w:r>
      <w:r w:rsidRPr="00487047">
        <w:rPr>
          <w:sz w:val="32"/>
          <w:szCs w:val="32"/>
          <w:lang w:val="ro-RO"/>
        </w:rPr>
        <w:br/>
        <w:t>- orientare cardinală apartament (N, S, NE etc.);</w:t>
      </w:r>
      <w:r w:rsidRPr="00487047">
        <w:rPr>
          <w:sz w:val="32"/>
          <w:szCs w:val="32"/>
          <w:lang w:val="ro-RO"/>
        </w:rPr>
        <w:br/>
        <w:t>- poze de faţade ale blocului, eventual terasă şi subsol (conducte);</w:t>
      </w:r>
      <w:r w:rsidRPr="00487047">
        <w:rPr>
          <w:sz w:val="32"/>
          <w:szCs w:val="32"/>
          <w:lang w:val="ro-RO"/>
        </w:rPr>
        <w:br/>
        <w:t>- tip utilităţi (încălzire centralizată, apă caldă menajeră, iluminat,</w:t>
      </w:r>
      <w:r w:rsidRPr="00487047">
        <w:rPr>
          <w:sz w:val="32"/>
          <w:szCs w:val="32"/>
          <w:lang w:val="ro-RO"/>
        </w:rPr>
        <w:br/>
        <w:t>ventilaţie mecanică, climatizare centralizată);</w:t>
      </w:r>
      <w:r w:rsidRPr="00487047">
        <w:rPr>
          <w:sz w:val="32"/>
          <w:szCs w:val="32"/>
          <w:lang w:val="ro-RO"/>
        </w:rPr>
        <w:br/>
        <w:t>- stare instalaţii subsol,</w:t>
      </w:r>
      <w:r w:rsidRPr="00487047">
        <w:rPr>
          <w:sz w:val="32"/>
          <w:szCs w:val="32"/>
          <w:lang w:val="ro-RO"/>
        </w:rPr>
        <w:br/>
        <w:t xml:space="preserve">- casa scării este încălzită, are pereţi exteriori; </w:t>
      </w:r>
      <w:r w:rsidRPr="00487047">
        <w:rPr>
          <w:sz w:val="32"/>
          <w:szCs w:val="32"/>
          <w:lang w:val="ro-RO"/>
        </w:rPr>
        <w:br/>
        <w:t>- tip tâmplărie apartament (ferestre, uşi exterioare) şi dimensiuni;</w:t>
      </w:r>
      <w:r w:rsidRPr="00487047">
        <w:rPr>
          <w:sz w:val="32"/>
          <w:szCs w:val="32"/>
          <w:lang w:val="ro-RO"/>
        </w:rPr>
        <w:br/>
        <w:t>- există contoare apă caldă menajeră?</w:t>
      </w:r>
      <w:r w:rsidRPr="00487047">
        <w:rPr>
          <w:sz w:val="32"/>
          <w:szCs w:val="32"/>
          <w:lang w:val="ro-RO"/>
        </w:rPr>
        <w:br/>
        <w:t>- stare ghene de ventilare din debarale, băi, bucătării;</w:t>
      </w:r>
      <w:r w:rsidRPr="00487047">
        <w:rPr>
          <w:sz w:val="32"/>
          <w:szCs w:val="32"/>
          <w:lang w:val="ro-RO"/>
        </w:rPr>
        <w:br/>
        <w:t>- există robineţi termostatici sau repartitoare de costuri?</w:t>
      </w:r>
      <w:r w:rsidRPr="00487047">
        <w:rPr>
          <w:sz w:val="32"/>
          <w:szCs w:val="32"/>
          <w:lang w:val="ro-RO"/>
        </w:rPr>
        <w:br/>
        <w:t>- structura pereţilor exteriori (BCA, zidărie cărămidă, beton, beton + BCA, panouri tristrat etc.), grosimea lor şi starea lor (tencuială căzută, igrasie, condens);</w:t>
      </w:r>
      <w:r w:rsidRPr="00487047">
        <w:rPr>
          <w:sz w:val="32"/>
          <w:szCs w:val="32"/>
          <w:lang w:val="ro-RO"/>
        </w:rPr>
        <w:br/>
        <w:t>- tip lămpi de iluminat, putere&amp;număr;</w:t>
      </w:r>
      <w:r w:rsidRPr="00487047">
        <w:rPr>
          <w:sz w:val="32"/>
          <w:szCs w:val="32"/>
          <w:lang w:val="ro-RO"/>
        </w:rPr>
        <w:br/>
        <w:t>- tip corpuri de încălzire (calorifere) şi vechimea lor;</w:t>
      </w:r>
      <w:r w:rsidRPr="00487047">
        <w:rPr>
          <w:sz w:val="32"/>
          <w:szCs w:val="32"/>
          <w:lang w:val="ro-RO"/>
        </w:rPr>
        <w:br/>
        <w:t>- înălţime nivel;</w:t>
      </w:r>
      <w:r w:rsidRPr="00487047">
        <w:rPr>
          <w:sz w:val="32"/>
          <w:szCs w:val="32"/>
          <w:lang w:val="ro-RO"/>
        </w:rPr>
        <w:br/>
        <w:t>- stare şi vechime coloane de alimentare cu agent termic pentru încălzire;</w:t>
      </w:r>
      <w:r w:rsidRPr="00487047">
        <w:rPr>
          <w:sz w:val="32"/>
          <w:szCs w:val="32"/>
          <w:lang w:val="ro-RO"/>
        </w:rPr>
        <w:br/>
        <w:t>- starea terasei;</w:t>
      </w:r>
      <w:r w:rsidRPr="00487047">
        <w:rPr>
          <w:sz w:val="32"/>
          <w:szCs w:val="32"/>
          <w:lang w:val="ro-RO"/>
        </w:rPr>
        <w:br/>
        <w:t>- există contor general de încălzire/apă caldă?</w:t>
      </w:r>
      <w:r w:rsidRPr="00487047">
        <w:rPr>
          <w:sz w:val="32"/>
          <w:szCs w:val="32"/>
          <w:lang w:val="ro-RO"/>
        </w:rPr>
        <w:br/>
        <w:t>Se constată că este vorba mai mult de informaţii tehnice decât de documente.</w:t>
      </w:r>
    </w:p>
    <w:sectPr w:rsidR="00D636AB" w:rsidRPr="00487047" w:rsidSect="00487047">
      <w:pgSz w:w="12240" w:h="15840"/>
      <w:pgMar w:top="426"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487047"/>
    <w:rsid w:val="00487047"/>
    <w:rsid w:val="00D636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6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7047"/>
    <w:rPr>
      <w:b/>
      <w:bCs/>
    </w:rPr>
  </w:style>
  <w:style w:type="paragraph" w:styleId="NormalWeb">
    <w:name w:val="Normal (Web)"/>
    <w:basedOn w:val="Normal"/>
    <w:uiPriority w:val="99"/>
    <w:unhideWhenUsed/>
    <w:rsid w:val="00487047"/>
    <w:pPr>
      <w:spacing w:after="26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0116484">
      <w:bodyDiv w:val="1"/>
      <w:marLeft w:val="0"/>
      <w:marRight w:val="0"/>
      <w:marTop w:val="0"/>
      <w:marBottom w:val="0"/>
      <w:divBdr>
        <w:top w:val="none" w:sz="0" w:space="0" w:color="auto"/>
        <w:left w:val="none" w:sz="0" w:space="0" w:color="auto"/>
        <w:bottom w:val="none" w:sz="0" w:space="0" w:color="auto"/>
        <w:right w:val="none" w:sz="0" w:space="0" w:color="auto"/>
      </w:divBdr>
      <w:divsChild>
        <w:div w:id="574977717">
          <w:marLeft w:val="0"/>
          <w:marRight w:val="0"/>
          <w:marTop w:val="0"/>
          <w:marBottom w:val="0"/>
          <w:divBdr>
            <w:top w:val="none" w:sz="0" w:space="0" w:color="auto"/>
            <w:left w:val="none" w:sz="0" w:space="0" w:color="auto"/>
            <w:bottom w:val="none" w:sz="0" w:space="0" w:color="auto"/>
            <w:right w:val="none" w:sz="0" w:space="0" w:color="auto"/>
          </w:divBdr>
          <w:divsChild>
            <w:div w:id="1415399900">
              <w:marLeft w:val="0"/>
              <w:marRight w:val="0"/>
              <w:marTop w:val="0"/>
              <w:marBottom w:val="0"/>
              <w:divBdr>
                <w:top w:val="none" w:sz="0" w:space="0" w:color="auto"/>
                <w:left w:val="none" w:sz="0" w:space="0" w:color="auto"/>
                <w:bottom w:val="none" w:sz="0" w:space="0" w:color="auto"/>
                <w:right w:val="none" w:sz="0" w:space="0" w:color="auto"/>
              </w:divBdr>
              <w:divsChild>
                <w:div w:id="357048014">
                  <w:marLeft w:val="63"/>
                  <w:marRight w:val="63"/>
                  <w:marTop w:val="0"/>
                  <w:marBottom w:val="0"/>
                  <w:divBdr>
                    <w:top w:val="none" w:sz="0" w:space="0" w:color="auto"/>
                    <w:left w:val="none" w:sz="0" w:space="0" w:color="auto"/>
                    <w:bottom w:val="none" w:sz="0" w:space="0" w:color="auto"/>
                    <w:right w:val="none" w:sz="0" w:space="0" w:color="auto"/>
                  </w:divBdr>
                  <w:divsChild>
                    <w:div w:id="463280367">
                      <w:marLeft w:val="0"/>
                      <w:marRight w:val="0"/>
                      <w:marTop w:val="0"/>
                      <w:marBottom w:val="0"/>
                      <w:divBdr>
                        <w:top w:val="none" w:sz="0" w:space="0" w:color="auto"/>
                        <w:left w:val="none" w:sz="0" w:space="0" w:color="auto"/>
                        <w:bottom w:val="none" w:sz="0" w:space="0" w:color="auto"/>
                        <w:right w:val="none" w:sz="0" w:space="0" w:color="auto"/>
                      </w:divBdr>
                      <w:divsChild>
                        <w:div w:id="1462112384">
                          <w:marLeft w:val="0"/>
                          <w:marRight w:val="0"/>
                          <w:marTop w:val="0"/>
                          <w:marBottom w:val="0"/>
                          <w:divBdr>
                            <w:top w:val="none" w:sz="0" w:space="0" w:color="auto"/>
                            <w:left w:val="none" w:sz="0" w:space="0" w:color="auto"/>
                            <w:bottom w:val="none" w:sz="0" w:space="0" w:color="auto"/>
                            <w:right w:val="none" w:sz="0" w:space="0" w:color="auto"/>
                          </w:divBdr>
                          <w:divsChild>
                            <w:div w:id="1510293958">
                              <w:marLeft w:val="0"/>
                              <w:marRight w:val="0"/>
                              <w:marTop w:val="0"/>
                              <w:marBottom w:val="0"/>
                              <w:divBdr>
                                <w:top w:val="none" w:sz="0" w:space="0" w:color="auto"/>
                                <w:left w:val="none" w:sz="0" w:space="0" w:color="auto"/>
                                <w:bottom w:val="none" w:sz="0" w:space="0" w:color="auto"/>
                                <w:right w:val="none" w:sz="0" w:space="0" w:color="auto"/>
                              </w:divBdr>
                              <w:divsChild>
                                <w:div w:id="958336457">
                                  <w:marLeft w:val="0"/>
                                  <w:marRight w:val="0"/>
                                  <w:marTop w:val="157"/>
                                  <w:marBottom w:val="1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Shrek</dc:creator>
  <cp:keywords/>
  <dc:description/>
  <cp:lastModifiedBy>Shrek</cp:lastModifiedBy>
  <cp:revision>1</cp:revision>
  <cp:lastPrinted>2011-02-10T11:42:00Z</cp:lastPrinted>
  <dcterms:created xsi:type="dcterms:W3CDTF">2011-02-10T11:41:00Z</dcterms:created>
  <dcterms:modified xsi:type="dcterms:W3CDTF">2011-02-10T11:43:00Z</dcterms:modified>
</cp:coreProperties>
</file>