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EF" w:rsidRDefault="000373EF"/>
    <w:p w:rsidR="00416488" w:rsidRDefault="00416488"/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Blocuri de beton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Blocuri de beton netede </w:t>
      </w:r>
      <w:r>
        <w:rPr>
          <w:rFonts w:ascii="Calibri" w:hAnsi="Calibri"/>
          <w:color w:val="000000"/>
          <w:sz w:val="22"/>
          <w:szCs w:val="22"/>
        </w:rPr>
        <w:t>, cu dimensiuni vibrante , pentru garduri și pereți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-10cm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-12cm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-15cm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-20cm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-24cm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-29cm / 20cm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Coloane drepte </w:t>
      </w:r>
      <w:r>
        <w:rPr>
          <w:rFonts w:ascii="Calibri" w:hAnsi="Calibri"/>
          <w:color w:val="000000"/>
          <w:sz w:val="22"/>
          <w:szCs w:val="22"/>
        </w:rPr>
        <w:t>, cu dimensiuni vibrante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-15cm-perete / 26cm x27cm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-20cm-perete / 27cm x 27cm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Coloana-unghiulara </w:t>
      </w:r>
      <w:r>
        <w:rPr>
          <w:rFonts w:ascii="Calibri" w:hAnsi="Calibri"/>
          <w:color w:val="000000"/>
          <w:sz w:val="22"/>
          <w:szCs w:val="22"/>
        </w:rPr>
        <w:t>, vibrata-presata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-15cm perete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Huse pentru perete / / gri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dimensiune 26cm / 39cm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Huse pentru coloană / / gri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dimensiune 40cm / 40cm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Acoperiri de perete, coloană </w:t>
      </w:r>
      <w:r>
        <w:rPr>
          <w:rFonts w:ascii="Calibri" w:hAnsi="Calibri"/>
          <w:color w:val="000000"/>
          <w:sz w:val="22"/>
          <w:szCs w:val="22"/>
        </w:rPr>
        <w:t>/ roșu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Corpul de șemineu </w:t>
      </w:r>
      <w:r>
        <w:rPr>
          <w:rFonts w:ascii="Calibri" w:hAnsi="Calibri"/>
          <w:color w:val="000000"/>
          <w:sz w:val="22"/>
          <w:szCs w:val="22"/>
        </w:rPr>
        <w:t>/ dublu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-25cm / 40cm / 20cm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-50cm / 30cm / 20cm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Corpul de șemineu </w:t>
      </w:r>
      <w:r>
        <w:rPr>
          <w:rFonts w:ascii="Calibri" w:hAnsi="Calibri"/>
          <w:color w:val="000000"/>
          <w:sz w:val="22"/>
          <w:szCs w:val="22"/>
        </w:rPr>
        <w:t>/ singur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-25cm / 25cm / 20cm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-30cm / 30cm / 20cm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Corpul de șemineu </w:t>
      </w:r>
      <w:r>
        <w:rPr>
          <w:rFonts w:ascii="Calibri" w:hAnsi="Calibri"/>
          <w:color w:val="000000"/>
          <w:sz w:val="22"/>
          <w:szCs w:val="22"/>
        </w:rPr>
        <w:t>/ de tranziție /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-25cm / 40cm / 20cm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Blocuri openwork - </w:t>
      </w:r>
      <w:r>
        <w:rPr>
          <w:rFonts w:ascii="Calibri" w:hAnsi="Calibri"/>
          <w:color w:val="000000"/>
          <w:sz w:val="22"/>
          <w:szCs w:val="22"/>
        </w:rPr>
        <w:t>rombo, trifoi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lastRenderedPageBreak/>
        <w:t>pavaje </w:t>
      </w:r>
      <w:r>
        <w:rPr>
          <w:rFonts w:ascii="Calibri" w:hAnsi="Calibri"/>
          <w:color w:val="000000"/>
          <w:sz w:val="22"/>
          <w:szCs w:val="22"/>
        </w:rPr>
        <w:t>-vibropresovan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-Taie, 30cm / 30cm / 5cm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Miere de albine, 24cm / 24cm / 60cm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 TE dublu, 20cm / 16cm / 5cm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-Cross, 25cm / 25cm / 6cm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Opt, 40cm / 40cm / 8cm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-Nu tevi, 24cm / 12cm / 6cm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-Border, 50cm / 16cm / 8cm</w:t>
      </w:r>
    </w:p>
    <w:p w:rsidR="00416488" w:rsidRDefault="00416488" w:rsidP="00416488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-Taie, 40cm / 40cm / 5cm</w:t>
      </w:r>
    </w:p>
    <w:p w:rsidR="00416488" w:rsidRDefault="00416488"/>
    <w:sectPr w:rsidR="00416488" w:rsidSect="0003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6488"/>
    <w:rsid w:val="000373EF"/>
    <w:rsid w:val="0041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Preslava</dc:creator>
  <cp:lastModifiedBy>Preslava</cp:lastModifiedBy>
  <cp:revision>1</cp:revision>
  <dcterms:created xsi:type="dcterms:W3CDTF">2020-03-01T08:31:00Z</dcterms:created>
  <dcterms:modified xsi:type="dcterms:W3CDTF">2020-03-01T08:31:00Z</dcterms:modified>
</cp:coreProperties>
</file>