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CURSA DIRECTA BISTRITA-PARIS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8"/>
        <w:gridCol w:w="2898"/>
        <w:gridCol w:w="3934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03" w:type="dxa"/>
            <w:gridSpan w:val="4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TRASEU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8" w:type="dxa"/>
            <w:tcBorders>
              <w:top w:val="thickThinSmallGap" w:color="auto" w:sz="24" w:space="0"/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DUS</w:t>
            </w:r>
          </w:p>
        </w:tc>
        <w:tc>
          <w:tcPr>
            <w:tcW w:w="2898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LOCALITATE</w:t>
            </w:r>
          </w:p>
        </w:tc>
        <w:tc>
          <w:tcPr>
            <w:tcW w:w="3934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STATIE</w:t>
            </w:r>
          </w:p>
        </w:tc>
        <w:tc>
          <w:tcPr>
            <w:tcW w:w="2303" w:type="dxa"/>
            <w:tcBorders>
              <w:top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8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IASI</w:t>
            </w:r>
          </w:p>
        </w:tc>
        <w:tc>
          <w:tcPr>
            <w:tcW w:w="3934" w:type="dxa"/>
            <w:vAlign w:val="top"/>
          </w:tcPr>
          <w:p>
            <w:pPr>
              <w:spacing w:after="0" w:line="240" w:lineRule="auto"/>
              <w:ind w:left="-135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 DONALDS</w:t>
            </w:r>
          </w:p>
        </w:tc>
        <w:tc>
          <w:tcPr>
            <w:tcW w:w="2303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8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TARGU FRUMOS</w:t>
            </w:r>
          </w:p>
        </w:tc>
        <w:tc>
          <w:tcPr>
            <w:tcW w:w="3934" w:type="dxa"/>
            <w:vAlign w:val="top"/>
          </w:tcPr>
          <w:p>
            <w:pPr>
              <w:spacing w:after="0" w:line="240" w:lineRule="auto"/>
              <w:ind w:left="-135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2303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8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BOTOSANI</w:t>
            </w:r>
          </w:p>
        </w:tc>
        <w:tc>
          <w:tcPr>
            <w:tcW w:w="39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Zona BIG</w:t>
            </w:r>
          </w:p>
        </w:tc>
        <w:tc>
          <w:tcPr>
            <w:tcW w:w="2303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8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SUCEAVA</w:t>
            </w:r>
          </w:p>
        </w:tc>
        <w:tc>
          <w:tcPr>
            <w:tcW w:w="39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 DONALD’S</w:t>
            </w:r>
          </w:p>
        </w:tc>
        <w:tc>
          <w:tcPr>
            <w:tcW w:w="2303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28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GURA HUMORULUI</w:t>
            </w:r>
          </w:p>
        </w:tc>
        <w:tc>
          <w:tcPr>
            <w:tcW w:w="39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2303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8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CAMPULUNG</w:t>
            </w:r>
          </w:p>
        </w:tc>
        <w:tc>
          <w:tcPr>
            <w:tcW w:w="39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LIDL</w:t>
            </w:r>
          </w:p>
        </w:tc>
        <w:tc>
          <w:tcPr>
            <w:tcW w:w="2303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289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VATRA DORNEI</w:t>
            </w:r>
          </w:p>
        </w:tc>
        <w:tc>
          <w:tcPr>
            <w:tcW w:w="39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2303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898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BISTRITA</w:t>
            </w:r>
          </w:p>
        </w:tc>
        <w:tc>
          <w:tcPr>
            <w:tcW w:w="3934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AG. Atlantis Tour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B.dul Republicii,nr.12</w:t>
            </w:r>
          </w:p>
        </w:tc>
        <w:tc>
          <w:tcPr>
            <w:tcW w:w="2303" w:type="dxa"/>
            <w:tcBorders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</w:p>
    <w:tbl>
      <w:tblPr>
        <w:tblW w:w="10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8"/>
        <w:gridCol w:w="2630"/>
        <w:gridCol w:w="4285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81" w:type="dxa"/>
            <w:gridSpan w:val="4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TRASEU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8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DUS</w:t>
            </w:r>
          </w:p>
        </w:tc>
        <w:tc>
          <w:tcPr>
            <w:tcW w:w="2630" w:type="dxa"/>
            <w:tcBorders>
              <w:top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LOCALITATE</w:t>
            </w:r>
          </w:p>
        </w:tc>
        <w:tc>
          <w:tcPr>
            <w:tcW w:w="4285" w:type="dxa"/>
            <w:tcBorders>
              <w:top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STATIE</w:t>
            </w:r>
          </w:p>
        </w:tc>
        <w:tc>
          <w:tcPr>
            <w:tcW w:w="2288" w:type="dxa"/>
            <w:tcBorders>
              <w:top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8" w:type="dxa"/>
            <w:tcBorders>
              <w:top w:val="thickThinSmallGap" w:color="auto" w:sz="24" w:space="0"/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30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BISTRITA</w:t>
            </w:r>
          </w:p>
        </w:tc>
        <w:tc>
          <w:tcPr>
            <w:tcW w:w="4285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AG. Atlantis Tour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B.dul Republicii,nr.12</w:t>
            </w:r>
          </w:p>
        </w:tc>
        <w:tc>
          <w:tcPr>
            <w:tcW w:w="2288" w:type="dxa"/>
            <w:tcBorders>
              <w:top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BECLEAN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OMV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14;30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GHERLA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PARCARE UNICARM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14;00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AUTOGARĂ, STR. G BRUNO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TURDA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 SENS VEST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AIUD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TEIUS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ALBA</w:t>
            </w:r>
          </w:p>
        </w:tc>
        <w:tc>
          <w:tcPr>
            <w:tcW w:w="428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EUROPAS(pe centura orasului)</w:t>
            </w:r>
          </w:p>
        </w:tc>
        <w:tc>
          <w:tcPr>
            <w:tcW w:w="2288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8" w:type="dxa"/>
            <w:tcBorders>
              <w:left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630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SIMERIA</w:t>
            </w:r>
          </w:p>
        </w:tc>
        <w:tc>
          <w:tcPr>
            <w:tcW w:w="4285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INTERSECTIE-PECO ROMPETROL</w:t>
            </w:r>
          </w:p>
        </w:tc>
        <w:tc>
          <w:tcPr>
            <w:tcW w:w="2288" w:type="dxa"/>
            <w:tcBorders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8"/>
        <w:gridCol w:w="2880"/>
        <w:gridCol w:w="4321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59" w:type="dxa"/>
            <w:gridSpan w:val="4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TRASEU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8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DUS</w:t>
            </w:r>
          </w:p>
        </w:tc>
        <w:tc>
          <w:tcPr>
            <w:tcW w:w="2880" w:type="dxa"/>
            <w:tcBorders>
              <w:top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LOCALITATE</w:t>
            </w:r>
          </w:p>
        </w:tc>
        <w:tc>
          <w:tcPr>
            <w:tcW w:w="4321" w:type="dxa"/>
            <w:tcBorders>
              <w:top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STATIE</w:t>
            </w:r>
          </w:p>
        </w:tc>
        <w:tc>
          <w:tcPr>
            <w:tcW w:w="1890" w:type="dxa"/>
            <w:tcBorders>
              <w:top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thickThinSmallGap" w:color="auto" w:sz="24" w:space="0"/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880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BRAILA</w:t>
            </w:r>
          </w:p>
        </w:tc>
        <w:tc>
          <w:tcPr>
            <w:tcW w:w="4321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890" w:type="dxa"/>
            <w:tcBorders>
              <w:top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28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GALATI</w:t>
            </w:r>
          </w:p>
        </w:tc>
        <w:tc>
          <w:tcPr>
            <w:tcW w:w="432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89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06:30</w:t>
            </w:r>
          </w:p>
        </w:tc>
        <w:tc>
          <w:tcPr>
            <w:tcW w:w="28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TECUCI</w:t>
            </w:r>
          </w:p>
        </w:tc>
        <w:tc>
          <w:tcPr>
            <w:tcW w:w="432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</w:p>
        </w:tc>
        <w:tc>
          <w:tcPr>
            <w:tcW w:w="189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28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ADJUD</w:t>
            </w:r>
          </w:p>
        </w:tc>
        <w:tc>
          <w:tcPr>
            <w:tcW w:w="432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</w:p>
        </w:tc>
        <w:tc>
          <w:tcPr>
            <w:tcW w:w="189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8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BRASOV</w:t>
            </w:r>
          </w:p>
        </w:tc>
        <w:tc>
          <w:tcPr>
            <w:tcW w:w="432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</w:p>
        </w:tc>
        <w:tc>
          <w:tcPr>
            <w:tcW w:w="189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SIBIU</w:t>
            </w:r>
          </w:p>
        </w:tc>
        <w:tc>
          <w:tcPr>
            <w:tcW w:w="432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</w:t>
            </w:r>
          </w:p>
        </w:tc>
        <w:tc>
          <w:tcPr>
            <w:tcW w:w="189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8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ORASTIE</w:t>
            </w:r>
          </w:p>
        </w:tc>
        <w:tc>
          <w:tcPr>
            <w:tcW w:w="432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89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8" w:type="dxa"/>
            <w:tcBorders>
              <w:left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880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SIMERIA</w:t>
            </w:r>
          </w:p>
        </w:tc>
        <w:tc>
          <w:tcPr>
            <w:tcW w:w="4321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INTERSECTIE-PECO ROMPETROL</w:t>
            </w:r>
          </w:p>
        </w:tc>
        <w:tc>
          <w:tcPr>
            <w:tcW w:w="1890" w:type="dxa"/>
            <w:tcBorders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0"/>
        <w:gridCol w:w="2705"/>
        <w:gridCol w:w="4527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348" w:type="dxa"/>
            <w:gridSpan w:val="4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TRASEU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top w:val="thickThinSmallGap" w:color="auto" w:sz="24" w:space="0"/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DUS</w:t>
            </w:r>
          </w:p>
        </w:tc>
        <w:tc>
          <w:tcPr>
            <w:tcW w:w="2705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LOCALITATE</w:t>
            </w:r>
          </w:p>
        </w:tc>
        <w:tc>
          <w:tcPr>
            <w:tcW w:w="4527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STATIE</w:t>
            </w:r>
          </w:p>
        </w:tc>
        <w:tc>
          <w:tcPr>
            <w:tcW w:w="1756" w:type="dxa"/>
            <w:tcBorders>
              <w:top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BUCURESTI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PARCARE  MUZEU CFR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ALEXANDRIA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ROSIORI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CARACAL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SLATINA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LUK’OIL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CRAIOVA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TG.JIU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 VEST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PETROSANI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SIMERIA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INTERSECTIE-PECO ROMPETROL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AUTOGARA PLUS COM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ARAD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GARA ARAD 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NADLAC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NADLAC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NICKELDORF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SHELL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WIEN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OMV CENTURA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SANKT POLTEN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BP-ST POLTEN SUD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LINZ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AMFELTEN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PASSAU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DONAUTHAL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DEGGENDORG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REGENSBURG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ARAL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NURENBERG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PECO JURA KM 440 A3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HEILBORNN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NECKARSULMER STRASSE 91(ARAL)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MANNHEIM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SPEYER BAUHAUS 15KM DE M.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KARLSRUHE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HAUPTBAHNHOF,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BAHNHOFPLATZ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STRASBOURG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GARA.AIRE DE BRUMATH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0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NANCY</w:t>
            </w:r>
          </w:p>
        </w:tc>
        <w:tc>
          <w:tcPr>
            <w:tcW w:w="452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SPITALUL BRABOIS</w:t>
            </w:r>
          </w:p>
        </w:tc>
        <w:tc>
          <w:tcPr>
            <w:tcW w:w="1756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left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705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</w:p>
        </w:tc>
        <w:tc>
          <w:tcPr>
            <w:tcW w:w="4527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 A VIS DE TOUR EFFEL</w:t>
            </w:r>
          </w:p>
        </w:tc>
        <w:tc>
          <w:tcPr>
            <w:tcW w:w="1756" w:type="dxa"/>
            <w:tcBorders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</w:tr>
    </w:tbl>
    <w:p>
      <w:pPr>
        <w:spacing w:after="0" w:line="240" w:lineRule="auto"/>
      </w:pPr>
    </w:p>
    <w:tbl>
      <w:tblPr>
        <w:tblW w:w="10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2"/>
        <w:gridCol w:w="2344"/>
        <w:gridCol w:w="516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532" w:type="dxa"/>
            <w:gridSpan w:val="4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TRASEU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2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</w:tcBorders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DUS</w:t>
            </w:r>
          </w:p>
        </w:tc>
        <w:tc>
          <w:tcPr>
            <w:tcW w:w="2344" w:type="dxa"/>
            <w:tcBorders>
              <w:top w:val="thickThinSmallGap" w:color="auto" w:sz="24" w:space="0"/>
              <w:bottom w:val="thickThinSmallGap" w:color="auto" w:sz="24" w:space="0"/>
            </w:tcBorders>
            <w:textDirection w:val="lrTb"/>
            <w:vAlign w:val="top"/>
          </w:tcPr>
          <w:p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LOCALITATE</w:t>
            </w:r>
          </w:p>
        </w:tc>
        <w:tc>
          <w:tcPr>
            <w:tcW w:w="5166" w:type="dxa"/>
            <w:tcBorders>
              <w:top w:val="thickThinSmallGap" w:color="auto" w:sz="24" w:space="0"/>
              <w:bottom w:val="thickThinSmallGap" w:color="auto" w:sz="24" w:space="0"/>
            </w:tcBorders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STATIE</w:t>
            </w:r>
          </w:p>
        </w:tc>
        <w:tc>
          <w:tcPr>
            <w:tcW w:w="1800" w:type="dxa"/>
            <w:tcBorders>
              <w:top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tcBorders>
              <w:top w:val="thickThinSmallGap" w:color="auto" w:sz="24" w:space="0"/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2344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DEGENDORF</w:t>
            </w:r>
          </w:p>
        </w:tc>
        <w:tc>
          <w:tcPr>
            <w:tcW w:w="5166" w:type="dxa"/>
            <w:tcBorders>
              <w:top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HAUPTBAHNHOF</w:t>
            </w:r>
          </w:p>
        </w:tc>
        <w:tc>
          <w:tcPr>
            <w:tcW w:w="1800" w:type="dxa"/>
            <w:tcBorders>
              <w:top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ind w:left="-97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18:00(conexiune)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02:00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LANDSHUT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HAUPTBAHNHOF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03:30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MUNCHEN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HOF FROTMANNING(langa Alianz Arena)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AUGSBURG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P+R+PLATZ OBERTHAUSEN-NORD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ULM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ZOB/HBF(BUSBAHNHOF)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STUTTGART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S-BAHN OBERTURKHEIM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PFORZHEIM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ZOB/ HAUPTBAHNHOF(BUSBAHNHOF MITTE)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KARLSRUHE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ZOB/SUDSEITE  HAUPTBAHNHOF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STRASBOURG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GARA.AIRE DE BRUMATH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234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NANCY</w:t>
            </w:r>
          </w:p>
        </w:tc>
        <w:tc>
          <w:tcPr>
            <w:tcW w:w="516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SPITALUL BRABOIS</w:t>
            </w:r>
          </w:p>
        </w:tc>
        <w:tc>
          <w:tcPr>
            <w:tcW w:w="1800" w:type="dxa"/>
            <w:tcBorders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22" w:type="dxa"/>
            <w:tcBorders>
              <w:left w:val="thickThinSmallGap" w:color="auto" w:sz="24" w:space="0"/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2344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</w:t>
            </w:r>
          </w:p>
        </w:tc>
        <w:tc>
          <w:tcPr>
            <w:tcW w:w="5166" w:type="dxa"/>
            <w:tcBorders>
              <w:bottom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 A VIS DE TOUR EFFEL</w:t>
            </w:r>
          </w:p>
        </w:tc>
        <w:tc>
          <w:tcPr>
            <w:tcW w:w="1800" w:type="dxa"/>
            <w:tcBorders>
              <w:bottom w:val="thickThinSmallGap" w:color="auto" w:sz="24" w:space="0"/>
              <w:right w:val="thickThinSmallGap" w:color="auto" w:sz="2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</w:p>
        </w:tc>
      </w:tr>
    </w:tbl>
    <w:p>
      <w:pPr>
        <w:spacing w:after="0" w:line="240" w:lineRule="auto"/>
      </w:pPr>
    </w:p>
    <w:sectPr>
      <w:pgSz w:w="12240" w:h="15840"/>
      <w:pgMar w:top="1440" w:right="20" w:bottom="18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Sun">
    <w:altName w:val="Times New Roman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splitPgBreakAndParaMark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Atlantis Tour</Company>
  <Pages>2</Pages>
  <Words>435</Words>
  <Characters>2486</Characters>
  <Lines>0</Lines>
  <Paragraphs>0</Paragraphs>
  <TotalTime>0</TotalTime>
  <ScaleCrop>false</ScaleCrop>
  <LinksUpToDate>false</LinksUpToDate>
  <CharactersWithSpaces>0</CharactersWithSpaces>
  <Application>WPS Office_9.1.0.4674_{F1E327BC-269C-435d-A152-05C5408002CA}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2015-09-04T09:06:00Z</dcterms:created>
  <dc:creator>user</dc:creator>
  <cp:lastModifiedBy>Administrator</cp:lastModifiedBy>
  <cp:lastPrinted>2015-09-18T06:42:00Z</cp:lastPrinted>
  <dcterms:modified xsi:type="dcterms:W3CDTF">2015-09-18T11:26:53Z</dcterms:modified>
  <dc:title>CURSA DIRECTA BISTRITA-PARIS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