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48" w:rsidRPr="00666348" w:rsidRDefault="00666348" w:rsidP="0066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666348">
        <w:rPr>
          <w:rFonts w:ascii="Times New Roman" w:hAnsi="Times New Roman" w:cs="Times New Roman"/>
          <w:sz w:val="28"/>
          <w:szCs w:val="28"/>
          <w:lang w:val="pt-BR"/>
        </w:rPr>
        <w:t>VASOFORT</w:t>
      </w:r>
    </w:p>
    <w:p w:rsidR="00666348" w:rsidRDefault="00666348" w:rsidP="0066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Cremă</w:t>
      </w:r>
    </w:p>
    <w:p w:rsidR="00666348" w:rsidRPr="00666348" w:rsidRDefault="00666348" w:rsidP="0066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666348" w:rsidRPr="00666348" w:rsidRDefault="00666348" w:rsidP="0066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663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</w:t>
      </w:r>
      <w:proofErr w:type="spellStart"/>
      <w:r w:rsidRPr="00666348">
        <w:rPr>
          <w:rFonts w:ascii="Times New Roman" w:hAnsi="Times New Roman" w:cs="Times New Roman"/>
          <w:b/>
          <w:sz w:val="28"/>
          <w:szCs w:val="28"/>
          <w:lang w:val="fr-FR"/>
        </w:rPr>
        <w:t>Ingrediente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(INCI ):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Olea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europaea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oil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ulei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măsline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Cera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alba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ceară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albine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Capsicum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annuum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ardei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iute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rosu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Mentha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piperita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oil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ulei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mentă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Jojoba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oil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ulei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jojoba), Arnica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montana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>,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arnică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Aesculus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hippocastanum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barc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castan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Centella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asiatica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centella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Ruscus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aculeatus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ghimpe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Humulus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lupulus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hamei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), Hedera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helix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iedera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>)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Menthol (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mentol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). </w:t>
      </w:r>
    </w:p>
    <w:p w:rsidR="00666348" w:rsidRPr="00666348" w:rsidRDefault="00666348" w:rsidP="0066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6634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</w:t>
      </w:r>
      <w:proofErr w:type="spellStart"/>
      <w:r w:rsidRPr="00666348">
        <w:rPr>
          <w:rFonts w:ascii="Times New Roman" w:hAnsi="Times New Roman" w:cs="Times New Roman"/>
          <w:b/>
          <w:sz w:val="28"/>
          <w:szCs w:val="28"/>
          <w:lang w:val="fr-FR"/>
        </w:rPr>
        <w:t>Actiune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Produsul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reconfortant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si revigorant</w:t>
      </w:r>
    </w:p>
    <w:p w:rsidR="00666348" w:rsidRPr="00666348" w:rsidRDefault="00666348" w:rsidP="0066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In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literatura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specificat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faptul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ca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ardeiul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iute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are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efecte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benefice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asupra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sistemului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circulator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centella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asiatica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poate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contribui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reducerea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inflamatiei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imbunatatirea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circulatiei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persoanele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afectiuni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venoase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iar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saponinele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extractul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iedera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au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efect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vasoprotector</w:t>
      </w:r>
      <w:proofErr w:type="gramStart"/>
      <w:r w:rsidRPr="00666348">
        <w:rPr>
          <w:rFonts w:ascii="Times New Roman" w:hAnsi="Times New Roman" w:cs="Times New Roman"/>
          <w:sz w:val="28"/>
          <w:szCs w:val="28"/>
          <w:lang w:val="fr-FR"/>
        </w:rPr>
        <w:t>,antinevralgic</w:t>
      </w:r>
      <w:proofErr w:type="spellEnd"/>
      <w:proofErr w:type="gram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antiinflamator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antireumatic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666348">
        <w:rPr>
          <w:rFonts w:ascii="Times New Roman" w:hAnsi="Times New Roman" w:cs="Times New Roman"/>
          <w:sz w:val="28"/>
          <w:szCs w:val="28"/>
          <w:lang w:val="fr-FR"/>
        </w:rPr>
        <w:t>revulsiv</w:t>
      </w:r>
      <w:proofErr w:type="spellEnd"/>
      <w:r w:rsidRPr="0066634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66348" w:rsidRPr="00666348" w:rsidRDefault="00666348" w:rsidP="0066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6634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Utilizare:</w:t>
      </w:r>
      <w:r w:rsidRPr="00666348">
        <w:rPr>
          <w:rFonts w:ascii="Times New Roman" w:hAnsi="Times New Roman" w:cs="Times New Roman"/>
          <w:sz w:val="28"/>
          <w:szCs w:val="28"/>
          <w:lang w:val="pt-BR"/>
        </w:rPr>
        <w:t xml:space="preserve"> se aplică de 2-3 ori/zi cu masaj până la absorbţia completă, iar pentru efect optim, se recomandă cicluri de utilizare de 10-12 săptămâni.</w:t>
      </w:r>
    </w:p>
    <w:p w:rsidR="00666348" w:rsidRPr="00666348" w:rsidRDefault="00666348" w:rsidP="0066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66348">
        <w:rPr>
          <w:rFonts w:ascii="Times New Roman" w:hAnsi="Times New Roman" w:cs="Times New Roman"/>
          <w:sz w:val="28"/>
          <w:szCs w:val="28"/>
          <w:lang w:val="it-IT"/>
        </w:rPr>
        <w:t>Precautii: produsul nu este indicat  persoanelor alergice la cel putin  unul dintre ingredientele aflate în compozitie. La apariţia unor efecte nedorite, se întrerupe aplicarea produsului.</w:t>
      </w:r>
    </w:p>
    <w:p w:rsidR="00666348" w:rsidRPr="00666348" w:rsidRDefault="00666348" w:rsidP="00666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666348">
        <w:rPr>
          <w:rFonts w:ascii="Times New Roman" w:hAnsi="Times New Roman" w:cs="Times New Roman"/>
          <w:sz w:val="28"/>
          <w:szCs w:val="28"/>
          <w:lang w:val="it-IT"/>
        </w:rPr>
        <w:t>Evitati contactul cu zonele cutanate apropiate de ochi, cu mucoasele, cu rănile.</w:t>
      </w:r>
    </w:p>
    <w:p w:rsidR="00736ACC" w:rsidRPr="00666348" w:rsidRDefault="00736ACC" w:rsidP="006663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6ACC" w:rsidRPr="0066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66348"/>
    <w:rsid w:val="00666348"/>
    <w:rsid w:val="0073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Unitate Scolara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3</cp:revision>
  <dcterms:created xsi:type="dcterms:W3CDTF">2015-12-09T12:27:00Z</dcterms:created>
  <dcterms:modified xsi:type="dcterms:W3CDTF">2015-12-09T12:28:00Z</dcterms:modified>
</cp:coreProperties>
</file>