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E7D" w:rsidRDefault="00E91831">
      <w:proofErr w:type="spellStart"/>
      <w:proofErr w:type="gramStart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Tablourile</w:t>
      </w:r>
      <w:proofErr w:type="spellEnd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Canvas Simple </w:t>
      </w:r>
      <w:proofErr w:type="spellStart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sunt</w:t>
      </w:r>
      <w:proofErr w:type="spellEnd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realizate</w:t>
      </w:r>
      <w:proofErr w:type="spellEnd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prin</w:t>
      </w:r>
      <w:proofErr w:type="spellEnd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imprimare</w:t>
      </w:r>
      <w:proofErr w:type="spellEnd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pe</w:t>
      </w:r>
      <w:proofErr w:type="spellEnd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canvas, </w:t>
      </w:r>
      <w:proofErr w:type="spellStart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asemănătoare</w:t>
      </w:r>
      <w:proofErr w:type="spellEnd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pânzei</w:t>
      </w:r>
      <w:proofErr w:type="spellEnd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pictură</w:t>
      </w:r>
      <w:proofErr w:type="spellEnd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din </w:t>
      </w:r>
      <w:proofErr w:type="spellStart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bumbac</w:t>
      </w:r>
      <w:proofErr w:type="spellEnd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100%.</w:t>
      </w:r>
      <w:proofErr w:type="gramEnd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Imprimarea</w:t>
      </w:r>
      <w:proofErr w:type="spellEnd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se face la </w:t>
      </w:r>
      <w:proofErr w:type="spellStart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rezoluție</w:t>
      </w:r>
      <w:proofErr w:type="spellEnd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înaltă</w:t>
      </w:r>
      <w:proofErr w:type="spellEnd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de 1440 dpi cu </w:t>
      </w:r>
      <w:proofErr w:type="spellStart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cerneluri</w:t>
      </w:r>
      <w:proofErr w:type="spellEnd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ECO Solvent, </w:t>
      </w:r>
      <w:proofErr w:type="spellStart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rezistente</w:t>
      </w:r>
      <w:proofErr w:type="spellEnd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la </w:t>
      </w:r>
      <w:proofErr w:type="spellStart"/>
      <w:proofErr w:type="gramStart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apă</w:t>
      </w:r>
      <w:proofErr w:type="spellEnd"/>
      <w:proofErr w:type="gramEnd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și</w:t>
      </w:r>
      <w:proofErr w:type="spellEnd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radiații</w:t>
      </w:r>
      <w:proofErr w:type="spellEnd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UV. </w:t>
      </w:r>
      <w:r w:rsidRPr="00E91831">
        <w:rPr>
          <w:rFonts w:ascii="Helvetica" w:hAnsi="Helvetica" w:cs="Helvetica"/>
          <w:color w:val="333333"/>
          <w:sz w:val="20"/>
          <w:szCs w:val="20"/>
          <w:shd w:val="clear" w:color="auto" w:fill="FFFFFF"/>
          <w:lang w:val="fr-FR"/>
        </w:rPr>
        <w:t>Pânza este întinsă pe un șasiu de lemn de brad profilat special, cu grosimea de 1,8 cm.</w:t>
      </w:r>
      <w:r w:rsidRPr="00E91831">
        <w:rPr>
          <w:rFonts w:ascii="Helvetica" w:hAnsi="Helvetica" w:cs="Helvetica"/>
          <w:color w:val="333333"/>
          <w:sz w:val="20"/>
          <w:szCs w:val="20"/>
          <w:lang w:val="fr-FR"/>
        </w:rPr>
        <w:br/>
      </w:r>
      <w:r w:rsidRPr="00E91831">
        <w:rPr>
          <w:rFonts w:ascii="Helvetica" w:hAnsi="Helvetica" w:cs="Helvetica"/>
          <w:color w:val="333333"/>
          <w:sz w:val="20"/>
          <w:szCs w:val="20"/>
          <w:shd w:val="clear" w:color="auto" w:fill="FFFFFF"/>
          <w:lang w:val="fr-FR"/>
        </w:rPr>
        <w:t>Dimensiunile printurilor urmăresc trei raporturi cu dimensiunile aferente:</w:t>
      </w:r>
      <w:r w:rsidRPr="00E91831">
        <w:rPr>
          <w:rFonts w:ascii="Helvetica" w:hAnsi="Helvetica" w:cs="Helvetica"/>
          <w:color w:val="333333"/>
          <w:sz w:val="20"/>
          <w:szCs w:val="20"/>
          <w:lang w:val="fr-FR"/>
        </w:rPr>
        <w:br/>
      </w:r>
      <w:r w:rsidRPr="00E91831">
        <w:rPr>
          <w:rFonts w:ascii="Helvetica" w:hAnsi="Helvetica" w:cs="Helvetica"/>
          <w:color w:val="333333"/>
          <w:sz w:val="20"/>
          <w:szCs w:val="20"/>
          <w:shd w:val="clear" w:color="auto" w:fill="FFFFFF"/>
          <w:lang w:val="fr-FR"/>
        </w:rPr>
        <w:t>- raport 1:1 (pătrat), dimensiuni: 25x25 cm, 30x30 cm, 40x40 cm, 60x60 cm, 100x100 cm, 120x120 cm, 140x140 cm;</w:t>
      </w:r>
      <w:r w:rsidRPr="00E91831">
        <w:rPr>
          <w:rFonts w:ascii="Helvetica" w:hAnsi="Helvetica" w:cs="Helvetica"/>
          <w:color w:val="333333"/>
          <w:sz w:val="20"/>
          <w:szCs w:val="20"/>
          <w:lang w:val="fr-FR"/>
        </w:rPr>
        <w:br/>
      </w:r>
      <w:r w:rsidRPr="00E91831">
        <w:rPr>
          <w:rFonts w:ascii="Helvetica" w:hAnsi="Helvetica" w:cs="Helvetica"/>
          <w:color w:val="333333"/>
          <w:sz w:val="20"/>
          <w:szCs w:val="20"/>
          <w:shd w:val="clear" w:color="auto" w:fill="FFFFFF"/>
          <w:lang w:val="fr-FR"/>
        </w:rPr>
        <w:t>- raport 3:2 (landscape/portrait), dimensiuni: 24x36 cm, 30x45 cm, 40x60 cm, 60x90 cm, 90x120 cm, 120x180 cm, 140x210 cm;</w:t>
      </w:r>
      <w:r w:rsidRPr="00E91831">
        <w:rPr>
          <w:rFonts w:ascii="Helvetica" w:hAnsi="Helvetica" w:cs="Helvetica"/>
          <w:color w:val="333333"/>
          <w:sz w:val="20"/>
          <w:szCs w:val="20"/>
          <w:lang w:val="fr-FR"/>
        </w:rPr>
        <w:br/>
      </w:r>
      <w:r w:rsidRPr="00E91831">
        <w:rPr>
          <w:rFonts w:ascii="Helvetica" w:hAnsi="Helvetica" w:cs="Helvetica"/>
          <w:color w:val="333333"/>
          <w:sz w:val="20"/>
          <w:szCs w:val="20"/>
          <w:shd w:val="clear" w:color="auto" w:fill="FFFFFF"/>
          <w:lang w:val="fr-FR"/>
        </w:rPr>
        <w:t>- raport 3:1 (panoramic), dimensiuni: 60x20 cm, 90x30 cm, 120x40 cm, 180x60 cm, 300x100 cm, 390x130 cm, 432x144 cm.</w:t>
      </w:r>
      <w:r w:rsidRPr="00E91831">
        <w:rPr>
          <w:rFonts w:ascii="Helvetica" w:hAnsi="Helvetica" w:cs="Helvetica"/>
          <w:color w:val="333333"/>
          <w:sz w:val="20"/>
          <w:szCs w:val="20"/>
          <w:lang w:val="fr-FR"/>
        </w:rPr>
        <w:br/>
      </w:r>
      <w:proofErr w:type="spellStart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Vă</w:t>
      </w:r>
      <w:proofErr w:type="spellEnd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oferim</w:t>
      </w:r>
      <w:proofErr w:type="spellEnd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posibilitatea</w:t>
      </w:r>
      <w:proofErr w:type="spellEnd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de a </w:t>
      </w:r>
      <w:proofErr w:type="spellStart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personaliza</w:t>
      </w:r>
      <w:proofErr w:type="spellEnd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aceste</w:t>
      </w:r>
      <w:proofErr w:type="spellEnd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produse</w:t>
      </w:r>
      <w:proofErr w:type="spellEnd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!</w:t>
      </w:r>
      <w:bookmarkStart w:id="0" w:name="_GoBack"/>
      <w:bookmarkEnd w:id="0"/>
    </w:p>
    <w:sectPr w:rsidR="008F7E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21E"/>
    <w:rsid w:val="00071521"/>
    <w:rsid w:val="00A7421E"/>
    <w:rsid w:val="00B53542"/>
    <w:rsid w:val="00BB16DA"/>
    <w:rsid w:val="00E9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</dc:creator>
  <cp:lastModifiedBy>mihai</cp:lastModifiedBy>
  <cp:revision>2</cp:revision>
  <dcterms:created xsi:type="dcterms:W3CDTF">2018-01-29T10:20:00Z</dcterms:created>
  <dcterms:modified xsi:type="dcterms:W3CDTF">2018-01-29T10:20:00Z</dcterms:modified>
</cp:coreProperties>
</file>