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96" w:rsidRPr="00A3382D" w:rsidRDefault="004C1E4B" w:rsidP="00B83B9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>Linie producere cofraje ne demontabile din polistiren de tip AMVIC</w:t>
      </w:r>
    </w:p>
    <w:p w:rsidR="004C1E4B" w:rsidRPr="00A3382D" w:rsidRDefault="004C1E4B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>Descrierea generală.</w:t>
      </w:r>
    </w:p>
    <w:p w:rsidR="004C1E4B" w:rsidRPr="00A3382D" w:rsidRDefault="004C1E4B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 Linia dezvoltata de compania </w:t>
      </w:r>
      <w:r w:rsidR="00A3382D" w:rsidRPr="00A3382D">
        <w:rPr>
          <w:rFonts w:ascii="Times New Roman" w:hAnsi="Times New Roman" w:cs="Times New Roman"/>
          <w:sz w:val="28"/>
          <w:szCs w:val="28"/>
          <w:lang w:val="ro-RO"/>
        </w:rPr>
        <w:t>noastră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, reprezintă un complex de instalații tehnologice, legate într-o singură linie de producție de cofraje din polistiren expandat. Linia include un ciclu complet de producție, inclusiv expandarea inițială a materiei prime și formarea lor ulterioară în cofraje nedemontabile. Produsul final satisfac cerințele </w:t>
      </w:r>
      <w:r w:rsidR="00A3382D" w:rsidRPr="00A3382D">
        <w:rPr>
          <w:rFonts w:ascii="Times New Roman" w:hAnsi="Times New Roman" w:cs="Times New Roman"/>
          <w:sz w:val="28"/>
          <w:szCs w:val="28"/>
          <w:lang w:val="ro-RO"/>
        </w:rPr>
        <w:t>producătorului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 inițial al acestui sistem, compania germană PLASTBAU, care a dezvoltat acest sistem de construcție cu mai bine de 30 de ani în urmă.</w:t>
      </w:r>
    </w:p>
    <w:p w:rsidR="004C1E4B" w:rsidRPr="00A3382D" w:rsidRDefault="004C1E4B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>Tipul de cofraj, dimensiuni:</w:t>
      </w:r>
    </w:p>
    <w:p w:rsidR="004C1E4B" w:rsidRPr="00A3382D" w:rsidRDefault="004C1E4B" w:rsidP="004C1E4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4514850"/>
            <wp:effectExtent l="0" t="0" r="0" b="0"/>
            <wp:docPr id="5" name="Рисунок 5" descr="блок марше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 марше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4B" w:rsidRPr="00A3382D" w:rsidRDefault="004C1E4B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Cofrajele dispun de un sistem de fixare de tip "Lego", care face posibilă montarea cofrajelor </w:t>
      </w:r>
      <w:r w:rsidR="006A3E93" w:rsidRPr="00A3382D">
        <w:rPr>
          <w:rFonts w:ascii="Times New Roman" w:hAnsi="Times New Roman" w:cs="Times New Roman"/>
          <w:sz w:val="28"/>
          <w:szCs w:val="28"/>
          <w:lang w:val="ro-RO"/>
        </w:rPr>
        <w:t>de-a lungul și de-a latul pe întreaga lungime a cofrajului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A3E93" w:rsidRPr="00A3382D">
        <w:rPr>
          <w:rFonts w:ascii="Times New Roman" w:hAnsi="Times New Roman" w:cs="Times New Roman"/>
          <w:sz w:val="28"/>
          <w:szCs w:val="28"/>
          <w:lang w:val="ro-RO"/>
        </w:rPr>
        <w:t>cofrajele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 au în interior șapte </w:t>
      </w:r>
      <w:r w:rsidR="006A3E93"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elemente de </w:t>
      </w:r>
      <w:r w:rsidR="00A3382D" w:rsidRPr="00A3382D">
        <w:rPr>
          <w:rFonts w:ascii="Times New Roman" w:hAnsi="Times New Roman" w:cs="Times New Roman"/>
          <w:sz w:val="28"/>
          <w:szCs w:val="28"/>
          <w:lang w:val="ro-RO"/>
        </w:rPr>
        <w:t>legătura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 de polistiren expandat, în care sunt prevăzute ghidajele de ar</w:t>
      </w:r>
      <w:r w:rsidR="006A3E93" w:rsidRPr="00A3382D">
        <w:rPr>
          <w:rFonts w:ascii="Times New Roman" w:hAnsi="Times New Roman" w:cs="Times New Roman"/>
          <w:sz w:val="28"/>
          <w:szCs w:val="28"/>
          <w:lang w:val="ro-RO"/>
        </w:rPr>
        <w:t>mare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Indici</w:t>
            </w:r>
          </w:p>
        </w:tc>
      </w:tr>
      <w:tr w:rsidR="004E6F5F" w:rsidRPr="00BC0FD6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Materie prima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spumă de suspensie din polistiren</w:t>
            </w:r>
          </w:p>
        </w:tc>
      </w:tr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Marca polistirenului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M25</w:t>
            </w:r>
          </w:p>
        </w:tc>
      </w:tr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B44CF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Greutatea cofrajului, </w:t>
            </w:r>
            <w:r w:rsidR="008A6142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  <w:r w:rsidR="004E6F5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850-900.</w:t>
            </w:r>
          </w:p>
        </w:tc>
      </w:tr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Dimensiunile cofrajului, Lungimea*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Înălțimea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*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Lățimea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mm,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1200х250х250</w:t>
            </w:r>
          </w:p>
        </w:tc>
      </w:tr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Grosimea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pereților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mm.</w:t>
            </w:r>
          </w:p>
        </w:tc>
        <w:tc>
          <w:tcPr>
            <w:tcW w:w="4535" w:type="dxa"/>
            <w:vAlign w:val="center"/>
          </w:tcPr>
          <w:p w:rsidR="004E6F5F" w:rsidRPr="00A3382D" w:rsidRDefault="004E6F5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50х50</w:t>
            </w:r>
          </w:p>
        </w:tc>
      </w:tr>
      <w:tr w:rsidR="004E6F5F" w:rsidRPr="00A3382D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Sistemul de fixare</w:t>
            </w:r>
          </w:p>
        </w:tc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“Lego”</w:t>
            </w:r>
          </w:p>
        </w:tc>
      </w:tr>
      <w:tr w:rsidR="004E6F5F" w:rsidRPr="00BC0FD6" w:rsidTr="00B44CF3">
        <w:trPr>
          <w:trHeight w:val="270"/>
          <w:jc w:val="center"/>
        </w:trPr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Tipurile de cofraj</w:t>
            </w:r>
          </w:p>
        </w:tc>
        <w:tc>
          <w:tcPr>
            <w:tcW w:w="4535" w:type="dxa"/>
            <w:vAlign w:val="center"/>
          </w:tcPr>
          <w:p w:rsidR="004E6F5F" w:rsidRPr="00A3382D" w:rsidRDefault="008A6142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 perete</w:t>
            </w:r>
            <w:r w:rsidR="004E6F5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colt</w:t>
            </w:r>
            <w:r w:rsidR="004E6F5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conexiune la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colțar</w:t>
            </w:r>
            <w:r w:rsidR="004E6F5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</w:tbl>
    <w:p w:rsidR="00241BB6" w:rsidRPr="00A3382D" w:rsidRDefault="00241BB6" w:rsidP="004C1E4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41BB6" w:rsidRPr="00A3382D" w:rsidRDefault="00241BB6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>Caracteristicile tehnice ale liniei, cerințele depozitului, atunci când se utilizează un generator de abur electric.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Productivitate, buc / 8 ore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200-230.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Sarcina totala maxima asupra rețelei kW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Consum de apa, l / 8 ore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250.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A3382D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Suprafața</w:t>
            </w:r>
            <w:r w:rsidR="00241BB6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necesara pentru utilaj m.p.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40-50.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A3382D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Suprafața</w:t>
            </w:r>
            <w:r w:rsidR="00241BB6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necesara pentru depozitare m.p.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40-50.</w:t>
            </w:r>
          </w:p>
        </w:tc>
      </w:tr>
      <w:tr w:rsidR="00241BB6" w:rsidRPr="00BC0FD6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A3382D" w:rsidP="000D265D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Înălțimea</w:t>
            </w:r>
            <w:r w:rsidR="00241BB6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podului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Nu mai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puțin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3,0m.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tabs>
                <w:tab w:val="center" w:pos="31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Regimul de temperatura C.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+5..+25.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Ventilare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Obligatorie</w:t>
            </w:r>
          </w:p>
        </w:tc>
      </w:tr>
      <w:tr w:rsidR="00241BB6" w:rsidRPr="00A3382D" w:rsidTr="000D265D">
        <w:trPr>
          <w:jc w:val="center"/>
        </w:trPr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Personal de deservire</w:t>
            </w:r>
          </w:p>
        </w:tc>
        <w:tc>
          <w:tcPr>
            <w:tcW w:w="4535" w:type="dxa"/>
            <w:vAlign w:val="center"/>
          </w:tcPr>
          <w:p w:rsidR="00241BB6" w:rsidRPr="00A3382D" w:rsidRDefault="00241BB6" w:rsidP="000D2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</w:tr>
    </w:tbl>
    <w:p w:rsidR="00241BB6" w:rsidRPr="00A3382D" w:rsidRDefault="00241BB6" w:rsidP="004C1E4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E3AE2" w:rsidRPr="00A3382D" w:rsidRDefault="00DA15A2" w:rsidP="004C1E4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Compoziția echipamentelor, </w:t>
      </w:r>
      <w:r w:rsidR="00A3382D" w:rsidRPr="00A3382D">
        <w:rPr>
          <w:rFonts w:ascii="Times New Roman" w:hAnsi="Times New Roman" w:cs="Times New Roman"/>
          <w:sz w:val="28"/>
          <w:szCs w:val="28"/>
          <w:lang w:val="ro-RO"/>
        </w:rPr>
        <w:t>preț</w:t>
      </w:r>
      <w:r w:rsidRPr="00A3382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DE3AE2" w:rsidRPr="00A3382D">
        <w:rPr>
          <w:rFonts w:ascii="Times New Roman" w:hAnsi="Times New Roman" w:cs="Times New Roman"/>
          <w:sz w:val="28"/>
          <w:szCs w:val="28"/>
          <w:lang w:val="ro-RO"/>
        </w:rPr>
        <w:br/>
      </w:r>
      <w:r w:rsidR="00DE3AE2" w:rsidRPr="00A3382D">
        <w:rPr>
          <w:rFonts w:ascii="Times New Roman" w:hAnsi="Times New Roman" w:cs="Times New Roman"/>
          <w:sz w:val="28"/>
          <w:szCs w:val="28"/>
          <w:lang w:val="ro-RO"/>
        </w:rPr>
        <w:tab/>
        <w:t xml:space="preserve">Exemplu № 1 linie semi-automată, productivitatea liniei </w:t>
      </w:r>
      <w:r w:rsidR="00A3382D" w:rsidRPr="00A3382D">
        <w:rPr>
          <w:rFonts w:ascii="Times New Roman" w:hAnsi="Times New Roman" w:cs="Times New Roman"/>
          <w:sz w:val="28"/>
          <w:szCs w:val="28"/>
          <w:lang w:val="ro-RO"/>
        </w:rPr>
        <w:t>intru</w:t>
      </w:r>
      <w:r w:rsidR="00DE3AE2" w:rsidRPr="00A3382D">
        <w:rPr>
          <w:rFonts w:ascii="Times New Roman" w:hAnsi="Times New Roman" w:cs="Times New Roman"/>
          <w:sz w:val="28"/>
          <w:szCs w:val="28"/>
          <w:lang w:val="ro-RO"/>
        </w:rPr>
        <w:t xml:space="preserve"> schimb pana la 6000 cofraje pe luna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B83B96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4535" w:type="dxa"/>
            <w:vAlign w:val="center"/>
          </w:tcPr>
          <w:p w:rsidR="00B83B96" w:rsidRPr="00A3382D" w:rsidRDefault="006A3E9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Cantitate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6A3E93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Dozator de materie prima</w:t>
            </w:r>
            <w:r w:rsidR="00B2304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535" w:type="dxa"/>
            <w:vAlign w:val="center"/>
          </w:tcPr>
          <w:p w:rsidR="00B83B96" w:rsidRPr="00A3382D" w:rsidRDefault="006A3E9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6A3E93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expandare</w:t>
            </w:r>
            <w:r w:rsidR="00B2304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535" w:type="dxa"/>
            <w:vAlign w:val="center"/>
          </w:tcPr>
          <w:p w:rsidR="00B83B96" w:rsidRPr="00A3382D" w:rsidRDefault="006A3E9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A3382D" w:rsidP="00B230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Instalație</w:t>
            </w:r>
            <w:r w:rsidR="00B2304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forma pentru cofraj, control manual.</w:t>
            </w:r>
          </w:p>
        </w:tc>
        <w:tc>
          <w:tcPr>
            <w:tcW w:w="4535" w:type="dxa"/>
            <w:vAlign w:val="center"/>
          </w:tcPr>
          <w:p w:rsidR="00B83B96" w:rsidRPr="00A3382D" w:rsidRDefault="00B2304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B2304F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Transportor pneumatic</w:t>
            </w:r>
          </w:p>
        </w:tc>
        <w:tc>
          <w:tcPr>
            <w:tcW w:w="4535" w:type="dxa"/>
            <w:vAlign w:val="center"/>
          </w:tcPr>
          <w:p w:rsidR="00B83B96" w:rsidRPr="00A3382D" w:rsidRDefault="00B2304F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A3382D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Buncăr</w:t>
            </w:r>
            <w:r w:rsidR="00B2304F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depozitare</w:t>
            </w:r>
            <w:r w:rsidR="00934103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15 m3</w:t>
            </w:r>
          </w:p>
        </w:tc>
        <w:tc>
          <w:tcPr>
            <w:tcW w:w="4535" w:type="dxa"/>
            <w:vAlign w:val="center"/>
          </w:tcPr>
          <w:p w:rsidR="00B83B96" w:rsidRPr="00A3382D" w:rsidRDefault="0093410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934103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Generator de abur</w:t>
            </w:r>
          </w:p>
        </w:tc>
        <w:tc>
          <w:tcPr>
            <w:tcW w:w="4535" w:type="dxa"/>
            <w:vAlign w:val="center"/>
          </w:tcPr>
          <w:p w:rsidR="00B83B96" w:rsidRPr="00A3382D" w:rsidRDefault="00934103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934103" w:rsidP="00B44C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Acumulator de abur – 0,3 m3</w:t>
            </w:r>
          </w:p>
        </w:tc>
        <w:tc>
          <w:tcPr>
            <w:tcW w:w="4535" w:type="dxa"/>
            <w:vAlign w:val="center"/>
          </w:tcPr>
          <w:p w:rsidR="00B83B96" w:rsidRPr="00A3382D" w:rsidRDefault="000D265D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5B76EE" w:rsidP="005B76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Stație de vacuum, automată, cu acumulator.</w:t>
            </w:r>
          </w:p>
        </w:tc>
        <w:tc>
          <w:tcPr>
            <w:tcW w:w="4535" w:type="dxa"/>
            <w:vAlign w:val="center"/>
          </w:tcPr>
          <w:p w:rsidR="00B83B96" w:rsidRPr="00A3382D" w:rsidRDefault="000D265D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bookmarkStart w:id="0" w:name="_GoBack"/>
        <w:bookmarkEnd w:id="0"/>
      </w:tr>
      <w:tr w:rsidR="00B83B96" w:rsidRPr="00A3382D" w:rsidTr="00B44CF3">
        <w:trPr>
          <w:trHeight w:val="170"/>
          <w:jc w:val="center"/>
        </w:trPr>
        <w:tc>
          <w:tcPr>
            <w:tcW w:w="4535" w:type="dxa"/>
            <w:vAlign w:val="center"/>
          </w:tcPr>
          <w:p w:rsidR="00B83B96" w:rsidRPr="00A3382D" w:rsidRDefault="00B21C6D" w:rsidP="00B21C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Compresor de aer cu receptor</w:t>
            </w:r>
          </w:p>
        </w:tc>
        <w:tc>
          <w:tcPr>
            <w:tcW w:w="4535" w:type="dxa"/>
            <w:vAlign w:val="center"/>
          </w:tcPr>
          <w:p w:rsidR="00B83B96" w:rsidRPr="00A3382D" w:rsidRDefault="000D265D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</w:tr>
      <w:tr w:rsidR="00B83B96" w:rsidRPr="00A3382D" w:rsidTr="00B44CF3">
        <w:trPr>
          <w:trHeight w:val="283"/>
          <w:jc w:val="center"/>
        </w:trPr>
        <w:tc>
          <w:tcPr>
            <w:tcW w:w="4535" w:type="dxa"/>
            <w:vAlign w:val="center"/>
          </w:tcPr>
          <w:p w:rsidR="00B83B96" w:rsidRPr="00A3382D" w:rsidRDefault="00B83B96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Total:</w:t>
            </w:r>
          </w:p>
        </w:tc>
        <w:tc>
          <w:tcPr>
            <w:tcW w:w="4535" w:type="dxa"/>
            <w:vAlign w:val="center"/>
          </w:tcPr>
          <w:p w:rsidR="00B83B96" w:rsidRPr="00A3382D" w:rsidRDefault="00BC0FD6" w:rsidP="00B4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23 227 €</w:t>
            </w:r>
          </w:p>
        </w:tc>
      </w:tr>
    </w:tbl>
    <w:p w:rsidR="00F03E95" w:rsidRPr="00A3382D" w:rsidRDefault="00F03E95" w:rsidP="00F03E9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</w:p>
    <w:p w:rsidR="00F03E95" w:rsidRPr="00A3382D" w:rsidRDefault="00F03E95" w:rsidP="00F03E9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A3382D"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6" name="Рисунок 6" descr="11-производительность-шт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производительность-шт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82D">
        <w:rPr>
          <w:color w:val="333333"/>
          <w:sz w:val="28"/>
          <w:szCs w:val="28"/>
          <w:lang w:val="ro-RO"/>
        </w:rPr>
        <w:t xml:space="preserve">   </w:t>
      </w:r>
      <w:r w:rsidRPr="00A3382D">
        <w:rPr>
          <w:sz w:val="28"/>
          <w:szCs w:val="28"/>
          <w:lang w:val="ro-RO"/>
        </w:rPr>
        <w:t xml:space="preserve">Linie de producere cofraje din polistiren </w:t>
      </w:r>
      <w:r w:rsidR="00E524B2">
        <w:rPr>
          <w:sz w:val="28"/>
          <w:szCs w:val="28"/>
          <w:lang w:val="ro-RO"/>
        </w:rPr>
        <w:t>20</w:t>
      </w:r>
      <w:r w:rsidRPr="00A3382D">
        <w:rPr>
          <w:sz w:val="28"/>
          <w:szCs w:val="28"/>
          <w:lang w:val="ro-RO"/>
        </w:rPr>
        <w:t>0 buc timp de 8 ore</w:t>
      </w:r>
    </w:p>
    <w:p w:rsidR="00F03E95" w:rsidRPr="00A3382D" w:rsidRDefault="00F03E95" w:rsidP="00F03E9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ro-RO"/>
        </w:rPr>
      </w:pPr>
      <w:r w:rsidRPr="00A3382D">
        <w:rPr>
          <w:noProof/>
          <w:color w:val="333333"/>
          <w:sz w:val="28"/>
          <w:szCs w:val="28"/>
        </w:rPr>
        <w:drawing>
          <wp:inline distT="0" distB="0" distL="0" distR="0" wp14:anchorId="3792033D" wp14:editId="7792FA66">
            <wp:extent cx="572770" cy="572770"/>
            <wp:effectExtent l="0" t="0" r="0" b="0"/>
            <wp:docPr id="4" name="Рисунок 4" descr="17-срок-комплектации-2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-срок-комплектации-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82D">
        <w:rPr>
          <w:color w:val="333333"/>
          <w:sz w:val="28"/>
          <w:szCs w:val="28"/>
          <w:lang w:val="ro-RO"/>
        </w:rPr>
        <w:t xml:space="preserve">   Termen de </w:t>
      </w:r>
      <w:r w:rsidR="00EE7706" w:rsidRPr="00A3382D">
        <w:rPr>
          <w:color w:val="333333"/>
          <w:sz w:val="28"/>
          <w:szCs w:val="28"/>
          <w:lang w:val="ro-RO"/>
        </w:rPr>
        <w:t>execuție</w:t>
      </w:r>
      <w:r w:rsidRPr="00A3382D">
        <w:rPr>
          <w:color w:val="333333"/>
          <w:sz w:val="28"/>
          <w:szCs w:val="28"/>
          <w:lang w:val="ro-RO"/>
        </w:rPr>
        <w:t xml:space="preserve"> a utilajului </w:t>
      </w:r>
      <w:r w:rsidR="00F26241" w:rsidRPr="00A3382D">
        <w:rPr>
          <w:color w:val="333333"/>
          <w:sz w:val="28"/>
          <w:szCs w:val="28"/>
          <w:lang w:val="ro-RO"/>
        </w:rPr>
        <w:t>55</w:t>
      </w:r>
      <w:r w:rsidRPr="00A3382D">
        <w:rPr>
          <w:color w:val="333333"/>
          <w:sz w:val="28"/>
          <w:szCs w:val="28"/>
          <w:lang w:val="ro-RO"/>
        </w:rPr>
        <w:t xml:space="preserve"> zile. </w:t>
      </w:r>
    </w:p>
    <w:p w:rsidR="00F03E95" w:rsidRPr="00A3382D" w:rsidRDefault="00F03E95" w:rsidP="00F03E9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A3382D">
        <w:rPr>
          <w:noProof/>
          <w:color w:val="333333"/>
          <w:sz w:val="28"/>
          <w:szCs w:val="28"/>
        </w:rPr>
        <w:drawing>
          <wp:inline distT="0" distB="0" distL="0" distR="0" wp14:anchorId="5C9D0095" wp14:editId="0E2C32C4">
            <wp:extent cx="572770" cy="572770"/>
            <wp:effectExtent l="0" t="0" r="0" b="0"/>
            <wp:docPr id="3" name="Рисунок 3" descr="21-требуется-шеф-монтаж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1-требуется-шеф-монтаж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82D">
        <w:rPr>
          <w:color w:val="333333"/>
          <w:sz w:val="28"/>
          <w:szCs w:val="28"/>
          <w:lang w:val="ro-RO"/>
        </w:rPr>
        <w:t>   Asamblarea sub supravegherea inginerului nu este inclusa in costul liniei. Asamblarea - 9 zile</w:t>
      </w:r>
    </w:p>
    <w:p w:rsidR="00F03E95" w:rsidRPr="00A3382D" w:rsidRDefault="00F03E95" w:rsidP="00F03E9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A3382D">
        <w:rPr>
          <w:noProof/>
          <w:color w:val="333333"/>
          <w:sz w:val="28"/>
          <w:szCs w:val="28"/>
        </w:rPr>
        <w:drawing>
          <wp:inline distT="0" distB="0" distL="0" distR="0" wp14:anchorId="50A44C7D" wp14:editId="4A173598">
            <wp:extent cx="572770" cy="572770"/>
            <wp:effectExtent l="0" t="0" r="0" b="0"/>
            <wp:docPr id="2" name="Рисунок 2" descr="Бесплатная-доставка-до-терминала-ТК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сплатная-доставка-до-терминала-ТК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82D">
        <w:rPr>
          <w:color w:val="333333"/>
          <w:sz w:val="28"/>
          <w:szCs w:val="28"/>
          <w:lang w:val="ro-RO"/>
        </w:rPr>
        <w:t xml:space="preserve">   Livrarea in </w:t>
      </w:r>
      <w:r w:rsidR="00EE7706" w:rsidRPr="00A3382D">
        <w:rPr>
          <w:color w:val="333333"/>
          <w:sz w:val="28"/>
          <w:szCs w:val="28"/>
          <w:lang w:val="ro-RO"/>
        </w:rPr>
        <w:t>orașul</w:t>
      </w:r>
      <w:r w:rsidRPr="00A3382D">
        <w:rPr>
          <w:color w:val="333333"/>
          <w:sz w:val="28"/>
          <w:szCs w:val="28"/>
          <w:lang w:val="ro-RO"/>
        </w:rPr>
        <w:t xml:space="preserve"> dvs nu este inclusa in </w:t>
      </w:r>
      <w:r w:rsidR="00EE7706" w:rsidRPr="00A3382D">
        <w:rPr>
          <w:color w:val="333333"/>
          <w:sz w:val="28"/>
          <w:szCs w:val="28"/>
          <w:lang w:val="ro-RO"/>
        </w:rPr>
        <w:t>preț</w:t>
      </w:r>
      <w:r w:rsidRPr="00A3382D">
        <w:rPr>
          <w:color w:val="333333"/>
          <w:sz w:val="28"/>
          <w:szCs w:val="28"/>
          <w:lang w:val="ro-RO"/>
        </w:rPr>
        <w:t>.</w:t>
      </w:r>
    </w:p>
    <w:p w:rsidR="00F03E95" w:rsidRDefault="00F03E95" w:rsidP="00F03E9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A3382D">
        <w:rPr>
          <w:noProof/>
          <w:color w:val="333333"/>
          <w:sz w:val="28"/>
          <w:szCs w:val="28"/>
        </w:rPr>
        <w:drawing>
          <wp:inline distT="0" distB="0" distL="0" distR="0" wp14:anchorId="776FEE6B" wp14:editId="1C1A75C9">
            <wp:extent cx="572770" cy="572770"/>
            <wp:effectExtent l="0" t="0" r="0" b="0"/>
            <wp:docPr id="1" name="Рисунок 1" descr="22-гарантия-год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2-гарантия-год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82D">
        <w:rPr>
          <w:color w:val="333333"/>
          <w:sz w:val="28"/>
          <w:szCs w:val="28"/>
          <w:lang w:val="ro-RO"/>
        </w:rPr>
        <w:t>   </w:t>
      </w:r>
      <w:r w:rsidR="00EE7706" w:rsidRPr="00A3382D">
        <w:rPr>
          <w:color w:val="333333"/>
          <w:sz w:val="28"/>
          <w:szCs w:val="28"/>
          <w:lang w:val="ro-RO"/>
        </w:rPr>
        <w:t>Garanția</w:t>
      </w:r>
      <w:r w:rsidRPr="00A3382D">
        <w:rPr>
          <w:color w:val="333333"/>
          <w:sz w:val="28"/>
          <w:szCs w:val="28"/>
          <w:lang w:val="ro-RO"/>
        </w:rPr>
        <w:t xml:space="preserve"> liniei de </w:t>
      </w:r>
      <w:r w:rsidR="00EE7706" w:rsidRPr="00A3382D">
        <w:rPr>
          <w:color w:val="333333"/>
          <w:sz w:val="28"/>
          <w:szCs w:val="28"/>
          <w:lang w:val="ro-RO"/>
        </w:rPr>
        <w:t>producere</w:t>
      </w:r>
      <w:r w:rsidRPr="00A3382D">
        <w:rPr>
          <w:color w:val="333333"/>
          <w:sz w:val="28"/>
          <w:szCs w:val="28"/>
          <w:lang w:val="ro-RO"/>
        </w:rPr>
        <w:t xml:space="preserve"> este 12 luni. Pentru echipamente aparte 36 luni.</w:t>
      </w:r>
    </w:p>
    <w:p w:rsidR="00B83B96" w:rsidRDefault="00B83B96" w:rsidP="00B83B9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3382D" w:rsidRPr="00A3382D" w:rsidRDefault="00A3382D" w:rsidP="00B83B9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Descriere scurta a echipamentului, poze.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24B2" w:rsidRPr="00A3382D" w:rsidTr="006626E3">
        <w:tc>
          <w:tcPr>
            <w:tcW w:w="5228" w:type="dxa"/>
            <w:vAlign w:val="center"/>
          </w:tcPr>
          <w:p w:rsidR="00BB0DBC" w:rsidRPr="00A3382D" w:rsidRDefault="00A3382D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Instalație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forma pentru cofraj </w:t>
            </w:r>
            <w:r w:rsidR="00BB0DBC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(semi-automat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="00BB0DBC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  <w:p w:rsidR="00F80613" w:rsidRPr="00A3382D" w:rsidRDefault="00BB0DBC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Instalația este universală, permite producerea unghiulară, andocare la blocurile unghiulare și de 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perete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timpul pentru re-echip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are este de 5 minute,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plăcile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interne sunt făcute din oțel inoxidabil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acoperite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teflonului. Este posibil 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producerea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3382D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plăcilor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intern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logotipul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clientului care va fi imprimat pe fiecare </w:t>
            </w:r>
            <w:r w:rsidR="00AC7AE9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cofraj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228" w:type="dxa"/>
            <w:vAlign w:val="center"/>
          </w:tcPr>
          <w:p w:rsidR="00F80613" w:rsidRPr="00A3382D" w:rsidRDefault="00FC473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noProof/>
                <w:lang w:eastAsia="ru-RU"/>
              </w:rPr>
              <w:drawing>
                <wp:inline distT="0" distB="0" distL="0" distR="0">
                  <wp:extent cx="1765005" cy="2349859"/>
                  <wp:effectExtent l="0" t="0" r="6985" b="0"/>
                  <wp:docPr id="8" name="Рисунок 8" descr="https://76.img.avito.st/640x480/1501267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76.img.avito.st/640x480/1501267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81" cy="239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355312" w:rsidRDefault="00A3382D" w:rsidP="006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Dozator de materie prima.</w:t>
            </w:r>
          </w:p>
          <w:p w:rsidR="00355312" w:rsidRDefault="00355312" w:rsidP="006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3382D" w:rsidRPr="00A3382D" w:rsidRDefault="00A3382D" w:rsidP="006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Este destinat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pentru o alimentare precisă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si controlată a materiei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prime în unitatea de pre-expandare a granulelor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combinație cu </w:t>
            </w:r>
            <w:r w:rsidR="00355312"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unitatea de pre-expandare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permite </w:t>
            </w:r>
            <w:r w:rsidR="003553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activitatea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secțiunii de </w:t>
            </w:r>
            <w:r w:rsidR="003553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expandare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 mod automat.</w:t>
            </w:r>
          </w:p>
        </w:tc>
        <w:tc>
          <w:tcPr>
            <w:tcW w:w="5228" w:type="dxa"/>
            <w:vAlign w:val="center"/>
          </w:tcPr>
          <w:p w:rsidR="00A3382D" w:rsidRPr="00A3382D" w:rsidRDefault="00355312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0849" cy="2626241"/>
                  <wp:effectExtent l="0" t="0" r="0" b="3175"/>
                  <wp:docPr id="9" name="Рисунок 9" descr="http://penoplast44.ru/content-image/o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noplast44.ru/content-image/o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09" cy="26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A3382D" w:rsidRDefault="00355312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Instalatie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pre expandare.</w:t>
            </w:r>
          </w:p>
          <w:p w:rsidR="00355312" w:rsidRPr="00A3382D" w:rsidRDefault="006626E3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62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Este destinat producerii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polistirenului expandat din </w:t>
            </w: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spumă de suspensie din polistiren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Carcasa</w:t>
            </w:r>
            <w:r w:rsidRPr="00662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este fabricat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Pr="00662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din oțel inoxidabil echipat cu un panou de control și un sistem de evacuare a condensului.</w:t>
            </w:r>
          </w:p>
        </w:tc>
        <w:tc>
          <w:tcPr>
            <w:tcW w:w="5228" w:type="dxa"/>
            <w:vAlign w:val="center"/>
          </w:tcPr>
          <w:p w:rsidR="00A3382D" w:rsidRPr="00A3382D" w:rsidRDefault="006626E3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5758" cy="2708455"/>
                  <wp:effectExtent l="0" t="0" r="0" b="0"/>
                  <wp:docPr id="10" name="Рисунок 10" descr="http://novatorinvest.zp.ua/images/production/image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ovatorinvest.zp.ua/images/production/image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16" cy="276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A3382D" w:rsidRDefault="006626E3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Buncar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depozitare</w:t>
            </w:r>
            <w:r w:rsid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15 m3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6626E3" w:rsidRPr="00A3382D" w:rsidRDefault="00AE02D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Acesta este destinat pentru acumularea și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pre-tratarea granulelor expandate</w:t>
            </w:r>
            <w:r w:rsidRP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înainte de f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ormarea ulterioară a cofraje</w:t>
            </w:r>
            <w:r w:rsidRP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lor.</w:t>
            </w:r>
          </w:p>
        </w:tc>
        <w:tc>
          <w:tcPr>
            <w:tcW w:w="5228" w:type="dxa"/>
            <w:vAlign w:val="center"/>
          </w:tcPr>
          <w:p w:rsidR="00A3382D" w:rsidRPr="00A3382D" w:rsidRDefault="00AE02D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8288" cy="2721666"/>
                  <wp:effectExtent l="0" t="0" r="0" b="2540"/>
                  <wp:docPr id="11" name="Рисунок 11" descr="https://flagma.ru/upload/message/2016/05/10/298084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lagma.ru/upload/message/2016/05/10/298084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179" cy="273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A3382D" w:rsidRDefault="00AE02D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Generatorul de abur electric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AE02DB" w:rsidRPr="00A3382D" w:rsidRDefault="00AE02D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E0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Este destinat pentru producerea de vapori, funcționează în mod automat.</w:t>
            </w:r>
          </w:p>
        </w:tc>
        <w:tc>
          <w:tcPr>
            <w:tcW w:w="5228" w:type="dxa"/>
            <w:vAlign w:val="center"/>
          </w:tcPr>
          <w:p w:rsidR="00A3382D" w:rsidRPr="00A3382D" w:rsidRDefault="00AE02DB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770" cy="198200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gcbndf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70" cy="19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86189D" w:rsidRPr="00A3382D" w:rsidRDefault="0086189D" w:rsidP="00E5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Stație de </w:t>
            </w:r>
            <w:r w:rsidR="009D07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vacuum, automatizată - </w:t>
            </w:r>
            <w:r w:rsidR="009D0724" w:rsidRPr="009D07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destinată răcirii </w:t>
            </w:r>
            <w:r w:rsid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cofrajelor</w:t>
            </w:r>
            <w:r w:rsidR="009D0724" w:rsidRPr="009D07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formate după procesul de turnare, funcționează într-un ciclu de a</w:t>
            </w:r>
            <w:r w:rsid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limentare cu apă închis</w:t>
            </w:r>
            <w:r w:rsidR="009D0724" w:rsidRPr="009D07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este un dispozitiv de economisire a energiei, deoarece acumulează căldură din abur rezidual în rezervorul de alimentare, căldura acumulată poate fi utilizată pentru diferite nevoi prin recuperare.</w:t>
            </w:r>
          </w:p>
        </w:tc>
        <w:tc>
          <w:tcPr>
            <w:tcW w:w="5228" w:type="dxa"/>
            <w:vAlign w:val="center"/>
          </w:tcPr>
          <w:p w:rsidR="00A3382D" w:rsidRPr="00A3382D" w:rsidRDefault="00E524B2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8911" cy="2041451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gfb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38" cy="206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A3382D" w:rsidRPr="00A3382D" w:rsidRDefault="00E524B2" w:rsidP="00E5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Acumulatorul de abur</w:t>
            </w:r>
            <w:r w:rsidRP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P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0,3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m3 cub, 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destinatia</w:t>
            </w:r>
            <w:proofErr w:type="spellEnd"/>
            <w:r w:rsidRP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acumuleze reze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rvele de abur în timpul formarii cofrajului</w:t>
            </w:r>
            <w:r w:rsidRP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permite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acumularea</w:t>
            </w:r>
            <w:r w:rsidRPr="00E524B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aburul cu caracteristicile necesare și stabile.</w:t>
            </w:r>
          </w:p>
        </w:tc>
        <w:tc>
          <w:tcPr>
            <w:tcW w:w="5228" w:type="dxa"/>
            <w:vAlign w:val="center"/>
          </w:tcPr>
          <w:p w:rsidR="00A3382D" w:rsidRPr="00A3382D" w:rsidRDefault="00E524B2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6054" cy="198147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rsgnb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2" w:rsidRPr="00A3382D" w:rsidTr="006626E3">
        <w:tc>
          <w:tcPr>
            <w:tcW w:w="5228" w:type="dxa"/>
            <w:vAlign w:val="center"/>
          </w:tcPr>
          <w:p w:rsidR="00A3382D" w:rsidRPr="00A3382D" w:rsidRDefault="00A3382D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228" w:type="dxa"/>
            <w:vAlign w:val="center"/>
          </w:tcPr>
          <w:p w:rsidR="00A3382D" w:rsidRPr="00A3382D" w:rsidRDefault="00A3382D" w:rsidP="006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7163" w:rsidRPr="00A3382D" w:rsidRDefault="005E7163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5E7163" w:rsidRPr="00A3382D" w:rsidSect="00FF5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479"/>
    <w:multiLevelType w:val="hybridMultilevel"/>
    <w:tmpl w:val="429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156C"/>
    <w:multiLevelType w:val="hybridMultilevel"/>
    <w:tmpl w:val="027C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FA"/>
    <w:rsid w:val="00014B12"/>
    <w:rsid w:val="000D265D"/>
    <w:rsid w:val="00126063"/>
    <w:rsid w:val="002079CD"/>
    <w:rsid w:val="00241BB6"/>
    <w:rsid w:val="00324EA1"/>
    <w:rsid w:val="00355312"/>
    <w:rsid w:val="004C1E4B"/>
    <w:rsid w:val="004E6F5F"/>
    <w:rsid w:val="005B76EE"/>
    <w:rsid w:val="005C44D4"/>
    <w:rsid w:val="005E7163"/>
    <w:rsid w:val="006465FA"/>
    <w:rsid w:val="006626E3"/>
    <w:rsid w:val="006A3E93"/>
    <w:rsid w:val="007424F6"/>
    <w:rsid w:val="0086189D"/>
    <w:rsid w:val="0088678A"/>
    <w:rsid w:val="008A6142"/>
    <w:rsid w:val="00934103"/>
    <w:rsid w:val="009D0724"/>
    <w:rsid w:val="009F5CA3"/>
    <w:rsid w:val="00A3382D"/>
    <w:rsid w:val="00AC7AE9"/>
    <w:rsid w:val="00AE02DB"/>
    <w:rsid w:val="00B21C6D"/>
    <w:rsid w:val="00B2304F"/>
    <w:rsid w:val="00B44CF3"/>
    <w:rsid w:val="00B83B96"/>
    <w:rsid w:val="00BB0DBC"/>
    <w:rsid w:val="00BC0FD6"/>
    <w:rsid w:val="00BC3761"/>
    <w:rsid w:val="00DA15A2"/>
    <w:rsid w:val="00DE3AE2"/>
    <w:rsid w:val="00E524B2"/>
    <w:rsid w:val="00EE7706"/>
    <w:rsid w:val="00F03E95"/>
    <w:rsid w:val="00F26241"/>
    <w:rsid w:val="00F80613"/>
    <w:rsid w:val="00FC473B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C407-2287-45E1-99BF-FC0B429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B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2017-07-07T08:24:00Z</dcterms:created>
  <dcterms:modified xsi:type="dcterms:W3CDTF">2017-09-18T08:28:00Z</dcterms:modified>
</cp:coreProperties>
</file>