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7" w:rsidRDefault="00F7779F" w:rsidP="00B43C57">
      <w:pPr>
        <w:jc w:val="center"/>
        <w:rPr>
          <w:b/>
          <w:sz w:val="42"/>
          <w:lang w:val="fr-FR"/>
        </w:rPr>
      </w:pPr>
      <w:r w:rsidRPr="00F7779F">
        <w:rPr>
          <w:b/>
          <w:sz w:val="42"/>
          <w:lang w:val="fr-FR"/>
        </w:rPr>
        <w:t>LIVRARE SI TRANSPORT</w:t>
      </w:r>
    </w:p>
    <w:p w:rsidR="005942EC" w:rsidRPr="00C228C1" w:rsidRDefault="002379FD" w:rsidP="00B43C57">
      <w:pPr>
        <w:rPr>
          <w:b/>
          <w:sz w:val="42"/>
          <w:lang w:val="fr-FR"/>
        </w:rPr>
      </w:pPr>
      <w:proofErr w:type="spellStart"/>
      <w:r w:rsidRPr="002379FD">
        <w:rPr>
          <w:lang w:val="fr-FR"/>
        </w:rPr>
        <w:t>Costul</w:t>
      </w:r>
      <w:proofErr w:type="spellEnd"/>
      <w:r w:rsidRPr="002379FD">
        <w:rPr>
          <w:lang w:val="fr-FR"/>
        </w:rPr>
        <w:t xml:space="preserve"> </w:t>
      </w:r>
      <w:proofErr w:type="spellStart"/>
      <w:r w:rsidRPr="002379FD">
        <w:rPr>
          <w:lang w:val="fr-FR"/>
        </w:rPr>
        <w:t>t</w:t>
      </w:r>
      <w:r w:rsidR="005942EC" w:rsidRPr="002379FD">
        <w:rPr>
          <w:lang w:val="fr-FR"/>
        </w:rPr>
        <w:t>ransport</w:t>
      </w:r>
      <w:r w:rsidR="00F7779F" w:rsidRPr="002379FD">
        <w:rPr>
          <w:lang w:val="fr-FR"/>
        </w:rPr>
        <w:t>ul</w:t>
      </w:r>
      <w:r w:rsidRPr="002379FD">
        <w:rPr>
          <w:lang w:val="fr-FR"/>
        </w:rPr>
        <w:t>ui</w:t>
      </w:r>
      <w:proofErr w:type="spellEnd"/>
      <w:r w:rsidR="005942EC" w:rsidRPr="0071572A">
        <w:rPr>
          <w:b/>
          <w:lang w:val="fr-FR"/>
        </w:rPr>
        <w:t xml:space="preserve"> </w:t>
      </w:r>
      <w:r>
        <w:rPr>
          <w:lang w:val="fr-FR"/>
        </w:rPr>
        <w:t xml:space="preserve">este </w:t>
      </w:r>
      <w:proofErr w:type="spellStart"/>
      <w:r>
        <w:rPr>
          <w:lang w:val="fr-FR"/>
        </w:rPr>
        <w:t>achitat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cumparator</w:t>
      </w:r>
      <w:proofErr w:type="spellEnd"/>
      <w:r w:rsidR="00F7779F">
        <w:rPr>
          <w:lang w:val="fr-FR"/>
        </w:rPr>
        <w:t>.</w:t>
      </w:r>
      <w:r w:rsidR="00F7779F">
        <w:rPr>
          <w:lang w:val="fr-FR"/>
        </w:rPr>
        <w:br/>
      </w:r>
      <w:proofErr w:type="spellStart"/>
      <w:r w:rsidR="00F7779F">
        <w:rPr>
          <w:lang w:val="fr-FR"/>
        </w:rPr>
        <w:t>Cum</w:t>
      </w:r>
      <w:r w:rsidR="006B70CF">
        <w:rPr>
          <w:lang w:val="fr-FR"/>
        </w:rPr>
        <w:t>paratorul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poate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alege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orice</w:t>
      </w:r>
      <w:proofErr w:type="spellEnd"/>
      <w:r w:rsidR="006B70CF">
        <w:rPr>
          <w:lang w:val="fr-FR"/>
        </w:rPr>
        <w:t xml:space="preserve"> </w:t>
      </w:r>
      <w:proofErr w:type="spellStart"/>
      <w:r w:rsidR="00F7779F">
        <w:rPr>
          <w:lang w:val="fr-FR"/>
        </w:rPr>
        <w:t>companie</w:t>
      </w:r>
      <w:proofErr w:type="spellEnd"/>
      <w:r w:rsidR="00F7779F">
        <w:rPr>
          <w:lang w:val="fr-FR"/>
        </w:rPr>
        <w:t xml:space="preserve"> </w:t>
      </w:r>
      <w:r w:rsidR="005942EC" w:rsidRPr="000676AE">
        <w:rPr>
          <w:lang w:val="fr-FR"/>
        </w:rPr>
        <w:t xml:space="preserve">de </w:t>
      </w:r>
      <w:proofErr w:type="spellStart"/>
      <w:proofErr w:type="gramStart"/>
      <w:r w:rsidR="005942EC" w:rsidRPr="000676AE">
        <w:rPr>
          <w:lang w:val="fr-FR"/>
        </w:rPr>
        <w:t>curierat</w:t>
      </w:r>
      <w:proofErr w:type="spellEnd"/>
      <w:r w:rsidR="003704DC">
        <w:rPr>
          <w:lang w:val="fr-FR"/>
        </w:rPr>
        <w:t xml:space="preserve"> ,</w:t>
      </w:r>
      <w:proofErr w:type="gramEnd"/>
      <w:r w:rsidR="003704DC">
        <w:rPr>
          <w:lang w:val="fr-FR"/>
        </w:rPr>
        <w:t xml:space="preserve"> </w:t>
      </w:r>
      <w:proofErr w:type="spellStart"/>
      <w:r w:rsidR="003704DC">
        <w:rPr>
          <w:lang w:val="fr-FR"/>
        </w:rPr>
        <w:t>inclusiv</w:t>
      </w:r>
      <w:proofErr w:type="spellEnd"/>
      <w:r w:rsidR="003704DC">
        <w:rPr>
          <w:lang w:val="fr-FR"/>
        </w:rPr>
        <w:t xml:space="preserve"> Posta </w:t>
      </w:r>
      <w:proofErr w:type="spellStart"/>
      <w:r w:rsidR="003704DC">
        <w:rPr>
          <w:lang w:val="fr-FR"/>
        </w:rPr>
        <w:t>Romana</w:t>
      </w:r>
      <w:proofErr w:type="spellEnd"/>
      <w:r w:rsidR="003704DC">
        <w:rPr>
          <w:lang w:val="fr-FR"/>
        </w:rPr>
        <w:t>.</w:t>
      </w:r>
      <w:r w:rsidR="00323CE0">
        <w:rPr>
          <w:lang w:val="fr-FR"/>
        </w:rPr>
        <w:br/>
      </w:r>
      <w:proofErr w:type="spellStart"/>
      <w:r w:rsidR="00323CE0">
        <w:rPr>
          <w:lang w:val="fr-FR"/>
        </w:rPr>
        <w:t>Pentru</w:t>
      </w:r>
      <w:proofErr w:type="spellEnd"/>
      <w:r w:rsidR="00323CE0">
        <w:rPr>
          <w:lang w:val="fr-FR"/>
        </w:rPr>
        <w:t xml:space="preserve"> Bucuresti </w:t>
      </w:r>
      <w:proofErr w:type="spellStart"/>
      <w:r w:rsidR="00323CE0">
        <w:rPr>
          <w:lang w:val="fr-FR"/>
        </w:rPr>
        <w:t>predare</w:t>
      </w:r>
      <w:proofErr w:type="spellEnd"/>
      <w:r w:rsidR="00323CE0">
        <w:rPr>
          <w:lang w:val="fr-FR"/>
        </w:rPr>
        <w:t xml:space="preserve"> </w:t>
      </w:r>
      <w:proofErr w:type="spellStart"/>
      <w:r w:rsidR="00323CE0">
        <w:rPr>
          <w:lang w:val="fr-FR"/>
        </w:rPr>
        <w:t>personala</w:t>
      </w:r>
      <w:proofErr w:type="spellEnd"/>
      <w:r w:rsidR="00323CE0">
        <w:rPr>
          <w:lang w:val="fr-FR"/>
        </w:rPr>
        <w:t xml:space="preserve"> in </w:t>
      </w:r>
      <w:proofErr w:type="spellStart"/>
      <w:r w:rsidR="00323CE0">
        <w:rPr>
          <w:lang w:val="fr-FR"/>
        </w:rPr>
        <w:t>sectorul</w:t>
      </w:r>
      <w:proofErr w:type="spellEnd"/>
      <w:r w:rsidR="00323CE0">
        <w:rPr>
          <w:lang w:val="fr-FR"/>
        </w:rPr>
        <w:t xml:space="preserve"> 5.</w:t>
      </w:r>
      <w:r w:rsidR="006B70CF">
        <w:rPr>
          <w:lang w:val="fr-FR"/>
        </w:rPr>
        <w:br/>
      </w:r>
      <w:proofErr w:type="spellStart"/>
      <w:r w:rsidR="006B70CF" w:rsidRPr="00C228C1">
        <w:rPr>
          <w:lang w:val="fr-FR"/>
        </w:rPr>
        <w:t>Compania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6B70CF" w:rsidRPr="00C228C1">
        <w:rPr>
          <w:lang w:val="fr-FR"/>
        </w:rPr>
        <w:t>noastra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agreeaza</w:t>
      </w:r>
      <w:proofErr w:type="spell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firma</w:t>
      </w:r>
      <w:proofErr w:type="spellEnd"/>
      <w:r w:rsidR="002B0F60" w:rsidRPr="00C228C1">
        <w:rPr>
          <w:lang w:val="fr-FR"/>
        </w:rPr>
        <w:t xml:space="preserve"> </w:t>
      </w:r>
      <w:r w:rsidR="006B70CF" w:rsidRPr="00C228C1">
        <w:rPr>
          <w:lang w:val="fr-FR"/>
        </w:rPr>
        <w:t xml:space="preserve">de transport </w:t>
      </w:r>
      <w:r w:rsidR="002B0F60" w:rsidRPr="00C228C1">
        <w:rPr>
          <w:lang w:val="fr-FR"/>
        </w:rPr>
        <w:t xml:space="preserve">FAN </w:t>
      </w:r>
      <w:proofErr w:type="gramStart"/>
      <w:r w:rsidR="002B0F60" w:rsidRPr="00C228C1">
        <w:rPr>
          <w:lang w:val="fr-FR"/>
        </w:rPr>
        <w:t>COURIER ,</w:t>
      </w:r>
      <w:proofErr w:type="gram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pentru</w:t>
      </w:r>
      <w:proofErr w:type="spellEnd"/>
      <w:r w:rsidR="002B0F60" w:rsidRPr="00C228C1">
        <w:rPr>
          <w:lang w:val="fr-FR"/>
        </w:rPr>
        <w:t xml:space="preserve"> care are tarife </w:t>
      </w:r>
      <w:proofErr w:type="spellStart"/>
      <w:r w:rsidR="002B0F60" w:rsidRPr="00C228C1">
        <w:rPr>
          <w:lang w:val="fr-FR"/>
        </w:rPr>
        <w:t>preferentiale</w:t>
      </w:r>
      <w:proofErr w:type="spellEnd"/>
      <w:r w:rsidR="002B0F60" w:rsidRPr="00C228C1">
        <w:rPr>
          <w:lang w:val="fr-FR"/>
        </w:rPr>
        <w:t>.</w:t>
      </w:r>
    </w:p>
    <w:p w:rsidR="000676AE" w:rsidRPr="00F7779F" w:rsidRDefault="000676AE" w:rsidP="00F7779F">
      <w:pPr>
        <w:rPr>
          <w:b/>
          <w:sz w:val="28"/>
          <w:lang w:val="fr-FR"/>
        </w:rPr>
      </w:pPr>
      <w:r w:rsidRPr="00F7779F">
        <w:rPr>
          <w:b/>
          <w:sz w:val="28"/>
          <w:lang w:val="fr-FR"/>
        </w:rPr>
        <w:t>COSTURI TRANSPORT SI LIVRARE FANCOURIER</w:t>
      </w:r>
    </w:p>
    <w:p w:rsidR="00794D5F" w:rsidRDefault="00F7779F" w:rsidP="00F7779F">
      <w:pPr>
        <w:rPr>
          <w:b/>
          <w:u w:val="single"/>
          <w:lang w:val="fr-FR"/>
        </w:rPr>
      </w:pPr>
      <w:r w:rsidRPr="006B70CF">
        <w:rPr>
          <w:b/>
          <w:u w:val="single"/>
          <w:lang w:val="fr-FR"/>
        </w:rPr>
        <w:t>EXPEDITII IN TARA</w:t>
      </w:r>
      <w:r w:rsidR="0071572A" w:rsidRPr="006B70CF">
        <w:rPr>
          <w:b/>
          <w:u w:val="single"/>
          <w:lang w:val="fr-FR"/>
        </w:rPr>
        <w:t xml:space="preserve"> COLETE</w:t>
      </w:r>
      <w:r w:rsidR="000676AE" w:rsidRPr="006B70CF">
        <w:rPr>
          <w:b/>
          <w:u w:val="single"/>
          <w:lang w:val="fr-FR"/>
        </w:rPr>
        <w:t>:</w:t>
      </w:r>
    </w:p>
    <w:tbl>
      <w:tblPr>
        <w:tblW w:w="9905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3708"/>
        <w:gridCol w:w="2520"/>
        <w:gridCol w:w="3677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77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12.50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77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FB2A6D" w:rsidTr="00F43790">
        <w:trPr>
          <w:trHeight w:val="750"/>
        </w:trPr>
        <w:tc>
          <w:tcPr>
            <w:tcW w:w="3708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Cost suplimentar (plic, colet) </w:t>
            </w:r>
          </w:p>
        </w:tc>
        <w:tc>
          <w:tcPr>
            <w:tcW w:w="252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km suplimentar</w:t>
            </w:r>
          </w:p>
        </w:tc>
        <w:tc>
          <w:tcPr>
            <w:tcW w:w="3677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0.80 lei / km</w:t>
            </w: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în cazul expediţiilor efectuate în alte oraşe decât cele cuprinse în lista oraşelor în care PRESTATORUL are colaboratori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39CA">
        <w:rPr>
          <w:rFonts w:ascii="Arial" w:hAnsi="Arial" w:cs="Arial"/>
          <w:b/>
          <w:bCs/>
          <w:sz w:val="20"/>
          <w:szCs w:val="20"/>
          <w:lang w:val="ro-RO"/>
        </w:rPr>
        <w:t>B. Tarife pentru expeditii LOCO:</w:t>
      </w:r>
    </w:p>
    <w:tbl>
      <w:tblPr>
        <w:tblW w:w="9828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3708"/>
        <w:gridCol w:w="2520"/>
        <w:gridCol w:w="3600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Start w:id="1" w:name="RANGE_B10"/>
            <w:bookmarkEnd w:id="0"/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  <w:bookmarkEnd w:id="1"/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00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10.00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0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8045A8" w:rsidRDefault="008045A8" w:rsidP="00F7779F">
      <w:pPr>
        <w:rPr>
          <w:b/>
          <w:u w:val="single"/>
          <w:lang w:val="fr-FR"/>
        </w:rPr>
      </w:pPr>
    </w:p>
    <w:p w:rsidR="00794D5F" w:rsidRDefault="00794D5F" w:rsidP="00F7779F">
      <w:pPr>
        <w:rPr>
          <w:lang w:val="fr-FR"/>
        </w:rPr>
      </w:pPr>
      <w:proofErr w:type="spellStart"/>
      <w:r w:rsidRPr="006B70CF">
        <w:rPr>
          <w:b/>
          <w:lang w:val="fr-FR"/>
        </w:rPr>
        <w:t>Returul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rambursurilor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prin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virament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bancar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F7779F">
        <w:rPr>
          <w:lang w:val="fr-FR"/>
        </w:rPr>
        <w:t>5,00 lei</w:t>
      </w:r>
    </w:p>
    <w:p w:rsidR="00794D5F" w:rsidRDefault="00794D5F" w:rsidP="00F7779F">
      <w:pPr>
        <w:rPr>
          <w:lang w:val="fr-FR"/>
        </w:rPr>
      </w:pPr>
      <w:proofErr w:type="spellStart"/>
      <w:r>
        <w:rPr>
          <w:lang w:val="fr-FR"/>
        </w:rPr>
        <w:t>Tarifele</w:t>
      </w:r>
      <w:proofErr w:type="spellEnd"/>
      <w:r w:rsidR="002B0F60">
        <w:rPr>
          <w:lang w:val="fr-FR"/>
        </w:rPr>
        <w:t xml:space="preserve"> </w:t>
      </w:r>
      <w:proofErr w:type="spellStart"/>
      <w:r w:rsidR="002B0F60">
        <w:rPr>
          <w:lang w:val="fr-FR"/>
        </w:rPr>
        <w:t>pentru</w:t>
      </w:r>
      <w:proofErr w:type="spellEnd"/>
      <w:r w:rsidR="002B0F60">
        <w:rPr>
          <w:lang w:val="fr-FR"/>
        </w:rPr>
        <w:t xml:space="preserve"> transport</w:t>
      </w:r>
      <w:r>
        <w:rPr>
          <w:lang w:val="fr-FR"/>
        </w:rPr>
        <w:t xml:space="preserve"> nu </w:t>
      </w:r>
      <w:proofErr w:type="spellStart"/>
      <w:r>
        <w:rPr>
          <w:lang w:val="fr-FR"/>
        </w:rPr>
        <w:t>includ</w:t>
      </w:r>
      <w:proofErr w:type="spellEnd"/>
      <w:r>
        <w:rPr>
          <w:lang w:val="fr-FR"/>
        </w:rPr>
        <w:t xml:space="preserve"> TVA</w:t>
      </w:r>
      <w:r w:rsidR="00F50E1B">
        <w:rPr>
          <w:lang w:val="fr-FR"/>
        </w:rPr>
        <w:t>.</w:t>
      </w:r>
    </w:p>
    <w:p w:rsidR="003704DC" w:rsidRDefault="003704DC" w:rsidP="00F7779F">
      <w:pPr>
        <w:rPr>
          <w:lang w:val="fr-FR"/>
        </w:rPr>
      </w:pPr>
      <w:r>
        <w:rPr>
          <w:lang w:val="fr-FR"/>
        </w:rPr>
        <w:t xml:space="preserve">Se vor </w:t>
      </w:r>
      <w:proofErr w:type="spellStart"/>
      <w:r>
        <w:rPr>
          <w:lang w:val="fr-FR"/>
        </w:rPr>
        <w:t>trimite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ramburs</w:t>
      </w:r>
      <w:proofErr w:type="spellEnd"/>
      <w:r>
        <w:rPr>
          <w:lang w:val="fr-FR"/>
        </w:rPr>
        <w:t>.</w:t>
      </w:r>
    </w:p>
    <w:p w:rsidR="000676AE" w:rsidRPr="00F7779F" w:rsidRDefault="000676AE" w:rsidP="005942EC">
      <w:pPr>
        <w:rPr>
          <w:lang w:val="fr-FR"/>
        </w:rPr>
      </w:pPr>
    </w:p>
    <w:sectPr w:rsidR="000676AE" w:rsidRPr="00F7779F" w:rsidSect="0071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ED"/>
    <w:multiLevelType w:val="hybridMultilevel"/>
    <w:tmpl w:val="63C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5ED0CEB"/>
    <w:multiLevelType w:val="hybridMultilevel"/>
    <w:tmpl w:val="7DC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EA2"/>
    <w:rsid w:val="000013C5"/>
    <w:rsid w:val="000676AE"/>
    <w:rsid w:val="000C640F"/>
    <w:rsid w:val="002379FD"/>
    <w:rsid w:val="002B0F60"/>
    <w:rsid w:val="003068AE"/>
    <w:rsid w:val="00323CE0"/>
    <w:rsid w:val="003704DC"/>
    <w:rsid w:val="004A1042"/>
    <w:rsid w:val="0050148C"/>
    <w:rsid w:val="005942EC"/>
    <w:rsid w:val="006B70CF"/>
    <w:rsid w:val="00711AC5"/>
    <w:rsid w:val="0071572A"/>
    <w:rsid w:val="007778AB"/>
    <w:rsid w:val="00790928"/>
    <w:rsid w:val="00794D5F"/>
    <w:rsid w:val="008045A8"/>
    <w:rsid w:val="008C2EA2"/>
    <w:rsid w:val="00A31CE8"/>
    <w:rsid w:val="00B4001E"/>
    <w:rsid w:val="00B43C57"/>
    <w:rsid w:val="00B463F1"/>
    <w:rsid w:val="00B654B3"/>
    <w:rsid w:val="00B6767E"/>
    <w:rsid w:val="00BD5991"/>
    <w:rsid w:val="00C01F12"/>
    <w:rsid w:val="00C228C1"/>
    <w:rsid w:val="00F50E1B"/>
    <w:rsid w:val="00F7779F"/>
    <w:rsid w:val="00F91E97"/>
    <w:rsid w:val="00FB2A6D"/>
    <w:rsid w:val="00FD276D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5"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3</cp:revision>
  <dcterms:created xsi:type="dcterms:W3CDTF">2017-07-14T19:19:00Z</dcterms:created>
  <dcterms:modified xsi:type="dcterms:W3CDTF">2017-07-14T19:19:00Z</dcterms:modified>
</cp:coreProperties>
</file>