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  <w:vertAlign w:val="subscript"/>
        </w:rPr>
        <w:t>BLEMAREN N</w:t>
      </w:r>
    </w:p>
    <w:p w:rsidR="008B51F2" w:rsidRPr="008B51F2" w:rsidRDefault="008B51F2" w:rsidP="008B51F2">
      <w:proofErr w:type="spellStart"/>
      <w:proofErr w:type="gramStart"/>
      <w:r w:rsidRPr="008B51F2">
        <w:rPr>
          <w:i/>
          <w:iCs/>
        </w:rPr>
        <w:t>Comprimate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efervescente</w:t>
      </w:r>
      <w:proofErr w:type="spellEnd"/>
      <w:r w:rsidRPr="008B51F2">
        <w:rPr>
          <w:i/>
          <w:iCs/>
        </w:rPr>
        <w:t>.</w:t>
      </w:r>
      <w:proofErr w:type="gramEnd"/>
      <w:r w:rsidRPr="008B51F2">
        <w:rPr>
          <w:i/>
          <w:iCs/>
        </w:rPr>
        <w:t xml:space="preserve"> </w:t>
      </w:r>
      <w:proofErr w:type="spellStart"/>
      <w:proofErr w:type="gramStart"/>
      <w:r w:rsidRPr="008B51F2">
        <w:rPr>
          <w:i/>
          <w:iCs/>
        </w:rPr>
        <w:t>Dizolvă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și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elimină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pietrele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și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nisipul</w:t>
      </w:r>
      <w:proofErr w:type="spellEnd"/>
      <w:r w:rsidRPr="008B51F2">
        <w:rPr>
          <w:i/>
          <w:iCs/>
        </w:rPr>
        <w:t xml:space="preserve"> din </w:t>
      </w:r>
      <w:proofErr w:type="spellStart"/>
      <w:r w:rsidRPr="008B51F2">
        <w:rPr>
          <w:i/>
          <w:iCs/>
        </w:rPr>
        <w:t>rinichi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fără</w:t>
      </w:r>
      <w:proofErr w:type="spellEnd"/>
      <w:r w:rsidRPr="008B51F2">
        <w:rPr>
          <w:i/>
          <w:iCs/>
        </w:rPr>
        <w:t xml:space="preserve"> </w:t>
      </w:r>
      <w:proofErr w:type="spellStart"/>
      <w:r w:rsidRPr="008B51F2">
        <w:rPr>
          <w:i/>
          <w:iCs/>
        </w:rPr>
        <w:t>durere</w:t>
      </w:r>
      <w:proofErr w:type="spellEnd"/>
      <w:r w:rsidRPr="008B51F2">
        <w:rPr>
          <w:i/>
          <w:iCs/>
        </w:rPr>
        <w:t>.</w:t>
      </w:r>
      <w:proofErr w:type="gramEnd"/>
    </w:p>
    <w:p w:rsidR="008B51F2" w:rsidRPr="008B51F2" w:rsidRDefault="008B51F2" w:rsidP="008B51F2">
      <w:r w:rsidRPr="008B51F2">
        <w:drawing>
          <wp:inline distT="0" distB="0" distL="0" distR="0">
            <wp:extent cx="2286000" cy="1524000"/>
            <wp:effectExtent l="0" t="0" r="0" b="0"/>
            <wp:docPr id="2" name="Picture 2" descr="piatră la rin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tră la rinic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  <w:u w:val="single"/>
        </w:rPr>
        <w:t>RECOMANDAT PENTRU</w:t>
      </w:r>
    </w:p>
    <w:p w:rsidR="008B51F2" w:rsidRPr="008B51F2" w:rsidRDefault="008B51F2" w:rsidP="008B51F2">
      <w:r w:rsidRPr="008B51F2">
        <w:rPr>
          <w:b/>
          <w:bCs/>
          <w:i/>
          <w:iCs/>
        </w:rPr>
        <w:t xml:space="preserve">- </w:t>
      </w:r>
      <w:proofErr w:type="spellStart"/>
      <w:proofErr w:type="gramStart"/>
      <w:r w:rsidRPr="008B51F2">
        <w:rPr>
          <w:b/>
          <w:bCs/>
          <w:i/>
          <w:iCs/>
        </w:rPr>
        <w:t>dizolvarea</w:t>
      </w:r>
      <w:proofErr w:type="spellEnd"/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concremenților</w:t>
      </w:r>
      <w:proofErr w:type="spellEnd"/>
      <w:r w:rsidRPr="008B51F2">
        <w:rPr>
          <w:b/>
          <w:bCs/>
          <w:i/>
          <w:iCs/>
        </w:rPr>
        <w:t xml:space="preserve">  </w:t>
      </w:r>
      <w:proofErr w:type="spellStart"/>
      <w:r w:rsidRPr="008B51F2">
        <w:rPr>
          <w:b/>
          <w:bCs/>
          <w:i/>
          <w:iCs/>
        </w:rPr>
        <w:t>urici</w:t>
      </w:r>
      <w:proofErr w:type="spellEnd"/>
      <w:r w:rsidRPr="008B51F2">
        <w:rPr>
          <w:b/>
          <w:bCs/>
          <w:i/>
          <w:iCs/>
        </w:rPr>
        <w:t xml:space="preserve"> din </w:t>
      </w:r>
      <w:proofErr w:type="spellStart"/>
      <w:r w:rsidRPr="008B51F2">
        <w:rPr>
          <w:b/>
          <w:bCs/>
          <w:i/>
          <w:iCs/>
        </w:rPr>
        <w:t>rinichi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căile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urinare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profilaxia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formării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lor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repetate</w:t>
      </w:r>
      <w:proofErr w:type="spellEnd"/>
      <w:r w:rsidRPr="008B51F2">
        <w:rPr>
          <w:b/>
          <w:bCs/>
          <w:i/>
          <w:iCs/>
        </w:rPr>
        <w:t>;</w:t>
      </w:r>
    </w:p>
    <w:p w:rsidR="008B51F2" w:rsidRPr="008B51F2" w:rsidRDefault="008B51F2" w:rsidP="008B51F2">
      <w:r w:rsidRPr="008B51F2">
        <w:br/>
        <w:t xml:space="preserve">- </w:t>
      </w:r>
      <w:proofErr w:type="spellStart"/>
      <w:proofErr w:type="gramStart"/>
      <w:r w:rsidRPr="008B51F2">
        <w:rPr>
          <w:b/>
          <w:bCs/>
          <w:i/>
          <w:iCs/>
        </w:rPr>
        <w:t>dizolvarea</w:t>
      </w:r>
      <w:proofErr w:type="spellEnd"/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concremenților</w:t>
      </w:r>
      <w:proofErr w:type="spellEnd"/>
      <w:r w:rsidRPr="008B51F2">
        <w:rPr>
          <w:b/>
          <w:bCs/>
          <w:i/>
          <w:iCs/>
        </w:rPr>
        <w:t xml:space="preserve">  </w:t>
      </w:r>
      <w:proofErr w:type="spellStart"/>
      <w:r w:rsidRPr="008B51F2">
        <w:rPr>
          <w:b/>
          <w:bCs/>
          <w:i/>
          <w:iCs/>
        </w:rPr>
        <w:t>uratici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oxalici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micști</w:t>
      </w:r>
      <w:proofErr w:type="spellEnd"/>
      <w:r w:rsidRPr="008B51F2">
        <w:rPr>
          <w:b/>
          <w:bCs/>
          <w:i/>
          <w:iCs/>
        </w:rPr>
        <w:t>;</w:t>
      </w:r>
    </w:p>
    <w:p w:rsidR="008B51F2" w:rsidRPr="008B51F2" w:rsidRDefault="008B51F2" w:rsidP="008B51F2">
      <w:r w:rsidRPr="008B51F2">
        <w:t xml:space="preserve">- </w:t>
      </w:r>
      <w:proofErr w:type="spellStart"/>
      <w:proofErr w:type="gramStart"/>
      <w:r w:rsidRPr="008B51F2">
        <w:rPr>
          <w:b/>
          <w:bCs/>
          <w:i/>
          <w:iCs/>
        </w:rPr>
        <w:t>după</w:t>
      </w:r>
      <w:proofErr w:type="spellEnd"/>
      <w:proofErr w:type="gramEnd"/>
      <w:r w:rsidRPr="008B51F2">
        <w:rPr>
          <w:b/>
          <w:bCs/>
          <w:i/>
          <w:iCs/>
        </w:rPr>
        <w:t xml:space="preserve"> ESWL (</w:t>
      </w:r>
      <w:proofErr w:type="spellStart"/>
      <w:r w:rsidRPr="008B51F2">
        <w:rPr>
          <w:b/>
          <w:bCs/>
          <w:i/>
          <w:iCs/>
        </w:rPr>
        <w:t>spargerea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pietrelor</w:t>
      </w:r>
      <w:proofErr w:type="spellEnd"/>
      <w:r w:rsidRPr="008B51F2">
        <w:rPr>
          <w:b/>
          <w:bCs/>
          <w:i/>
          <w:iCs/>
        </w:rPr>
        <w:t xml:space="preserve"> ),</w:t>
      </w:r>
      <w:proofErr w:type="spellStart"/>
      <w:r w:rsidRPr="008B51F2">
        <w:rPr>
          <w:b/>
          <w:bCs/>
          <w:i/>
          <w:iCs/>
        </w:rPr>
        <w:t>este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recomandat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pentru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distrugerea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nucleelor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cristalizare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rămase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care pot </w:t>
      </w:r>
      <w:proofErr w:type="spellStart"/>
      <w:r w:rsidRPr="008B51F2">
        <w:rPr>
          <w:b/>
          <w:bCs/>
          <w:i/>
          <w:iCs/>
        </w:rPr>
        <w:t>favoriza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creșterea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pietre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noi</w:t>
      </w:r>
      <w:proofErr w:type="spellEnd"/>
      <w:r w:rsidRPr="008B51F2">
        <w:rPr>
          <w:b/>
          <w:bCs/>
          <w:i/>
          <w:iCs/>
        </w:rPr>
        <w:t>.</w:t>
      </w:r>
    </w:p>
    <w:p w:rsidR="008B51F2" w:rsidRPr="008B51F2" w:rsidRDefault="008B51F2" w:rsidP="008B51F2">
      <w:r w:rsidRPr="008B51F2">
        <w:br/>
      </w:r>
      <w:r w:rsidRPr="008B51F2">
        <w:rPr>
          <w:b/>
          <w:bCs/>
          <w:i/>
          <w:iCs/>
        </w:rPr>
        <w:t xml:space="preserve">- </w:t>
      </w:r>
      <w:proofErr w:type="spellStart"/>
      <w:proofErr w:type="gramStart"/>
      <w:r w:rsidRPr="008B51F2">
        <w:rPr>
          <w:b/>
          <w:bCs/>
          <w:i/>
          <w:iCs/>
        </w:rPr>
        <w:t>reglează</w:t>
      </w:r>
      <w:proofErr w:type="spellEnd"/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cantitatea</w:t>
      </w:r>
      <w:proofErr w:type="spellEnd"/>
      <w:r w:rsidRPr="008B51F2">
        <w:rPr>
          <w:b/>
          <w:bCs/>
          <w:i/>
          <w:iCs/>
        </w:rPr>
        <w:t xml:space="preserve"> de acid uric din </w:t>
      </w:r>
      <w:proofErr w:type="spellStart"/>
      <w:r w:rsidRPr="008B51F2">
        <w:rPr>
          <w:b/>
          <w:bCs/>
          <w:i/>
          <w:iCs/>
        </w:rPr>
        <w:t>sange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recomandat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astfel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pentru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tratamentul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gutei</w:t>
      </w:r>
      <w:proofErr w:type="spellEnd"/>
      <w:r w:rsidRPr="008B51F2">
        <w:rPr>
          <w:b/>
          <w:bCs/>
          <w:i/>
          <w:iCs/>
        </w:rPr>
        <w:t>;</w:t>
      </w:r>
    </w:p>
    <w:p w:rsidR="008B51F2" w:rsidRPr="008B51F2" w:rsidRDefault="008B51F2" w:rsidP="008B51F2">
      <w:r w:rsidRPr="008B51F2">
        <w:rPr>
          <w:b/>
          <w:bCs/>
          <w:i/>
          <w:iCs/>
        </w:rPr>
        <w:t>-</w:t>
      </w:r>
      <w:r w:rsidRPr="008B51F2">
        <w:rPr>
          <w:b/>
          <w:bCs/>
        </w:rPr>
        <w:t xml:space="preserve"> </w:t>
      </w:r>
      <w:proofErr w:type="spellStart"/>
      <w:proofErr w:type="gramStart"/>
      <w:r w:rsidRPr="008B51F2">
        <w:rPr>
          <w:b/>
          <w:bCs/>
          <w:i/>
          <w:iCs/>
        </w:rPr>
        <w:t>reducerea</w:t>
      </w:r>
      <w:proofErr w:type="spellEnd"/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excreției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calciu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îmbunătățește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solubilitatea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oxalatului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calciu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în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urină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inhibă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formarea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cristalelor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și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previne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formarea</w:t>
      </w:r>
      <w:proofErr w:type="spellEnd"/>
      <w:r w:rsidRPr="008B51F2">
        <w:rPr>
          <w:b/>
          <w:bCs/>
          <w:i/>
          <w:iCs/>
        </w:rPr>
        <w:t xml:space="preserve">  </w:t>
      </w:r>
      <w:proofErr w:type="spellStart"/>
      <w:r w:rsidRPr="008B51F2">
        <w:rPr>
          <w:b/>
          <w:bCs/>
          <w:i/>
          <w:iCs/>
        </w:rPr>
        <w:t>pietrelor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oxalat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calciu</w:t>
      </w:r>
      <w:proofErr w:type="spellEnd"/>
      <w:r w:rsidRPr="008B51F2">
        <w:rPr>
          <w:b/>
          <w:bCs/>
          <w:i/>
          <w:iCs/>
        </w:rPr>
        <w:t>;</w:t>
      </w:r>
    </w:p>
    <w:p w:rsidR="008B51F2" w:rsidRPr="008B51F2" w:rsidRDefault="008B51F2" w:rsidP="008B51F2">
      <w:r w:rsidRPr="008B51F2">
        <w:br/>
      </w:r>
      <w:r w:rsidRPr="008B51F2">
        <w:rPr>
          <w:b/>
          <w:bCs/>
          <w:i/>
          <w:iCs/>
        </w:rPr>
        <w:t xml:space="preserve">- </w:t>
      </w:r>
      <w:proofErr w:type="gramStart"/>
      <w:r w:rsidRPr="008B51F2">
        <w:rPr>
          <w:b/>
          <w:bCs/>
          <w:i/>
          <w:iCs/>
        </w:rPr>
        <w:t>de</w:t>
      </w:r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asemenea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în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tratamentul</w:t>
      </w:r>
      <w:proofErr w:type="spellEnd"/>
      <w:r w:rsidRPr="008B51F2">
        <w:rPr>
          <w:b/>
          <w:bCs/>
          <w:i/>
          <w:iCs/>
        </w:rPr>
        <w:t xml:space="preserve"> cu </w:t>
      </w:r>
      <w:proofErr w:type="spellStart"/>
      <w:r w:rsidRPr="008B51F2">
        <w:rPr>
          <w:b/>
          <w:bCs/>
          <w:i/>
          <w:iCs/>
        </w:rPr>
        <w:t>medicamente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citostatice</w:t>
      </w:r>
      <w:proofErr w:type="spellEnd"/>
      <w:r w:rsidRPr="008B51F2">
        <w:rPr>
          <w:b/>
          <w:bCs/>
          <w:i/>
          <w:iCs/>
        </w:rPr>
        <w:t xml:space="preserve">, conduce la o </w:t>
      </w:r>
      <w:proofErr w:type="spellStart"/>
      <w:r w:rsidRPr="008B51F2">
        <w:rPr>
          <w:b/>
          <w:bCs/>
          <w:i/>
          <w:iCs/>
        </w:rPr>
        <w:t>creștere</w:t>
      </w:r>
      <w:proofErr w:type="spellEnd"/>
      <w:r w:rsidRPr="008B51F2">
        <w:rPr>
          <w:b/>
          <w:bCs/>
          <w:i/>
          <w:iCs/>
        </w:rPr>
        <w:t xml:space="preserve"> a </w:t>
      </w:r>
      <w:proofErr w:type="spellStart"/>
      <w:r w:rsidRPr="008B51F2">
        <w:rPr>
          <w:b/>
          <w:bCs/>
          <w:i/>
          <w:iCs/>
        </w:rPr>
        <w:t>eliberării</w:t>
      </w:r>
      <w:proofErr w:type="spellEnd"/>
      <w:r w:rsidRPr="008B51F2">
        <w:rPr>
          <w:b/>
          <w:bCs/>
          <w:i/>
          <w:iCs/>
        </w:rPr>
        <w:t xml:space="preserve"> de acid uric. In plus, </w:t>
      </w:r>
      <w:proofErr w:type="spellStart"/>
      <w:r w:rsidRPr="008B51F2">
        <w:rPr>
          <w:b/>
          <w:bCs/>
          <w:i/>
          <w:iCs/>
        </w:rPr>
        <w:t>produsele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metabolice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formate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într</w:t>
      </w:r>
      <w:proofErr w:type="spellEnd"/>
      <w:r w:rsidRPr="008B51F2">
        <w:rPr>
          <w:b/>
          <w:bCs/>
          <w:i/>
          <w:iCs/>
        </w:rPr>
        <w:t xml:space="preserve">-o </w:t>
      </w:r>
      <w:proofErr w:type="spellStart"/>
      <w:r w:rsidRPr="008B51F2">
        <w:rPr>
          <w:b/>
          <w:bCs/>
          <w:i/>
          <w:iCs/>
        </w:rPr>
        <w:t>astfel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terapie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afectează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rinichii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atfel</w:t>
      </w:r>
      <w:proofErr w:type="spellEnd"/>
      <w:r w:rsidRPr="008B51F2">
        <w:rPr>
          <w:b/>
          <w:bCs/>
          <w:i/>
          <w:iCs/>
        </w:rPr>
        <w:t xml:space="preserve">   </w:t>
      </w:r>
      <w:proofErr w:type="spellStart"/>
      <w:r w:rsidRPr="008B51F2">
        <w:rPr>
          <w:b/>
          <w:bCs/>
          <w:i/>
          <w:iCs/>
        </w:rPr>
        <w:t>pericolul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deteriorare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proofErr w:type="gramStart"/>
      <w:r w:rsidRPr="008B51F2">
        <w:rPr>
          <w:b/>
          <w:bCs/>
          <w:i/>
          <w:iCs/>
        </w:rPr>
        <w:t>este</w:t>
      </w:r>
      <w:proofErr w:type="spellEnd"/>
      <w:proofErr w:type="gram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mai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mic</w:t>
      </w:r>
      <w:proofErr w:type="spellEnd"/>
      <w:r w:rsidRPr="008B51F2">
        <w:rPr>
          <w:b/>
          <w:bCs/>
          <w:i/>
          <w:iCs/>
        </w:rPr>
        <w:t xml:space="preserve"> la un pH de </w:t>
      </w:r>
      <w:proofErr w:type="spellStart"/>
      <w:r w:rsidRPr="008B51F2">
        <w:rPr>
          <w:b/>
          <w:bCs/>
          <w:i/>
          <w:iCs/>
        </w:rPr>
        <w:t>cel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puțin</w:t>
      </w:r>
      <w:proofErr w:type="spellEnd"/>
      <w:r w:rsidRPr="008B51F2">
        <w:rPr>
          <w:b/>
          <w:bCs/>
          <w:i/>
          <w:iCs/>
        </w:rPr>
        <w:t xml:space="preserve"> 7;</w:t>
      </w:r>
    </w:p>
    <w:p w:rsidR="008B51F2" w:rsidRPr="008B51F2" w:rsidRDefault="008B51F2" w:rsidP="008B51F2">
      <w:r w:rsidRPr="008B51F2">
        <w:br/>
      </w:r>
      <w:r w:rsidRPr="008B51F2">
        <w:rPr>
          <w:b/>
          <w:bCs/>
          <w:i/>
          <w:iCs/>
        </w:rPr>
        <w:t xml:space="preserve">- </w:t>
      </w:r>
      <w:proofErr w:type="spellStart"/>
      <w:r w:rsidRPr="008B51F2">
        <w:rPr>
          <w:b/>
          <w:bCs/>
          <w:i/>
          <w:iCs/>
        </w:rPr>
        <w:t>alcalinizarea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urinei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este</w:t>
      </w:r>
      <w:proofErr w:type="spellEnd"/>
      <w:r w:rsidRPr="008B51F2">
        <w:rPr>
          <w:b/>
          <w:bCs/>
          <w:i/>
          <w:iCs/>
        </w:rPr>
        <w:t xml:space="preserve">, de </w:t>
      </w:r>
      <w:proofErr w:type="spellStart"/>
      <w:r w:rsidRPr="008B51F2">
        <w:rPr>
          <w:b/>
          <w:bCs/>
          <w:i/>
          <w:iCs/>
        </w:rPr>
        <w:t>asemenea</w:t>
      </w:r>
      <w:proofErr w:type="spellEnd"/>
      <w:r w:rsidRPr="008B51F2">
        <w:rPr>
          <w:b/>
          <w:bCs/>
          <w:i/>
          <w:iCs/>
        </w:rPr>
        <w:t xml:space="preserve">, </w:t>
      </w:r>
      <w:proofErr w:type="spellStart"/>
      <w:r w:rsidRPr="008B51F2">
        <w:rPr>
          <w:b/>
          <w:bCs/>
          <w:i/>
          <w:iCs/>
        </w:rPr>
        <w:t>tratamentul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unei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afecțiuni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congenitale</w:t>
      </w:r>
      <w:proofErr w:type="spellEnd"/>
      <w:r w:rsidRPr="008B51F2">
        <w:rPr>
          <w:b/>
          <w:bCs/>
          <w:i/>
          <w:iCs/>
        </w:rPr>
        <w:t xml:space="preserve"> a </w:t>
      </w:r>
      <w:proofErr w:type="spellStart"/>
      <w:r w:rsidRPr="008B51F2">
        <w:rPr>
          <w:b/>
          <w:bCs/>
          <w:i/>
          <w:iCs/>
        </w:rPr>
        <w:t>hematopoiezei</w:t>
      </w:r>
      <w:proofErr w:type="spellEnd"/>
      <w:r w:rsidRPr="008B51F2">
        <w:rPr>
          <w:b/>
          <w:bCs/>
          <w:i/>
          <w:iCs/>
        </w:rPr>
        <w:t xml:space="preserve"> </w:t>
      </w:r>
      <w:proofErr w:type="spellStart"/>
      <w:r w:rsidRPr="008B51F2">
        <w:rPr>
          <w:b/>
          <w:bCs/>
          <w:i/>
          <w:iCs/>
        </w:rPr>
        <w:t>caracterizată</w:t>
      </w:r>
      <w:proofErr w:type="spellEnd"/>
      <w:r w:rsidRPr="008B51F2">
        <w:rPr>
          <w:b/>
          <w:bCs/>
          <w:i/>
          <w:iCs/>
        </w:rPr>
        <w:t xml:space="preserve"> de </w:t>
      </w:r>
      <w:proofErr w:type="spellStart"/>
      <w:r w:rsidRPr="008B51F2">
        <w:rPr>
          <w:b/>
          <w:bCs/>
          <w:i/>
          <w:iCs/>
        </w:rPr>
        <w:t>fotosensibilitate</w:t>
      </w:r>
      <w:proofErr w:type="spellEnd"/>
      <w:r w:rsidRPr="008B51F2">
        <w:rPr>
          <w:b/>
          <w:bCs/>
          <w:i/>
          <w:iCs/>
        </w:rPr>
        <w:t xml:space="preserve"> a </w:t>
      </w:r>
      <w:proofErr w:type="spellStart"/>
      <w:r w:rsidRPr="008B51F2">
        <w:rPr>
          <w:b/>
          <w:bCs/>
          <w:i/>
          <w:iCs/>
        </w:rPr>
        <w:t>pielii</w:t>
      </w:r>
      <w:proofErr w:type="spellEnd"/>
      <w:r w:rsidRPr="008B51F2">
        <w:rPr>
          <w:b/>
          <w:bCs/>
          <w:i/>
          <w:iCs/>
        </w:rPr>
        <w:t xml:space="preserve"> ( </w:t>
      </w:r>
      <w:hyperlink r:id="rId7" w:tgtFrame="_blank" w:history="1">
        <w:proofErr w:type="spellStart"/>
        <w:r w:rsidRPr="008B51F2">
          <w:rPr>
            <w:rStyle w:val="Hyperlink"/>
            <w:b/>
            <w:bCs/>
            <w:i/>
            <w:iCs/>
          </w:rPr>
          <w:t>porfirie</w:t>
        </w:r>
        <w:proofErr w:type="spellEnd"/>
        <w:r w:rsidRPr="008B51F2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8B51F2">
          <w:rPr>
            <w:rStyle w:val="Hyperlink"/>
            <w:b/>
            <w:bCs/>
            <w:i/>
            <w:iCs/>
          </w:rPr>
          <w:t>cutanată</w:t>
        </w:r>
        <w:proofErr w:type="spellEnd"/>
        <w:r w:rsidRPr="008B51F2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8B51F2">
          <w:rPr>
            <w:rStyle w:val="Hyperlink"/>
            <w:b/>
            <w:bCs/>
            <w:i/>
            <w:iCs/>
          </w:rPr>
          <w:t>tardivă</w:t>
        </w:r>
        <w:proofErr w:type="spellEnd"/>
      </w:hyperlink>
      <w:r w:rsidRPr="008B51F2">
        <w:rPr>
          <w:b/>
          <w:bCs/>
          <w:i/>
          <w:iCs/>
        </w:rPr>
        <w:t xml:space="preserve"> ).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  <w:u w:val="single"/>
        </w:rPr>
        <w:t>MOD DE ADMINISTRARE ȘI DOZAJ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Prezentare</w:t>
      </w:r>
      <w:proofErr w:type="spellEnd"/>
      <w:r w:rsidRPr="008B51F2">
        <w:rPr>
          <w:b/>
          <w:bCs/>
        </w:rPr>
        <w:t>;</w:t>
      </w:r>
    </w:p>
    <w:p w:rsidR="008B51F2" w:rsidRPr="008B51F2" w:rsidRDefault="008B51F2" w:rsidP="008B51F2">
      <w:r w:rsidRPr="008B51F2">
        <w:t xml:space="preserve">- </w:t>
      </w:r>
      <w:proofErr w:type="spellStart"/>
      <w:proofErr w:type="gramStart"/>
      <w:r w:rsidRPr="008B51F2">
        <w:t>comprimat</w:t>
      </w:r>
      <w:proofErr w:type="spellEnd"/>
      <w:proofErr w:type="gramEnd"/>
      <w:r w:rsidRPr="008B51F2">
        <w:t xml:space="preserve"> </w:t>
      </w:r>
      <w:proofErr w:type="spellStart"/>
      <w:r w:rsidRPr="008B51F2">
        <w:t>spumant</w:t>
      </w:r>
      <w:proofErr w:type="spellEnd"/>
      <w:r w:rsidRPr="008B51F2">
        <w:t xml:space="preserve"> , </w:t>
      </w:r>
      <w:proofErr w:type="spellStart"/>
      <w:r w:rsidRPr="008B51F2">
        <w:t>alb</w:t>
      </w:r>
      <w:proofErr w:type="spellEnd"/>
      <w:r w:rsidRPr="008B51F2">
        <w:t xml:space="preserve"> , rotund , cu </w:t>
      </w:r>
      <w:proofErr w:type="spellStart"/>
      <w:r w:rsidRPr="008B51F2">
        <w:t>fațete</w:t>
      </w:r>
      <w:proofErr w:type="spellEnd"/>
      <w:r w:rsidRPr="008B51F2">
        <w:t xml:space="preserve"> plate </w:t>
      </w:r>
      <w:proofErr w:type="spellStart"/>
      <w:r w:rsidRPr="008B51F2">
        <w:t>și</w:t>
      </w:r>
      <w:proofErr w:type="spellEnd"/>
      <w:r w:rsidRPr="008B51F2">
        <w:t xml:space="preserve">  cu </w:t>
      </w:r>
      <w:proofErr w:type="spellStart"/>
      <w:r w:rsidRPr="008B51F2">
        <w:t>miros</w:t>
      </w:r>
      <w:proofErr w:type="spellEnd"/>
      <w:r w:rsidRPr="008B51F2">
        <w:t xml:space="preserve"> de </w:t>
      </w:r>
      <w:proofErr w:type="spellStart"/>
      <w:r w:rsidRPr="008B51F2">
        <w:t>lamaie</w:t>
      </w:r>
      <w:proofErr w:type="spellEnd"/>
      <w:r w:rsidRPr="008B51F2">
        <w:t>.</w:t>
      </w:r>
    </w:p>
    <w:p w:rsidR="008B51F2" w:rsidRPr="008B51F2" w:rsidRDefault="008B51F2" w:rsidP="008B51F2">
      <w:r w:rsidRPr="008B51F2">
        <w:t xml:space="preserve">- </w:t>
      </w:r>
      <w:proofErr w:type="spellStart"/>
      <w:proofErr w:type="gramStart"/>
      <w:r w:rsidRPr="008B51F2">
        <w:t>ambalat</w:t>
      </w:r>
      <w:proofErr w:type="spellEnd"/>
      <w:proofErr w:type="gram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tuburi</w:t>
      </w:r>
      <w:proofErr w:type="spellEnd"/>
      <w:r w:rsidRPr="008B51F2">
        <w:t xml:space="preserve"> de plastic </w:t>
      </w:r>
      <w:proofErr w:type="spellStart"/>
      <w:r w:rsidRPr="008B51F2">
        <w:t>ce</w:t>
      </w:r>
      <w:proofErr w:type="spellEnd"/>
      <w:r w:rsidRPr="008B51F2">
        <w:t xml:space="preserve"> </w:t>
      </w:r>
      <w:proofErr w:type="spellStart"/>
      <w:r w:rsidRPr="008B51F2">
        <w:t>conțin</w:t>
      </w:r>
      <w:proofErr w:type="spellEnd"/>
      <w:r w:rsidRPr="008B51F2">
        <w:t xml:space="preserve"> 20 de </w:t>
      </w:r>
      <w:proofErr w:type="spellStart"/>
      <w:r w:rsidRPr="008B51F2">
        <w:t>comprimate</w:t>
      </w:r>
      <w:proofErr w:type="spellEnd"/>
      <w:r w:rsidRPr="008B51F2">
        <w:t>;</w:t>
      </w:r>
    </w:p>
    <w:p w:rsidR="008B51F2" w:rsidRPr="008B51F2" w:rsidRDefault="008B51F2" w:rsidP="008B51F2">
      <w:r w:rsidRPr="008B51F2">
        <w:t xml:space="preserve">- </w:t>
      </w:r>
      <w:proofErr w:type="spellStart"/>
      <w:proofErr w:type="gramStart"/>
      <w:r w:rsidRPr="008B51F2">
        <w:t>prezentare</w:t>
      </w:r>
      <w:proofErr w:type="spellEnd"/>
      <w:proofErr w:type="gramEnd"/>
      <w:r w:rsidRPr="008B51F2">
        <w:t xml:space="preserve"> in cutie de carton </w:t>
      </w:r>
      <w:proofErr w:type="spellStart"/>
      <w:r w:rsidRPr="008B51F2">
        <w:t>ce</w:t>
      </w:r>
      <w:proofErr w:type="spellEnd"/>
      <w:r w:rsidRPr="008B51F2">
        <w:t xml:space="preserve"> </w:t>
      </w:r>
      <w:proofErr w:type="spellStart"/>
      <w:r w:rsidRPr="008B51F2">
        <w:t>conține</w:t>
      </w:r>
      <w:proofErr w:type="spellEnd"/>
      <w:r w:rsidRPr="008B51F2">
        <w:t xml:space="preserve"> 80 capsule </w:t>
      </w:r>
      <w:proofErr w:type="spellStart"/>
      <w:r w:rsidRPr="008B51F2">
        <w:t>efervescente</w:t>
      </w:r>
      <w:proofErr w:type="spellEnd"/>
      <w:r w:rsidRPr="008B51F2">
        <w:t xml:space="preserve"> (4×20);</w:t>
      </w:r>
    </w:p>
    <w:p w:rsidR="008B51F2" w:rsidRPr="008B51F2" w:rsidRDefault="008B51F2" w:rsidP="008B51F2">
      <w:r w:rsidRPr="008B51F2">
        <w:lastRenderedPageBreak/>
        <w:t xml:space="preserve">- </w:t>
      </w:r>
      <w:proofErr w:type="gramStart"/>
      <w:r w:rsidRPr="008B51F2">
        <w:t>indicator</w:t>
      </w:r>
      <w:proofErr w:type="gramEnd"/>
      <w:r w:rsidRPr="008B51F2">
        <w:t xml:space="preserve"> de </w:t>
      </w:r>
      <w:proofErr w:type="spellStart"/>
      <w:r w:rsidRPr="008B51F2">
        <w:t>Ph</w:t>
      </w:r>
      <w:proofErr w:type="spellEnd"/>
      <w:r w:rsidRPr="008B51F2">
        <w:t xml:space="preserve"> (</w:t>
      </w:r>
      <w:proofErr w:type="spellStart"/>
      <w:r w:rsidRPr="008B51F2">
        <w:t>vezi</w:t>
      </w:r>
      <w:proofErr w:type="spellEnd"/>
      <w:r w:rsidRPr="008B51F2">
        <w:t xml:space="preserve"> </w:t>
      </w:r>
      <w:proofErr w:type="spellStart"/>
      <w:r w:rsidRPr="008B51F2">
        <w:t>foto</w:t>
      </w:r>
      <w:proofErr w:type="spellEnd"/>
      <w:r w:rsidRPr="008B51F2">
        <w:t xml:space="preserve">) </w:t>
      </w:r>
      <w:proofErr w:type="spellStart"/>
      <w:r w:rsidRPr="008B51F2">
        <w:t>și</w:t>
      </w:r>
      <w:proofErr w:type="spellEnd"/>
      <w:r w:rsidRPr="008B51F2">
        <w:t xml:space="preserve"> prospect</w:t>
      </w:r>
    </w:p>
    <w:p w:rsidR="008B51F2" w:rsidRPr="008B51F2" w:rsidRDefault="008B51F2" w:rsidP="008B51F2">
      <w:r w:rsidRPr="008B51F2">
        <w:drawing>
          <wp:inline distT="0" distB="0" distL="0" distR="0">
            <wp:extent cx="2266950" cy="1809750"/>
            <wp:effectExtent l="0" t="0" r="0" b="0"/>
            <wp:docPr id="1" name="Picture 1" descr="http://cdn.shopmania.biz/files/s3/611824081/content/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opmania.biz/files/s3/611824081/content/img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Administrare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și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dozaj</w:t>
      </w:r>
      <w:proofErr w:type="spellEnd"/>
      <w:r w:rsidRPr="008B51F2">
        <w:rPr>
          <w:b/>
          <w:bCs/>
        </w:rPr>
        <w:t>;</w:t>
      </w:r>
    </w:p>
    <w:p w:rsidR="008B51F2" w:rsidRPr="008B51F2" w:rsidRDefault="008B51F2" w:rsidP="008B51F2">
      <w:r w:rsidRPr="008B51F2">
        <w:t xml:space="preserve">-  </w:t>
      </w:r>
      <w:proofErr w:type="gramStart"/>
      <w:r w:rsidRPr="008B51F2">
        <w:t>de</w:t>
      </w:r>
      <w:proofErr w:type="gramEnd"/>
      <w:r w:rsidRPr="008B51F2">
        <w:t xml:space="preserve"> </w:t>
      </w:r>
      <w:proofErr w:type="spellStart"/>
      <w:r w:rsidRPr="008B51F2">
        <w:t>trei</w:t>
      </w:r>
      <w:proofErr w:type="spellEnd"/>
      <w:r w:rsidRPr="008B51F2">
        <w:t xml:space="preserve"> </w:t>
      </w:r>
      <w:proofErr w:type="spellStart"/>
      <w:r w:rsidRPr="008B51F2">
        <w:t>ori</w:t>
      </w:r>
      <w:proofErr w:type="spellEnd"/>
      <w:r w:rsidRPr="008B51F2">
        <w:t xml:space="preserve"> </w:t>
      </w:r>
      <w:proofErr w:type="spellStart"/>
      <w:r w:rsidRPr="008B51F2">
        <w:t>pe</w:t>
      </w:r>
      <w:proofErr w:type="spellEnd"/>
      <w:r w:rsidRPr="008B51F2">
        <w:t xml:space="preserve"> </w:t>
      </w:r>
      <w:proofErr w:type="spellStart"/>
      <w:r w:rsidRPr="008B51F2">
        <w:t>zi</w:t>
      </w:r>
      <w:proofErr w:type="spellEnd"/>
      <w:r w:rsidRPr="008B51F2">
        <w:t xml:space="preserve"> (</w:t>
      </w:r>
      <w:proofErr w:type="spellStart"/>
      <w:r w:rsidRPr="008B51F2">
        <w:t>dimineața</w:t>
      </w:r>
      <w:proofErr w:type="spellEnd"/>
      <w:r w:rsidRPr="008B51F2">
        <w:t xml:space="preserve"> , la </w:t>
      </w:r>
      <w:proofErr w:type="spellStart"/>
      <w:r w:rsidRPr="008B51F2">
        <w:t>amiază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seara</w:t>
      </w:r>
      <w:proofErr w:type="spellEnd"/>
      <w:r w:rsidRPr="008B51F2">
        <w:t xml:space="preserve"> – de </w:t>
      </w:r>
      <w:proofErr w:type="spellStart"/>
      <w:r w:rsidRPr="008B51F2">
        <w:t>dorit</w:t>
      </w:r>
      <w:proofErr w:type="spellEnd"/>
      <w:r w:rsidRPr="008B51F2">
        <w:t xml:space="preserve"> la </w:t>
      </w:r>
      <w:proofErr w:type="spellStart"/>
      <w:r w:rsidRPr="008B51F2">
        <w:t>una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aceeași</w:t>
      </w:r>
      <w:proofErr w:type="spellEnd"/>
      <w:r w:rsidRPr="008B51F2">
        <w:t xml:space="preserve"> </w:t>
      </w:r>
      <w:proofErr w:type="spellStart"/>
      <w:r w:rsidRPr="008B51F2">
        <w:t>oră</w:t>
      </w:r>
      <w:proofErr w:type="spellEnd"/>
      <w:r w:rsidRPr="008B51F2">
        <w:t xml:space="preserve">) se </w:t>
      </w:r>
      <w:proofErr w:type="spellStart"/>
      <w:r w:rsidRPr="008B51F2">
        <w:t>va</w:t>
      </w:r>
      <w:proofErr w:type="spellEnd"/>
      <w:r w:rsidRPr="008B51F2">
        <w:t xml:space="preserve"> </w:t>
      </w:r>
      <w:proofErr w:type="spellStart"/>
      <w:r w:rsidRPr="008B51F2">
        <w:t>măsura</w:t>
      </w:r>
      <w:proofErr w:type="spellEnd"/>
      <w:r w:rsidRPr="008B51F2">
        <w:t xml:space="preserve"> </w:t>
      </w:r>
      <w:proofErr w:type="spellStart"/>
      <w:r w:rsidRPr="008B51F2">
        <w:t>nivelul</w:t>
      </w:r>
      <w:proofErr w:type="spellEnd"/>
      <w:r w:rsidRPr="008B51F2">
        <w:t xml:space="preserve"> pH-</w:t>
      </w:r>
      <w:proofErr w:type="spellStart"/>
      <w:r w:rsidRPr="008B51F2">
        <w:t>ului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urină</w:t>
      </w:r>
      <w:proofErr w:type="spellEnd"/>
      <w:r w:rsidRPr="008B51F2">
        <w:t xml:space="preserve"> </w:t>
      </w:r>
      <w:proofErr w:type="spellStart"/>
      <w:r w:rsidRPr="008B51F2">
        <w:t>după</w:t>
      </w:r>
      <w:proofErr w:type="spellEnd"/>
      <w:r w:rsidRPr="008B51F2">
        <w:t xml:space="preserve"> care se </w:t>
      </w:r>
      <w:proofErr w:type="spellStart"/>
      <w:r w:rsidRPr="008B51F2">
        <w:t>administrează</w:t>
      </w:r>
      <w:proofErr w:type="spellEnd"/>
      <w:r w:rsidRPr="008B51F2">
        <w:t xml:space="preserve"> </w:t>
      </w:r>
      <w:proofErr w:type="spellStart"/>
      <w:r w:rsidRPr="008B51F2">
        <w:t>doza</w:t>
      </w:r>
      <w:proofErr w:type="spellEnd"/>
      <w:r w:rsidRPr="008B51F2">
        <w:t xml:space="preserve"> </w:t>
      </w:r>
      <w:proofErr w:type="spellStart"/>
      <w:r w:rsidRPr="008B51F2">
        <w:t>necesară</w:t>
      </w:r>
      <w:proofErr w:type="spellEnd"/>
      <w:r w:rsidRPr="008B51F2">
        <w:t xml:space="preserve"> de </w:t>
      </w:r>
      <w:proofErr w:type="spellStart"/>
      <w:r w:rsidRPr="008B51F2">
        <w:t>preparat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stare </w:t>
      </w:r>
      <w:proofErr w:type="spellStart"/>
      <w:r w:rsidRPr="008B51F2">
        <w:t>dizolvată</w:t>
      </w:r>
      <w:proofErr w:type="spellEnd"/>
      <w:r w:rsidRPr="008B51F2">
        <w:t xml:space="preserve"> </w:t>
      </w:r>
      <w:proofErr w:type="spellStart"/>
      <w:r w:rsidRPr="008B51F2">
        <w:rPr>
          <w:u w:val="single"/>
        </w:rPr>
        <w:t>după</w:t>
      </w:r>
      <w:proofErr w:type="spellEnd"/>
      <w:r w:rsidRPr="008B51F2">
        <w:rPr>
          <w:u w:val="single"/>
        </w:rPr>
        <w:t xml:space="preserve"> </w:t>
      </w:r>
      <w:proofErr w:type="spellStart"/>
      <w:r w:rsidRPr="008B51F2">
        <w:rPr>
          <w:u w:val="single"/>
        </w:rPr>
        <w:t>mancare</w:t>
      </w:r>
      <w:proofErr w:type="spellEnd"/>
      <w:r w:rsidRPr="008B51F2">
        <w:rPr>
          <w:u w:val="single"/>
        </w:rPr>
        <w:t xml:space="preserve"> ;</w:t>
      </w:r>
      <w:r w:rsidRPr="008B51F2">
        <w:t xml:space="preserve"> </w:t>
      </w:r>
      <w:proofErr w:type="spellStart"/>
      <w:r w:rsidRPr="008B51F2">
        <w:t>tabletele</w:t>
      </w:r>
      <w:proofErr w:type="spellEnd"/>
      <w:r w:rsidRPr="008B51F2">
        <w:t xml:space="preserve"> se </w:t>
      </w:r>
      <w:proofErr w:type="spellStart"/>
      <w:r w:rsidRPr="008B51F2">
        <w:t>vor</w:t>
      </w:r>
      <w:proofErr w:type="spellEnd"/>
      <w:r w:rsidRPr="008B51F2">
        <w:t xml:space="preserve"> </w:t>
      </w:r>
      <w:proofErr w:type="spellStart"/>
      <w:r w:rsidRPr="008B51F2">
        <w:t>dizolva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lichid</w:t>
      </w:r>
      <w:proofErr w:type="spellEnd"/>
      <w:r w:rsidRPr="008B51F2">
        <w:t xml:space="preserve"> (1/2 </w:t>
      </w:r>
      <w:proofErr w:type="spellStart"/>
      <w:r w:rsidRPr="008B51F2">
        <w:t>pahar</w:t>
      </w:r>
      <w:proofErr w:type="spellEnd"/>
      <w:r w:rsidRPr="008B51F2">
        <w:t xml:space="preserve"> cu </w:t>
      </w:r>
      <w:proofErr w:type="spellStart"/>
      <w:r w:rsidRPr="008B51F2">
        <w:t>apă</w:t>
      </w:r>
      <w:proofErr w:type="spellEnd"/>
      <w:r w:rsidRPr="008B51F2">
        <w:t xml:space="preserve"> </w:t>
      </w:r>
      <w:proofErr w:type="spellStart"/>
      <w:r w:rsidRPr="008B51F2">
        <w:t>sau</w:t>
      </w:r>
      <w:proofErr w:type="spellEnd"/>
      <w:r w:rsidRPr="008B51F2">
        <w:t xml:space="preserve"> </w:t>
      </w:r>
      <w:proofErr w:type="spellStart"/>
      <w:r w:rsidRPr="008B51F2">
        <w:t>suc</w:t>
      </w:r>
      <w:proofErr w:type="spellEnd"/>
      <w:r w:rsidRPr="008B51F2">
        <w:t xml:space="preserve"> de </w:t>
      </w:r>
      <w:proofErr w:type="spellStart"/>
      <w:r w:rsidRPr="008B51F2">
        <w:t>fructe</w:t>
      </w:r>
      <w:proofErr w:type="spellEnd"/>
      <w:r w:rsidRPr="008B51F2">
        <w:t xml:space="preserve">) </w:t>
      </w:r>
      <w:proofErr w:type="spellStart"/>
      <w:r w:rsidRPr="008B51F2">
        <w:t>și</w:t>
      </w:r>
      <w:proofErr w:type="spellEnd"/>
      <w:r w:rsidRPr="008B51F2">
        <w:t xml:space="preserve"> se </w:t>
      </w:r>
      <w:proofErr w:type="spellStart"/>
      <w:r w:rsidRPr="008B51F2">
        <w:t>vor</w:t>
      </w:r>
      <w:proofErr w:type="spellEnd"/>
      <w:r w:rsidRPr="008B51F2">
        <w:t xml:space="preserve"> </w:t>
      </w:r>
      <w:proofErr w:type="spellStart"/>
      <w:r w:rsidRPr="008B51F2">
        <w:t>administra</w:t>
      </w:r>
      <w:proofErr w:type="spellEnd"/>
      <w:r w:rsidRPr="008B51F2">
        <w:t xml:space="preserve"> </w:t>
      </w:r>
      <w:proofErr w:type="spellStart"/>
      <w:r w:rsidRPr="008B51F2">
        <w:t>imediat</w:t>
      </w:r>
      <w:proofErr w:type="spellEnd"/>
      <w:r w:rsidRPr="008B51F2">
        <w:t>;</w:t>
      </w:r>
    </w:p>
    <w:p w:rsidR="008B51F2" w:rsidRPr="008B51F2" w:rsidRDefault="008B51F2" w:rsidP="008B51F2">
      <w:r w:rsidRPr="008B51F2">
        <w:t xml:space="preserve">- </w:t>
      </w:r>
      <w:proofErr w:type="spellStart"/>
      <w:r w:rsidRPr="008B51F2">
        <w:t>doza</w:t>
      </w:r>
      <w:proofErr w:type="spellEnd"/>
      <w:r w:rsidRPr="008B51F2">
        <w:t xml:space="preserve"> </w:t>
      </w:r>
      <w:proofErr w:type="spellStart"/>
      <w:r w:rsidRPr="008B51F2">
        <w:t>zilnică</w:t>
      </w:r>
      <w:proofErr w:type="spellEnd"/>
      <w:r w:rsidRPr="008B51F2">
        <w:t xml:space="preserve"> se </w:t>
      </w:r>
      <w:proofErr w:type="spellStart"/>
      <w:r w:rsidRPr="008B51F2">
        <w:t>va</w:t>
      </w:r>
      <w:proofErr w:type="spellEnd"/>
      <w:r w:rsidRPr="008B51F2">
        <w:t xml:space="preserve"> </w:t>
      </w:r>
      <w:proofErr w:type="spellStart"/>
      <w:r w:rsidRPr="008B51F2">
        <w:t>stabili</w:t>
      </w:r>
      <w:proofErr w:type="spellEnd"/>
      <w:r w:rsidRPr="008B51F2">
        <w:t xml:space="preserve"> individual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fiecare</w:t>
      </w:r>
      <w:proofErr w:type="spellEnd"/>
      <w:r w:rsidRPr="008B51F2">
        <w:t xml:space="preserve"> </w:t>
      </w:r>
      <w:proofErr w:type="spellStart"/>
      <w:r w:rsidRPr="008B51F2">
        <w:t>pacient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poate</w:t>
      </w:r>
      <w:proofErr w:type="spellEnd"/>
      <w:r w:rsidRPr="008B51F2">
        <w:t xml:space="preserve"> </w:t>
      </w:r>
      <w:proofErr w:type="spellStart"/>
      <w:r w:rsidRPr="008B51F2">
        <w:t>varia</w:t>
      </w:r>
      <w:proofErr w:type="spellEnd"/>
      <w:r w:rsidRPr="008B51F2">
        <w:t xml:space="preserve"> de la 6g la 18g de </w:t>
      </w:r>
      <w:proofErr w:type="spellStart"/>
      <w:r w:rsidRPr="008B51F2">
        <w:t>substanță</w:t>
      </w:r>
      <w:proofErr w:type="spellEnd"/>
      <w:r w:rsidRPr="008B51F2">
        <w:t xml:space="preserve"> </w:t>
      </w:r>
      <w:proofErr w:type="spellStart"/>
      <w:r w:rsidRPr="008B51F2">
        <w:t>activă</w:t>
      </w:r>
      <w:proofErr w:type="spellEnd"/>
      <w:r w:rsidRPr="008B51F2">
        <w:t xml:space="preserve"> (2-6 </w:t>
      </w:r>
      <w:proofErr w:type="spellStart"/>
      <w:r w:rsidRPr="008B51F2">
        <w:t>tablete</w:t>
      </w:r>
      <w:proofErr w:type="spellEnd"/>
      <w:r w:rsidRPr="008B51F2">
        <w:t xml:space="preserve">)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functie</w:t>
      </w:r>
      <w:proofErr w:type="spellEnd"/>
      <w:r w:rsidRPr="008B51F2">
        <w:t xml:space="preserve"> de </w:t>
      </w:r>
      <w:proofErr w:type="spellStart"/>
      <w:r w:rsidRPr="008B51F2">
        <w:t>nivelul</w:t>
      </w:r>
      <w:proofErr w:type="spellEnd"/>
      <w:r w:rsidRPr="008B51F2">
        <w:t xml:space="preserve"> pH-</w:t>
      </w:r>
      <w:proofErr w:type="spellStart"/>
      <w:r w:rsidRPr="008B51F2">
        <w:t>ului</w:t>
      </w:r>
      <w:proofErr w:type="spellEnd"/>
      <w:r w:rsidRPr="008B51F2">
        <w:t xml:space="preserve"> din </w:t>
      </w:r>
      <w:proofErr w:type="spellStart"/>
      <w:r w:rsidRPr="008B51F2">
        <w:t>urină</w:t>
      </w:r>
      <w:proofErr w:type="spellEnd"/>
    </w:p>
    <w:p w:rsidR="008B51F2" w:rsidRPr="008B51F2" w:rsidRDefault="008B51F2" w:rsidP="008B51F2">
      <w:r w:rsidRPr="008B51F2">
        <w:t xml:space="preserve">- </w:t>
      </w:r>
      <w:proofErr w:type="gramStart"/>
      <w:r w:rsidRPr="008B51F2">
        <w:t>se</w:t>
      </w:r>
      <w:proofErr w:type="gramEnd"/>
      <w:r w:rsidRPr="008B51F2">
        <w:t xml:space="preserve"> </w:t>
      </w:r>
      <w:proofErr w:type="spellStart"/>
      <w:r w:rsidRPr="008B51F2">
        <w:t>va</w:t>
      </w:r>
      <w:proofErr w:type="spellEnd"/>
      <w:r w:rsidRPr="008B51F2">
        <w:t xml:space="preserve">  </w:t>
      </w:r>
      <w:proofErr w:type="spellStart"/>
      <w:r w:rsidRPr="008B51F2">
        <w:t>determina</w:t>
      </w:r>
      <w:proofErr w:type="spellEnd"/>
      <w:r w:rsidRPr="008B51F2">
        <w:t xml:space="preserve"> </w:t>
      </w:r>
      <w:proofErr w:type="spellStart"/>
      <w:r w:rsidRPr="008B51F2">
        <w:t>nivelul</w:t>
      </w:r>
      <w:proofErr w:type="spellEnd"/>
      <w:r w:rsidRPr="008B51F2">
        <w:t xml:space="preserve"> pH-</w:t>
      </w:r>
      <w:proofErr w:type="spellStart"/>
      <w:r w:rsidRPr="008B51F2">
        <w:t>ului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urină</w:t>
      </w:r>
      <w:proofErr w:type="spellEnd"/>
      <w:r w:rsidRPr="008B51F2">
        <w:t>,</w:t>
      </w:r>
      <w:r w:rsidRPr="008B51F2">
        <w:rPr>
          <w:u w:val="single"/>
        </w:rPr>
        <w:t xml:space="preserve"> </w:t>
      </w:r>
      <w:proofErr w:type="spellStart"/>
      <w:r w:rsidRPr="008B51F2">
        <w:rPr>
          <w:u w:val="single"/>
        </w:rPr>
        <w:t>înainte</w:t>
      </w:r>
      <w:proofErr w:type="spellEnd"/>
      <w:r w:rsidRPr="008B51F2">
        <w:rPr>
          <w:u w:val="single"/>
        </w:rPr>
        <w:t xml:space="preserve"> de </w:t>
      </w:r>
      <w:proofErr w:type="spellStart"/>
      <w:r w:rsidRPr="008B51F2">
        <w:rPr>
          <w:u w:val="single"/>
        </w:rPr>
        <w:t>administrare</w:t>
      </w:r>
      <w:proofErr w:type="spellEnd"/>
      <w:r w:rsidRPr="008B51F2">
        <w:t xml:space="preserve">, </w:t>
      </w:r>
      <w:proofErr w:type="spellStart"/>
      <w:r w:rsidRPr="008B51F2">
        <w:t>valoarea</w:t>
      </w:r>
      <w:proofErr w:type="spellEnd"/>
      <w:r w:rsidRPr="008B51F2">
        <w:t xml:space="preserve"> </w:t>
      </w:r>
      <w:proofErr w:type="spellStart"/>
      <w:r w:rsidRPr="008B51F2">
        <w:t>acestuia</w:t>
      </w:r>
      <w:proofErr w:type="spellEnd"/>
      <w:r w:rsidRPr="008B51F2">
        <w:t xml:space="preserve"> </w:t>
      </w:r>
      <w:proofErr w:type="spellStart"/>
      <w:r w:rsidRPr="008B51F2">
        <w:t>determinand</w:t>
      </w:r>
      <w:proofErr w:type="spellEnd"/>
      <w:r w:rsidRPr="008B51F2">
        <w:t xml:space="preserve"> </w:t>
      </w:r>
      <w:proofErr w:type="spellStart"/>
      <w:r w:rsidRPr="008B51F2">
        <w:t>numărul</w:t>
      </w:r>
      <w:proofErr w:type="spellEnd"/>
      <w:r w:rsidRPr="008B51F2">
        <w:t xml:space="preserve"> de </w:t>
      </w:r>
      <w:proofErr w:type="spellStart"/>
      <w:r w:rsidRPr="008B51F2">
        <w:t>comprimate</w:t>
      </w:r>
      <w:proofErr w:type="spellEnd"/>
      <w:r w:rsidRPr="008B51F2">
        <w:t xml:space="preserve"> </w:t>
      </w:r>
      <w:proofErr w:type="spellStart"/>
      <w:r w:rsidRPr="008B51F2">
        <w:t>ce</w:t>
      </w:r>
      <w:proofErr w:type="spellEnd"/>
      <w:r w:rsidRPr="008B51F2">
        <w:t xml:space="preserve"> </w:t>
      </w:r>
      <w:proofErr w:type="spellStart"/>
      <w:r w:rsidRPr="008B51F2">
        <w:t>trebuie</w:t>
      </w:r>
      <w:proofErr w:type="spellEnd"/>
      <w:r w:rsidRPr="008B51F2">
        <w:t xml:space="preserve"> </w:t>
      </w:r>
      <w:proofErr w:type="spellStart"/>
      <w:r w:rsidRPr="008B51F2">
        <w:t>luate</w:t>
      </w:r>
      <w:proofErr w:type="spellEnd"/>
      <w:r w:rsidRPr="008B51F2">
        <w:t xml:space="preserve"> </w:t>
      </w:r>
      <w:proofErr w:type="spellStart"/>
      <w:r w:rsidRPr="008B51F2">
        <w:t>inițial</w:t>
      </w:r>
      <w:proofErr w:type="spellEnd"/>
      <w:r w:rsidRPr="008B51F2">
        <w:t xml:space="preserve"> ,  </w:t>
      </w:r>
      <w:proofErr w:type="spellStart"/>
      <w:r w:rsidRPr="008B51F2">
        <w:t>acesta</w:t>
      </w:r>
      <w:proofErr w:type="spellEnd"/>
      <w:r w:rsidRPr="008B51F2">
        <w:t xml:space="preserve"> se </w:t>
      </w:r>
      <w:proofErr w:type="spellStart"/>
      <w:r w:rsidRPr="008B51F2">
        <w:t>măsoară</w:t>
      </w:r>
      <w:proofErr w:type="spellEnd"/>
      <w:r w:rsidRPr="008B51F2">
        <w:t xml:space="preserve"> cu </w:t>
      </w:r>
      <w:proofErr w:type="spellStart"/>
      <w:r w:rsidRPr="008B51F2">
        <w:t>ajutorul</w:t>
      </w:r>
      <w:proofErr w:type="spellEnd"/>
      <w:r w:rsidRPr="008B51F2">
        <w:t xml:space="preserve"> </w:t>
      </w:r>
      <w:proofErr w:type="spellStart"/>
      <w:r w:rsidRPr="008B51F2">
        <w:t>indicatorului</w:t>
      </w:r>
      <w:proofErr w:type="spellEnd"/>
      <w:r w:rsidRPr="008B51F2">
        <w:t xml:space="preserve"> de pH </w:t>
      </w:r>
      <w:proofErr w:type="spellStart"/>
      <w:r w:rsidRPr="008B51F2">
        <w:t>inclus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cutie;</w:t>
      </w:r>
    </w:p>
    <w:p w:rsidR="008B51F2" w:rsidRPr="008B51F2" w:rsidRDefault="008B51F2" w:rsidP="008B51F2">
      <w:r w:rsidRPr="008B51F2">
        <w:t xml:space="preserve">- </w:t>
      </w:r>
      <w:proofErr w:type="spellStart"/>
      <w:proofErr w:type="gramStart"/>
      <w:r w:rsidRPr="008B51F2">
        <w:t>doza</w:t>
      </w:r>
      <w:proofErr w:type="spellEnd"/>
      <w:proofErr w:type="gramEnd"/>
      <w:r w:rsidRPr="008B51F2">
        <w:t xml:space="preserve"> se </w:t>
      </w:r>
      <w:proofErr w:type="spellStart"/>
      <w:r w:rsidRPr="008B51F2">
        <w:t>administrează</w:t>
      </w:r>
      <w:proofErr w:type="spellEnd"/>
      <w:r w:rsidRPr="008B51F2">
        <w:t xml:space="preserve"> </w:t>
      </w:r>
      <w:proofErr w:type="spellStart"/>
      <w:r w:rsidRPr="008B51F2">
        <w:rPr>
          <w:u w:val="single"/>
        </w:rPr>
        <w:t>după</w:t>
      </w:r>
      <w:proofErr w:type="spellEnd"/>
      <w:r w:rsidRPr="008B51F2">
        <w:rPr>
          <w:u w:val="single"/>
        </w:rPr>
        <w:t xml:space="preserve"> </w:t>
      </w:r>
      <w:proofErr w:type="spellStart"/>
      <w:r w:rsidRPr="008B51F2">
        <w:rPr>
          <w:u w:val="single"/>
        </w:rPr>
        <w:t>masă</w:t>
      </w:r>
      <w:proofErr w:type="spellEnd"/>
      <w:r w:rsidRPr="008B51F2">
        <w:t xml:space="preserve"> ,de </w:t>
      </w:r>
      <w:proofErr w:type="spellStart"/>
      <w:r w:rsidRPr="008B51F2">
        <w:t>dorit</w:t>
      </w:r>
      <w:proofErr w:type="spellEnd"/>
      <w:r w:rsidRPr="008B51F2">
        <w:t xml:space="preserve"> la </w:t>
      </w:r>
      <w:proofErr w:type="spellStart"/>
      <w:r w:rsidRPr="008B51F2">
        <w:t>una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aceași</w:t>
      </w:r>
      <w:proofErr w:type="spellEnd"/>
      <w:r w:rsidRPr="008B51F2">
        <w:t xml:space="preserve"> </w:t>
      </w:r>
      <w:proofErr w:type="spellStart"/>
      <w:r w:rsidRPr="008B51F2">
        <w:t>oră</w:t>
      </w:r>
      <w:proofErr w:type="spellEnd"/>
      <w:r w:rsidRPr="008B51F2">
        <w:t xml:space="preserve"> , important </w:t>
      </w:r>
      <w:proofErr w:type="spellStart"/>
      <w:r w:rsidRPr="008B51F2">
        <w:t>este</w:t>
      </w:r>
      <w:proofErr w:type="spellEnd"/>
      <w:r w:rsidRPr="008B51F2">
        <w:t xml:space="preserve"> </w:t>
      </w:r>
      <w:proofErr w:type="spellStart"/>
      <w:r w:rsidRPr="008B51F2">
        <w:t>să</w:t>
      </w:r>
      <w:proofErr w:type="spellEnd"/>
      <w:r w:rsidRPr="008B51F2">
        <w:t xml:space="preserve"> se consume </w:t>
      </w:r>
      <w:proofErr w:type="spellStart"/>
      <w:r w:rsidRPr="008B51F2">
        <w:t>zilnic</w:t>
      </w:r>
      <w:proofErr w:type="spellEnd"/>
      <w:r w:rsidRPr="008B51F2">
        <w:t xml:space="preserve"> o </w:t>
      </w:r>
      <w:proofErr w:type="spellStart"/>
      <w:r w:rsidRPr="008B51F2">
        <w:t>cantitate</w:t>
      </w:r>
      <w:proofErr w:type="spellEnd"/>
      <w:r w:rsidRPr="008B51F2">
        <w:t xml:space="preserve"> </w:t>
      </w:r>
      <w:proofErr w:type="spellStart"/>
      <w:r w:rsidRPr="008B51F2">
        <w:t>suficientă</w:t>
      </w:r>
      <w:proofErr w:type="spellEnd"/>
      <w:r w:rsidRPr="008B51F2">
        <w:t xml:space="preserve"> de </w:t>
      </w:r>
      <w:proofErr w:type="spellStart"/>
      <w:r w:rsidRPr="008B51F2">
        <w:t>lichide</w:t>
      </w:r>
      <w:proofErr w:type="spellEnd"/>
      <w:r w:rsidRPr="008B51F2">
        <w:t xml:space="preserve"> (</w:t>
      </w:r>
      <w:proofErr w:type="spellStart"/>
      <w:r w:rsidRPr="008B51F2">
        <w:t>cca</w:t>
      </w:r>
      <w:proofErr w:type="spellEnd"/>
      <w:r w:rsidRPr="008B51F2">
        <w:t xml:space="preserve"> 2l)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să</w:t>
      </w:r>
      <w:proofErr w:type="spellEnd"/>
      <w:r w:rsidRPr="008B51F2">
        <w:t xml:space="preserve"> se </w:t>
      </w:r>
      <w:proofErr w:type="spellStart"/>
      <w:r w:rsidRPr="008B51F2">
        <w:t>limiteze</w:t>
      </w:r>
      <w:proofErr w:type="spellEnd"/>
      <w:r w:rsidRPr="008B51F2">
        <w:t xml:space="preserve"> </w:t>
      </w:r>
      <w:proofErr w:type="spellStart"/>
      <w:r w:rsidRPr="008B51F2">
        <w:t>consumul</w:t>
      </w:r>
      <w:proofErr w:type="spellEnd"/>
      <w:r w:rsidRPr="008B51F2">
        <w:t xml:space="preserve"> de carne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preparate</w:t>
      </w:r>
      <w:proofErr w:type="spellEnd"/>
      <w:r w:rsidRPr="008B51F2">
        <w:t xml:space="preserve"> din carne;</w:t>
      </w:r>
    </w:p>
    <w:p w:rsidR="008B51F2" w:rsidRPr="008B51F2" w:rsidRDefault="008B51F2" w:rsidP="008B51F2">
      <w:r w:rsidRPr="008B51F2">
        <w:t xml:space="preserve">- </w:t>
      </w:r>
      <w:proofErr w:type="gramStart"/>
      <w:r w:rsidRPr="008B51F2">
        <w:t>pH-</w:t>
      </w:r>
      <w:proofErr w:type="spellStart"/>
      <w:r w:rsidRPr="008B51F2">
        <w:t>ul</w:t>
      </w:r>
      <w:proofErr w:type="spellEnd"/>
      <w:proofErr w:type="gramEnd"/>
      <w:r w:rsidRPr="008B51F2">
        <w:t xml:space="preserve"> </w:t>
      </w:r>
      <w:proofErr w:type="spellStart"/>
      <w:r w:rsidRPr="008B51F2">
        <w:t>va</w:t>
      </w:r>
      <w:proofErr w:type="spellEnd"/>
      <w:r w:rsidRPr="008B51F2">
        <w:t xml:space="preserve"> fi </w:t>
      </w:r>
      <w:proofErr w:type="spellStart"/>
      <w:r w:rsidRPr="008B51F2">
        <w:t>verificat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mod </w:t>
      </w:r>
      <w:proofErr w:type="spellStart"/>
      <w:r w:rsidRPr="008B51F2">
        <w:t>regulat</w:t>
      </w:r>
      <w:proofErr w:type="spellEnd"/>
      <w:r w:rsidRPr="008B51F2">
        <w:t xml:space="preserve"> , </w:t>
      </w:r>
      <w:proofErr w:type="spellStart"/>
      <w:r w:rsidRPr="008B51F2">
        <w:t>folosind</w:t>
      </w:r>
      <w:proofErr w:type="spellEnd"/>
      <w:r w:rsidRPr="008B51F2">
        <w:t xml:space="preserve"> </w:t>
      </w:r>
      <w:proofErr w:type="spellStart"/>
      <w:r w:rsidRPr="008B51F2">
        <w:t>indicatoarel</w:t>
      </w:r>
      <w:proofErr w:type="spellEnd"/>
      <w:r w:rsidRPr="008B51F2">
        <w:t xml:space="preserve">  de </w:t>
      </w:r>
      <w:proofErr w:type="spellStart"/>
      <w:r w:rsidRPr="008B51F2">
        <w:t>hârtie</w:t>
      </w:r>
      <w:proofErr w:type="spellEnd"/>
      <w:r w:rsidRPr="008B51F2">
        <w:t xml:space="preserve">  </w:t>
      </w:r>
      <w:proofErr w:type="spellStart"/>
      <w:r w:rsidRPr="008B51F2">
        <w:t>atașate</w:t>
      </w:r>
      <w:proofErr w:type="spellEnd"/>
      <w:r w:rsidRPr="008B51F2">
        <w:t xml:space="preserve"> , </w:t>
      </w:r>
      <w:proofErr w:type="spellStart"/>
      <w:r w:rsidRPr="008B51F2">
        <w:t>astfel</w:t>
      </w:r>
      <w:proofErr w:type="spellEnd"/>
      <w:r w:rsidRPr="008B51F2">
        <w:t xml:space="preserve"> , se </w:t>
      </w:r>
      <w:proofErr w:type="spellStart"/>
      <w:r w:rsidRPr="008B51F2">
        <w:t>ia</w:t>
      </w:r>
      <w:proofErr w:type="spellEnd"/>
      <w:r w:rsidRPr="008B51F2">
        <w:t xml:space="preserve"> un </w:t>
      </w:r>
      <w:proofErr w:type="spellStart"/>
      <w:r w:rsidRPr="008B51F2">
        <w:t>bețișor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se introduce in </w:t>
      </w:r>
      <w:proofErr w:type="spellStart"/>
      <w:r w:rsidRPr="008B51F2">
        <w:t>urina</w:t>
      </w:r>
      <w:proofErr w:type="spellEnd"/>
      <w:r w:rsidRPr="008B51F2">
        <w:t xml:space="preserve"> </w:t>
      </w:r>
      <w:proofErr w:type="spellStart"/>
      <w:r w:rsidRPr="008B51F2">
        <w:t>timp</w:t>
      </w:r>
      <w:proofErr w:type="spellEnd"/>
      <w:r w:rsidRPr="008B51F2">
        <w:t xml:space="preserve"> de </w:t>
      </w:r>
      <w:proofErr w:type="spellStart"/>
      <w:r w:rsidRPr="008B51F2">
        <w:t>cateva</w:t>
      </w:r>
      <w:proofErr w:type="spellEnd"/>
      <w:r w:rsidRPr="008B51F2">
        <w:t xml:space="preserve"> </w:t>
      </w:r>
      <w:proofErr w:type="spellStart"/>
      <w:r w:rsidRPr="008B51F2">
        <w:t>secunde</w:t>
      </w:r>
      <w:proofErr w:type="spellEnd"/>
      <w:r w:rsidRPr="008B51F2">
        <w:t xml:space="preserve"> </w:t>
      </w:r>
      <w:proofErr w:type="spellStart"/>
      <w:r w:rsidRPr="008B51F2">
        <w:t>apoi</w:t>
      </w:r>
      <w:proofErr w:type="spellEnd"/>
      <w:r w:rsidRPr="008B51F2">
        <w:t xml:space="preserve"> se </w:t>
      </w:r>
      <w:proofErr w:type="spellStart"/>
      <w:r w:rsidRPr="008B51F2">
        <w:t>compară</w:t>
      </w:r>
      <w:proofErr w:type="spellEnd"/>
      <w:r w:rsidRPr="008B51F2">
        <w:t xml:space="preserve"> </w:t>
      </w:r>
      <w:proofErr w:type="spellStart"/>
      <w:r w:rsidRPr="008B51F2">
        <w:t>culoarea</w:t>
      </w:r>
      <w:proofErr w:type="spellEnd"/>
      <w:r w:rsidRPr="008B51F2">
        <w:t xml:space="preserve"> </w:t>
      </w:r>
      <w:proofErr w:type="spellStart"/>
      <w:r w:rsidRPr="008B51F2">
        <w:t>obținută</w:t>
      </w:r>
      <w:proofErr w:type="spellEnd"/>
      <w:r w:rsidRPr="008B51F2">
        <w:t xml:space="preserve"> cu </w:t>
      </w:r>
      <w:proofErr w:type="spellStart"/>
      <w:r w:rsidRPr="008B51F2">
        <w:t>grila</w:t>
      </w:r>
      <w:proofErr w:type="spellEnd"/>
      <w:r w:rsidRPr="008B51F2">
        <w:t xml:space="preserve"> de </w:t>
      </w:r>
      <w:proofErr w:type="spellStart"/>
      <w:r w:rsidRPr="008B51F2">
        <w:t>culori</w:t>
      </w:r>
      <w:proofErr w:type="spellEnd"/>
      <w:r w:rsidRPr="008B51F2">
        <w:t xml:space="preserve"> din </w:t>
      </w:r>
      <w:proofErr w:type="spellStart"/>
      <w:r w:rsidRPr="008B51F2">
        <w:t>carnețel</w:t>
      </w:r>
      <w:proofErr w:type="spellEnd"/>
      <w:r w:rsidRPr="008B51F2">
        <w:t>;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 xml:space="preserve">- </w:t>
      </w:r>
      <w:proofErr w:type="spellStart"/>
      <w:r w:rsidRPr="008B51F2">
        <w:rPr>
          <w:b/>
          <w:bCs/>
        </w:rPr>
        <w:t>Doza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trebuie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individualizată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în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funcție</w:t>
      </w:r>
      <w:proofErr w:type="spellEnd"/>
      <w:r w:rsidRPr="008B51F2">
        <w:rPr>
          <w:b/>
          <w:bCs/>
        </w:rPr>
        <w:t xml:space="preserve"> de </w:t>
      </w:r>
      <w:proofErr w:type="spellStart"/>
      <w:r w:rsidRPr="008B51F2">
        <w:rPr>
          <w:b/>
          <w:bCs/>
        </w:rPr>
        <w:t>afecțiunea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tratată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astfel</w:t>
      </w:r>
      <w:proofErr w:type="spellEnd"/>
      <w:r w:rsidRPr="008B51F2">
        <w:rPr>
          <w:b/>
          <w:bCs/>
        </w:rPr>
        <w:t>;</w:t>
      </w:r>
    </w:p>
    <w:p w:rsidR="008B51F2" w:rsidRPr="008B51F2" w:rsidRDefault="008B51F2" w:rsidP="008B51F2">
      <w:r w:rsidRPr="008B51F2">
        <w:br/>
        <w:t xml:space="preserve">-  PH 6.2 – 6.8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pietre</w:t>
      </w:r>
      <w:proofErr w:type="spellEnd"/>
      <w:r w:rsidRPr="008B51F2">
        <w:t xml:space="preserve"> de acid uric</w:t>
      </w:r>
      <w:r w:rsidRPr="008B51F2">
        <w:br/>
        <w:t xml:space="preserve">-  PH 7,5-8,5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pietre</w:t>
      </w:r>
      <w:proofErr w:type="spellEnd"/>
      <w:r w:rsidRPr="008B51F2">
        <w:t xml:space="preserve"> de  </w:t>
      </w:r>
      <w:proofErr w:type="spellStart"/>
      <w:r w:rsidRPr="008B51F2">
        <w:t>cistină</w:t>
      </w:r>
      <w:proofErr w:type="spellEnd"/>
      <w:r w:rsidRPr="008B51F2">
        <w:br/>
        <w:t xml:space="preserve">-  PH 6.8-7.4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pietre</w:t>
      </w:r>
      <w:proofErr w:type="spellEnd"/>
      <w:r w:rsidRPr="008B51F2">
        <w:t xml:space="preserve"> de </w:t>
      </w:r>
      <w:proofErr w:type="spellStart"/>
      <w:r w:rsidRPr="008B51F2">
        <w:t>oxalat</w:t>
      </w:r>
      <w:proofErr w:type="spellEnd"/>
      <w:r w:rsidRPr="008B51F2">
        <w:t xml:space="preserve"> de </w:t>
      </w:r>
      <w:proofErr w:type="spellStart"/>
      <w:r w:rsidRPr="008B51F2">
        <w:t>calciu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mixte</w:t>
      </w:r>
      <w:proofErr w:type="spellEnd"/>
      <w:r w:rsidRPr="008B51F2">
        <w:br/>
        <w:t>-  PH 7,0-(</w:t>
      </w:r>
      <w:proofErr w:type="spellStart"/>
      <w:r w:rsidRPr="008B51F2">
        <w:t>cel</w:t>
      </w:r>
      <w:proofErr w:type="spellEnd"/>
      <w:r w:rsidRPr="008B51F2">
        <w:t xml:space="preserve"> </w:t>
      </w:r>
      <w:proofErr w:type="spellStart"/>
      <w:r w:rsidRPr="008B51F2">
        <w:t>puțin</w:t>
      </w:r>
      <w:proofErr w:type="spellEnd"/>
      <w:r w:rsidRPr="008B51F2">
        <w:t xml:space="preserve">)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timpul</w:t>
      </w:r>
      <w:proofErr w:type="spellEnd"/>
      <w:r w:rsidRPr="008B51F2">
        <w:t xml:space="preserve"> </w:t>
      </w:r>
      <w:proofErr w:type="spellStart"/>
      <w:r w:rsidRPr="008B51F2">
        <w:t>tratamentului</w:t>
      </w:r>
      <w:proofErr w:type="spellEnd"/>
      <w:r w:rsidRPr="008B51F2">
        <w:t xml:space="preserve"> cu </w:t>
      </w:r>
      <w:proofErr w:type="spellStart"/>
      <w:r w:rsidRPr="008B51F2">
        <w:t>citostatice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gută</w:t>
      </w:r>
      <w:proofErr w:type="spellEnd"/>
      <w:r w:rsidRPr="008B51F2">
        <w:br/>
        <w:t xml:space="preserve">-  PH 7,2-7,5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tratatarea</w:t>
      </w:r>
      <w:proofErr w:type="spellEnd"/>
      <w:r w:rsidRPr="008B51F2">
        <w:t xml:space="preserve">  </w:t>
      </w:r>
      <w:proofErr w:type="spellStart"/>
      <w:r w:rsidRPr="008B51F2">
        <w:t>porfiriei</w:t>
      </w:r>
      <w:proofErr w:type="spellEnd"/>
      <w:r w:rsidRPr="008B51F2">
        <w:t xml:space="preserve"> </w:t>
      </w:r>
      <w:proofErr w:type="spellStart"/>
      <w:r w:rsidRPr="008B51F2">
        <w:t>cutanată</w:t>
      </w:r>
      <w:proofErr w:type="spellEnd"/>
      <w:r w:rsidRPr="008B51F2">
        <w:t xml:space="preserve"> </w:t>
      </w:r>
      <w:proofErr w:type="spellStart"/>
      <w:r w:rsidRPr="008B51F2">
        <w:t>tardivă</w:t>
      </w:r>
      <w:proofErr w:type="spellEnd"/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Durata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tratamentului</w:t>
      </w:r>
      <w:proofErr w:type="spellEnd"/>
      <w:r w:rsidRPr="008B51F2">
        <w:rPr>
          <w:b/>
          <w:bCs/>
        </w:rPr>
        <w:t>;</w:t>
      </w:r>
    </w:p>
    <w:p w:rsidR="008B51F2" w:rsidRPr="008B51F2" w:rsidRDefault="008B51F2" w:rsidP="008B51F2">
      <w:proofErr w:type="spellStart"/>
      <w:proofErr w:type="gramStart"/>
      <w:r w:rsidRPr="008B51F2">
        <w:lastRenderedPageBreak/>
        <w:t>Durata</w:t>
      </w:r>
      <w:proofErr w:type="spellEnd"/>
      <w:r w:rsidRPr="008B51F2">
        <w:t xml:space="preserve"> </w:t>
      </w:r>
      <w:proofErr w:type="spellStart"/>
      <w:r w:rsidRPr="008B51F2">
        <w:t>administrării</w:t>
      </w:r>
      <w:proofErr w:type="spellEnd"/>
      <w:r w:rsidRPr="008B51F2">
        <w:t xml:space="preserve"> </w:t>
      </w:r>
      <w:proofErr w:type="spellStart"/>
      <w:r w:rsidRPr="008B51F2">
        <w:t>diferă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funcție</w:t>
      </w:r>
      <w:proofErr w:type="spellEnd"/>
      <w:r w:rsidRPr="008B51F2">
        <w:t xml:space="preserve"> de </w:t>
      </w:r>
      <w:proofErr w:type="spellStart"/>
      <w:r w:rsidRPr="008B51F2">
        <w:t>afecțiune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de </w:t>
      </w:r>
      <w:proofErr w:type="spellStart"/>
      <w:r w:rsidRPr="008B51F2">
        <w:t>răspunsul</w:t>
      </w:r>
      <w:proofErr w:type="spellEnd"/>
      <w:r w:rsidRPr="008B51F2">
        <w:t xml:space="preserve"> </w:t>
      </w:r>
      <w:proofErr w:type="spellStart"/>
      <w:r w:rsidRPr="008B51F2">
        <w:t>organismului</w:t>
      </w:r>
      <w:proofErr w:type="spellEnd"/>
      <w:r w:rsidRPr="008B51F2">
        <w:t xml:space="preserve"> la </w:t>
      </w:r>
      <w:proofErr w:type="spellStart"/>
      <w:r w:rsidRPr="008B51F2">
        <w:t>tratament</w:t>
      </w:r>
      <w:proofErr w:type="spellEnd"/>
      <w:r w:rsidRPr="008B51F2">
        <w:t>.</w:t>
      </w:r>
      <w:proofErr w:type="gramEnd"/>
      <w:r w:rsidRPr="008B51F2">
        <w:t xml:space="preserve"> </w:t>
      </w:r>
      <w:proofErr w:type="gramStart"/>
      <w:r w:rsidRPr="008B51F2">
        <w:t>Un</w:t>
      </w:r>
      <w:proofErr w:type="gramEnd"/>
      <w:r w:rsidRPr="008B51F2">
        <w:t xml:space="preserve"> </w:t>
      </w:r>
      <w:proofErr w:type="spellStart"/>
      <w:r w:rsidRPr="008B51F2">
        <w:t>tratament</w:t>
      </w:r>
      <w:proofErr w:type="spellEnd"/>
      <w:r w:rsidRPr="008B51F2">
        <w:t xml:space="preserve">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dizolvarea</w:t>
      </w:r>
      <w:proofErr w:type="spellEnd"/>
      <w:r w:rsidRPr="008B51F2">
        <w:t xml:space="preserve"> </w:t>
      </w:r>
      <w:proofErr w:type="spellStart"/>
      <w:r w:rsidRPr="008B51F2">
        <w:t>pietrelor</w:t>
      </w:r>
      <w:proofErr w:type="spellEnd"/>
      <w:r w:rsidRPr="008B51F2">
        <w:t xml:space="preserve">, </w:t>
      </w:r>
      <w:proofErr w:type="spellStart"/>
      <w:r w:rsidRPr="008B51F2">
        <w:t>poate</w:t>
      </w:r>
      <w:proofErr w:type="spellEnd"/>
      <w:r w:rsidRPr="008B51F2">
        <w:t xml:space="preserve"> </w:t>
      </w:r>
      <w:proofErr w:type="spellStart"/>
      <w:r w:rsidRPr="008B51F2">
        <w:t>dura</w:t>
      </w:r>
      <w:proofErr w:type="spellEnd"/>
      <w:r w:rsidRPr="008B51F2">
        <w:t xml:space="preserve"> </w:t>
      </w:r>
      <w:proofErr w:type="spellStart"/>
      <w:r w:rsidRPr="008B51F2">
        <w:t>mai</w:t>
      </w:r>
      <w:proofErr w:type="spellEnd"/>
      <w:r w:rsidRPr="008B51F2">
        <w:t xml:space="preserve"> </w:t>
      </w:r>
      <w:proofErr w:type="spellStart"/>
      <w:r w:rsidRPr="008B51F2">
        <w:t>multe</w:t>
      </w:r>
      <w:proofErr w:type="spellEnd"/>
      <w:r w:rsidRPr="008B51F2">
        <w:t xml:space="preserve"> </w:t>
      </w:r>
      <w:proofErr w:type="spellStart"/>
      <w:r w:rsidRPr="008B51F2">
        <w:t>luni</w:t>
      </w:r>
      <w:proofErr w:type="spellEnd"/>
      <w:r w:rsidRPr="008B51F2">
        <w:t xml:space="preserve"> </w:t>
      </w:r>
      <w:proofErr w:type="spellStart"/>
      <w:r w:rsidRPr="008B51F2">
        <w:t>pentru</w:t>
      </w:r>
      <w:proofErr w:type="spellEnd"/>
      <w:r w:rsidRPr="008B51F2">
        <w:t xml:space="preserve"> a </w:t>
      </w:r>
      <w:proofErr w:type="spellStart"/>
      <w:r w:rsidRPr="008B51F2">
        <w:t>finaliza</w:t>
      </w:r>
      <w:proofErr w:type="spellEnd"/>
      <w:r w:rsidRPr="008B51F2">
        <w:t xml:space="preserve"> cu </w:t>
      </w:r>
      <w:proofErr w:type="spellStart"/>
      <w:r w:rsidRPr="008B51F2">
        <w:t>suces</w:t>
      </w:r>
      <w:proofErr w:type="spellEnd"/>
      <w:r w:rsidRPr="008B51F2">
        <w:t xml:space="preserve"> </w:t>
      </w:r>
      <w:proofErr w:type="spellStart"/>
      <w:r w:rsidRPr="008B51F2">
        <w:t>eliminarea</w:t>
      </w:r>
      <w:proofErr w:type="spellEnd"/>
      <w:r w:rsidRPr="008B51F2">
        <w:t xml:space="preserve"> </w:t>
      </w:r>
      <w:proofErr w:type="spellStart"/>
      <w:r w:rsidRPr="008B51F2">
        <w:t>completă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evitarea</w:t>
      </w:r>
      <w:proofErr w:type="spellEnd"/>
      <w:r w:rsidRPr="008B51F2">
        <w:t xml:space="preserve"> </w:t>
      </w:r>
      <w:proofErr w:type="spellStart"/>
      <w:r w:rsidRPr="008B51F2">
        <w:t>recurenței</w:t>
      </w:r>
      <w:proofErr w:type="spellEnd"/>
      <w:r w:rsidRPr="008B51F2">
        <w:t>.</w:t>
      </w:r>
    </w:p>
    <w:p w:rsidR="008B51F2" w:rsidRPr="008B51F2" w:rsidRDefault="008B51F2" w:rsidP="008B51F2">
      <w:r w:rsidRPr="008B51F2">
        <w:t xml:space="preserve">O cutie </w:t>
      </w:r>
      <w:proofErr w:type="spellStart"/>
      <w:proofErr w:type="gramStart"/>
      <w:r w:rsidRPr="008B51F2">
        <w:t>ce</w:t>
      </w:r>
      <w:proofErr w:type="spellEnd"/>
      <w:proofErr w:type="gramEnd"/>
      <w:r w:rsidRPr="008B51F2">
        <w:t xml:space="preserve"> </w:t>
      </w:r>
      <w:proofErr w:type="spellStart"/>
      <w:r w:rsidRPr="008B51F2">
        <w:t>conține</w:t>
      </w:r>
      <w:proofErr w:type="spellEnd"/>
      <w:r w:rsidRPr="008B51F2">
        <w:t xml:space="preserve"> 80 de </w:t>
      </w:r>
      <w:proofErr w:type="spellStart"/>
      <w:r w:rsidRPr="008B51F2">
        <w:t>comprimate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ajunge</w:t>
      </w:r>
      <w:proofErr w:type="spellEnd"/>
      <w:r w:rsidRPr="008B51F2">
        <w:t xml:space="preserve">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aproximativ</w:t>
      </w:r>
      <w:proofErr w:type="spellEnd"/>
      <w:r w:rsidRPr="008B51F2">
        <w:t xml:space="preserve"> o </w:t>
      </w:r>
      <w:proofErr w:type="spellStart"/>
      <w:r w:rsidRPr="008B51F2">
        <w:t>lună</w:t>
      </w:r>
      <w:proofErr w:type="spellEnd"/>
      <w:r w:rsidRPr="008B51F2">
        <w:t xml:space="preserve"> de </w:t>
      </w:r>
      <w:proofErr w:type="spellStart"/>
      <w:r w:rsidRPr="008B51F2">
        <w:t>tratament</w:t>
      </w:r>
      <w:proofErr w:type="spellEnd"/>
      <w:r w:rsidRPr="008B51F2">
        <w:t>.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Compoziție</w:t>
      </w:r>
      <w:proofErr w:type="spellEnd"/>
      <w:r w:rsidRPr="008B51F2">
        <w:rPr>
          <w:b/>
          <w:bCs/>
        </w:rPr>
        <w:t>:</w:t>
      </w:r>
    </w:p>
    <w:p w:rsidR="008B51F2" w:rsidRPr="008B51F2" w:rsidRDefault="008B51F2" w:rsidP="008B51F2">
      <w:r w:rsidRPr="008B51F2">
        <w:t xml:space="preserve">-  1 </w:t>
      </w:r>
      <w:proofErr w:type="spellStart"/>
      <w:r w:rsidRPr="008B51F2">
        <w:t>comprimat</w:t>
      </w:r>
      <w:proofErr w:type="spellEnd"/>
      <w:r w:rsidRPr="008B51F2">
        <w:t xml:space="preserve"> </w:t>
      </w:r>
      <w:proofErr w:type="spellStart"/>
      <w:r w:rsidRPr="008B51F2">
        <w:t>conține</w:t>
      </w:r>
      <w:proofErr w:type="spellEnd"/>
      <w:r w:rsidRPr="008B51F2">
        <w:t>:</w:t>
      </w:r>
    </w:p>
    <w:p w:rsidR="008B51F2" w:rsidRPr="008B51F2" w:rsidRDefault="008B51F2" w:rsidP="008B51F2">
      <w:r w:rsidRPr="008B51F2">
        <w:t xml:space="preserve">-  </w:t>
      </w:r>
      <w:proofErr w:type="spellStart"/>
      <w:r w:rsidRPr="008B51F2">
        <w:t>Ingrediente</w:t>
      </w:r>
      <w:proofErr w:type="spellEnd"/>
      <w:r w:rsidRPr="008B51F2">
        <w:t xml:space="preserve"> active;</w:t>
      </w:r>
      <w:r w:rsidRPr="008B51F2">
        <w:br/>
        <w:t>-  Acid citric – 1197.0 mg</w:t>
      </w:r>
      <w:r w:rsidRPr="008B51F2">
        <w:br/>
        <w:t xml:space="preserve">-  </w:t>
      </w:r>
      <w:proofErr w:type="spellStart"/>
      <w:r w:rsidRPr="008B51F2">
        <w:t>Carbonat</w:t>
      </w:r>
      <w:proofErr w:type="spellEnd"/>
      <w:r w:rsidRPr="008B51F2">
        <w:t xml:space="preserve"> de </w:t>
      </w:r>
      <w:proofErr w:type="spellStart"/>
      <w:r w:rsidRPr="008B51F2">
        <w:t>potasiu</w:t>
      </w:r>
      <w:proofErr w:type="spellEnd"/>
      <w:r w:rsidRPr="008B51F2">
        <w:t xml:space="preserve"> – 967.5 mg</w:t>
      </w:r>
      <w:r w:rsidRPr="008B51F2">
        <w:br/>
        <w:t xml:space="preserve">-  </w:t>
      </w:r>
      <w:proofErr w:type="spellStart"/>
      <w:r w:rsidRPr="008B51F2">
        <w:t>Citrat</w:t>
      </w:r>
      <w:proofErr w:type="spellEnd"/>
      <w:r w:rsidRPr="008B51F2">
        <w:t xml:space="preserve"> de </w:t>
      </w:r>
      <w:proofErr w:type="spellStart"/>
      <w:r w:rsidRPr="008B51F2">
        <w:t>sodiu</w:t>
      </w:r>
      <w:proofErr w:type="spellEnd"/>
      <w:r w:rsidRPr="008B51F2">
        <w:t xml:space="preserve"> – 835.5 mg</w:t>
      </w:r>
      <w:r w:rsidRPr="008B51F2">
        <w:br/>
        <w:t xml:space="preserve">-  </w:t>
      </w:r>
      <w:proofErr w:type="spellStart"/>
      <w:r w:rsidRPr="008B51F2">
        <w:t>Ingrediente</w:t>
      </w:r>
      <w:proofErr w:type="spellEnd"/>
      <w:r w:rsidRPr="008B51F2">
        <w:t xml:space="preserve"> inactive: </w:t>
      </w:r>
      <w:proofErr w:type="spellStart"/>
      <w:r w:rsidRPr="008B51F2">
        <w:t>lactoză</w:t>
      </w:r>
      <w:proofErr w:type="spellEnd"/>
      <w:r w:rsidRPr="008B51F2">
        <w:t xml:space="preserve"> </w:t>
      </w:r>
      <w:proofErr w:type="spellStart"/>
      <w:r w:rsidRPr="008B51F2">
        <w:t>monohidrat</w:t>
      </w:r>
      <w:proofErr w:type="spellEnd"/>
      <w:r w:rsidRPr="008B51F2">
        <w:t xml:space="preserve">, </w:t>
      </w:r>
      <w:proofErr w:type="spellStart"/>
      <w:r w:rsidRPr="008B51F2">
        <w:t>manitol</w:t>
      </w:r>
      <w:proofErr w:type="spellEnd"/>
      <w:r w:rsidRPr="008B51F2">
        <w:t xml:space="preserve">, </w:t>
      </w:r>
      <w:proofErr w:type="spellStart"/>
      <w:r w:rsidRPr="008B51F2">
        <w:t>aromă</w:t>
      </w:r>
      <w:proofErr w:type="spellEnd"/>
      <w:r w:rsidRPr="008B51F2">
        <w:t xml:space="preserve"> de </w:t>
      </w:r>
      <w:proofErr w:type="spellStart"/>
      <w:r w:rsidRPr="008B51F2">
        <w:t>lămâie</w:t>
      </w:r>
      <w:proofErr w:type="spellEnd"/>
      <w:r w:rsidRPr="008B51F2">
        <w:t>.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Contraindicații</w:t>
      </w:r>
      <w:proofErr w:type="spellEnd"/>
      <w:r w:rsidRPr="008B51F2">
        <w:rPr>
          <w:b/>
          <w:bCs/>
        </w:rPr>
        <w:t>:</w:t>
      </w:r>
    </w:p>
    <w:p w:rsidR="008B51F2" w:rsidRPr="008B51F2" w:rsidRDefault="008B51F2" w:rsidP="008B51F2">
      <w:r w:rsidRPr="008B51F2">
        <w:t xml:space="preserve">-  </w:t>
      </w:r>
      <w:proofErr w:type="spellStart"/>
      <w:r w:rsidRPr="008B51F2">
        <w:t>funcție</w:t>
      </w:r>
      <w:proofErr w:type="spellEnd"/>
      <w:r w:rsidRPr="008B51F2">
        <w:t xml:space="preserve"> </w:t>
      </w:r>
      <w:proofErr w:type="spellStart"/>
      <w:r w:rsidRPr="008B51F2">
        <w:t>secretoare</w:t>
      </w:r>
      <w:proofErr w:type="spellEnd"/>
      <w:r w:rsidRPr="008B51F2">
        <w:t xml:space="preserve"> </w:t>
      </w:r>
      <w:proofErr w:type="spellStart"/>
      <w:r w:rsidRPr="008B51F2">
        <w:t>limitată</w:t>
      </w:r>
      <w:proofErr w:type="spellEnd"/>
      <w:r w:rsidRPr="008B51F2">
        <w:t xml:space="preserve"> la </w:t>
      </w:r>
      <w:proofErr w:type="spellStart"/>
      <w:r w:rsidRPr="008B51F2">
        <w:t>rinichi</w:t>
      </w:r>
      <w:proofErr w:type="spellEnd"/>
      <w:r w:rsidRPr="008B51F2">
        <w:t>;</w:t>
      </w:r>
      <w:r w:rsidRPr="008B51F2">
        <w:br/>
        <w:t xml:space="preserve">-  </w:t>
      </w:r>
      <w:proofErr w:type="spellStart"/>
      <w:r w:rsidRPr="008B51F2">
        <w:t>hipersensibilitate</w:t>
      </w:r>
      <w:proofErr w:type="spellEnd"/>
      <w:r w:rsidRPr="008B51F2">
        <w:t>;</w:t>
      </w:r>
      <w:r w:rsidRPr="008B51F2">
        <w:br/>
        <w:t xml:space="preserve">-  </w:t>
      </w:r>
      <w:proofErr w:type="spellStart"/>
      <w:r w:rsidRPr="008B51F2">
        <w:t>insuficiență</w:t>
      </w:r>
      <w:proofErr w:type="spellEnd"/>
      <w:r w:rsidRPr="008B51F2">
        <w:t xml:space="preserve"> </w:t>
      </w:r>
      <w:proofErr w:type="spellStart"/>
      <w:r w:rsidRPr="008B51F2">
        <w:t>renală</w:t>
      </w:r>
      <w:proofErr w:type="spellEnd"/>
      <w:r w:rsidRPr="008B51F2">
        <w:t xml:space="preserve"> </w:t>
      </w:r>
      <w:proofErr w:type="spellStart"/>
      <w:r w:rsidRPr="008B51F2">
        <w:t>acută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cronică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fază</w:t>
      </w:r>
      <w:proofErr w:type="spellEnd"/>
      <w:r w:rsidRPr="008B51F2">
        <w:t xml:space="preserve"> </w:t>
      </w:r>
      <w:proofErr w:type="spellStart"/>
      <w:r w:rsidRPr="008B51F2">
        <w:t>decompensantă</w:t>
      </w:r>
      <w:proofErr w:type="spellEnd"/>
      <w:r w:rsidRPr="008B51F2">
        <w:t>,</w:t>
      </w:r>
      <w:r w:rsidRPr="008B51F2">
        <w:br/>
        <w:t xml:space="preserve">-  </w:t>
      </w:r>
      <w:proofErr w:type="spellStart"/>
      <w:r w:rsidRPr="008B51F2">
        <w:t>alcaloza</w:t>
      </w:r>
      <w:proofErr w:type="spellEnd"/>
      <w:r w:rsidRPr="008B51F2">
        <w:t xml:space="preserve"> </w:t>
      </w:r>
      <w:proofErr w:type="spellStart"/>
      <w:r w:rsidRPr="008B51F2">
        <w:t>metabolice</w:t>
      </w:r>
      <w:proofErr w:type="spellEnd"/>
      <w:r w:rsidRPr="008B51F2">
        <w:t>;</w:t>
      </w:r>
      <w:r w:rsidRPr="008B51F2">
        <w:br/>
        <w:t xml:space="preserve">-  </w:t>
      </w:r>
      <w:proofErr w:type="spellStart"/>
      <w:r w:rsidRPr="008B51F2">
        <w:t>infecții</w:t>
      </w:r>
      <w:proofErr w:type="spellEnd"/>
      <w:r w:rsidRPr="008B51F2">
        <w:t xml:space="preserve"> ale </w:t>
      </w:r>
      <w:proofErr w:type="spellStart"/>
      <w:r w:rsidRPr="008B51F2">
        <w:t>tractului</w:t>
      </w:r>
      <w:proofErr w:type="spellEnd"/>
      <w:r w:rsidRPr="008B51F2">
        <w:t xml:space="preserve"> </w:t>
      </w:r>
      <w:proofErr w:type="spellStart"/>
      <w:r w:rsidRPr="008B51F2">
        <w:t>urinar</w:t>
      </w:r>
      <w:proofErr w:type="spellEnd"/>
      <w:r w:rsidRPr="008B51F2">
        <w:t xml:space="preserve"> </w:t>
      </w:r>
      <w:proofErr w:type="spellStart"/>
      <w:r w:rsidRPr="008B51F2">
        <w:t>cauzate</w:t>
      </w:r>
      <w:proofErr w:type="spellEnd"/>
      <w:r w:rsidRPr="008B51F2">
        <w:t xml:space="preserve"> de </w:t>
      </w:r>
      <w:proofErr w:type="spellStart"/>
      <w:r w:rsidRPr="008B51F2">
        <w:t>microorganisme</w:t>
      </w:r>
      <w:proofErr w:type="spellEnd"/>
      <w:r w:rsidRPr="008B51F2">
        <w:t xml:space="preserve"> care </w:t>
      </w:r>
      <w:proofErr w:type="spellStart"/>
      <w:r w:rsidRPr="008B51F2">
        <w:t>descompun</w:t>
      </w:r>
      <w:proofErr w:type="spellEnd"/>
      <w:r w:rsidRPr="008B51F2">
        <w:t xml:space="preserve"> </w:t>
      </w:r>
      <w:proofErr w:type="spellStart"/>
      <w:r w:rsidRPr="008B51F2">
        <w:t>ureea</w:t>
      </w:r>
      <w:proofErr w:type="spellEnd"/>
      <w:r w:rsidRPr="008B51F2">
        <w:t>;</w:t>
      </w:r>
      <w:r w:rsidRPr="008B51F2">
        <w:br/>
        <w:t xml:space="preserve">-  </w:t>
      </w:r>
      <w:proofErr w:type="spellStart"/>
      <w:r w:rsidRPr="008B51F2">
        <w:t>dietă</w:t>
      </w:r>
      <w:proofErr w:type="spellEnd"/>
      <w:r w:rsidRPr="008B51F2">
        <w:t xml:space="preserve"> </w:t>
      </w:r>
      <w:proofErr w:type="spellStart"/>
      <w:r w:rsidRPr="008B51F2">
        <w:t>strictă</w:t>
      </w:r>
      <w:proofErr w:type="spellEnd"/>
      <w:r w:rsidRPr="008B51F2">
        <w:t xml:space="preserve"> </w:t>
      </w:r>
      <w:proofErr w:type="spellStart"/>
      <w:r w:rsidRPr="008B51F2">
        <w:t>fără</w:t>
      </w:r>
      <w:proofErr w:type="spellEnd"/>
      <w:r w:rsidRPr="008B51F2">
        <w:t xml:space="preserve"> </w:t>
      </w:r>
      <w:proofErr w:type="spellStart"/>
      <w:r w:rsidRPr="008B51F2">
        <w:t>sare</w:t>
      </w:r>
      <w:proofErr w:type="spellEnd"/>
      <w:r w:rsidRPr="008B51F2">
        <w:t xml:space="preserve"> (de </w:t>
      </w:r>
      <w:proofErr w:type="spellStart"/>
      <w:r w:rsidRPr="008B51F2">
        <w:t>exemplu</w:t>
      </w:r>
      <w:proofErr w:type="spellEnd"/>
      <w:r w:rsidRPr="008B51F2">
        <w:t xml:space="preserve">,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formele</w:t>
      </w:r>
      <w:proofErr w:type="spellEnd"/>
      <w:r w:rsidRPr="008B51F2">
        <w:t xml:space="preserve"> severe de </w:t>
      </w:r>
      <w:proofErr w:type="spellStart"/>
      <w:r w:rsidRPr="008B51F2">
        <w:t>hipertensiune</w:t>
      </w:r>
      <w:proofErr w:type="spellEnd"/>
      <w:r w:rsidRPr="008B51F2">
        <w:t>).</w:t>
      </w:r>
      <w:r w:rsidRPr="008B51F2">
        <w:br/>
        <w:t xml:space="preserve">-  </w:t>
      </w:r>
      <w:proofErr w:type="spellStart"/>
      <w:proofErr w:type="gramStart"/>
      <w:r w:rsidRPr="008B51F2">
        <w:t>paralizie</w:t>
      </w:r>
      <w:proofErr w:type="spellEnd"/>
      <w:proofErr w:type="gramEnd"/>
      <w:r w:rsidRPr="008B51F2">
        <w:t xml:space="preserve"> </w:t>
      </w:r>
      <w:proofErr w:type="spellStart"/>
      <w:r w:rsidRPr="008B51F2">
        <w:t>hipercalică</w:t>
      </w:r>
      <w:proofErr w:type="spellEnd"/>
      <w:r w:rsidRPr="008B51F2">
        <w:t xml:space="preserve"> </w:t>
      </w:r>
      <w:proofErr w:type="spellStart"/>
      <w:r w:rsidRPr="008B51F2">
        <w:t>periodică</w:t>
      </w:r>
      <w:proofErr w:type="spellEnd"/>
      <w:r w:rsidRPr="008B51F2">
        <w:t>;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Indicații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suplimentare</w:t>
      </w:r>
      <w:proofErr w:type="spellEnd"/>
      <w:r w:rsidRPr="008B51F2">
        <w:rPr>
          <w:b/>
          <w:bCs/>
        </w:rPr>
        <w:t>:</w:t>
      </w:r>
    </w:p>
    <w:p w:rsidR="008B51F2" w:rsidRPr="008B51F2" w:rsidRDefault="008B51F2" w:rsidP="008B51F2">
      <w:proofErr w:type="spellStart"/>
      <w:proofErr w:type="gramStart"/>
      <w:r w:rsidRPr="008B51F2">
        <w:t>Preparatul</w:t>
      </w:r>
      <w:proofErr w:type="spellEnd"/>
      <w:r w:rsidRPr="008B51F2">
        <w:t xml:space="preserve"> </w:t>
      </w:r>
      <w:proofErr w:type="spellStart"/>
      <w:r w:rsidRPr="008B51F2">
        <w:t>poate</w:t>
      </w:r>
      <w:proofErr w:type="spellEnd"/>
      <w:r w:rsidRPr="008B51F2">
        <w:t xml:space="preserve"> fi </w:t>
      </w:r>
      <w:proofErr w:type="spellStart"/>
      <w:r w:rsidRPr="008B51F2">
        <w:t>folosit</w:t>
      </w:r>
      <w:proofErr w:type="spellEnd"/>
      <w:r w:rsidRPr="008B51F2">
        <w:t xml:space="preserve"> de </w:t>
      </w:r>
      <w:proofErr w:type="spellStart"/>
      <w:r w:rsidRPr="008B51F2">
        <w:t>bolnavii</w:t>
      </w:r>
      <w:proofErr w:type="spellEnd"/>
      <w:r w:rsidRPr="008B51F2">
        <w:t xml:space="preserve"> de </w:t>
      </w:r>
      <w:proofErr w:type="spellStart"/>
      <w:r w:rsidRPr="008B51F2">
        <w:t>diabet</w:t>
      </w:r>
      <w:proofErr w:type="spellEnd"/>
      <w:r w:rsidRPr="008B51F2">
        <w:t xml:space="preserve"> </w:t>
      </w:r>
      <w:proofErr w:type="spellStart"/>
      <w:r w:rsidRPr="008B51F2">
        <w:t>zaharat</w:t>
      </w:r>
      <w:proofErr w:type="spellEnd"/>
      <w:r w:rsidRPr="008B51F2">
        <w:t>.</w:t>
      </w:r>
      <w:proofErr w:type="gramEnd"/>
      <w:r w:rsidRPr="008B51F2">
        <w:br/>
      </w:r>
      <w:proofErr w:type="spellStart"/>
      <w:proofErr w:type="gram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perioada</w:t>
      </w:r>
      <w:proofErr w:type="spellEnd"/>
      <w:r w:rsidRPr="008B51F2">
        <w:t xml:space="preserve"> </w:t>
      </w:r>
      <w:proofErr w:type="spellStart"/>
      <w:r w:rsidRPr="008B51F2">
        <w:t>sarcinii</w:t>
      </w:r>
      <w:proofErr w:type="spellEnd"/>
      <w:r w:rsidRPr="008B51F2">
        <w:t xml:space="preserve"> </w:t>
      </w:r>
      <w:proofErr w:type="spellStart"/>
      <w:r w:rsidRPr="008B51F2">
        <w:t>și</w:t>
      </w:r>
      <w:proofErr w:type="spellEnd"/>
      <w:r w:rsidRPr="008B51F2">
        <w:t xml:space="preserve"> </w:t>
      </w:r>
      <w:proofErr w:type="spellStart"/>
      <w:r w:rsidRPr="008B51F2">
        <w:t>alăptării</w:t>
      </w:r>
      <w:proofErr w:type="spellEnd"/>
      <w:r w:rsidRPr="008B51F2">
        <w:t xml:space="preserve"> </w:t>
      </w:r>
      <w:proofErr w:type="spellStart"/>
      <w:r w:rsidRPr="008B51F2">
        <w:t>copilului</w:t>
      </w:r>
      <w:proofErr w:type="spellEnd"/>
      <w:r w:rsidRPr="008B51F2">
        <w:t xml:space="preserve"> nu s-au </w:t>
      </w:r>
      <w:proofErr w:type="spellStart"/>
      <w:r w:rsidRPr="008B51F2">
        <w:t>observat</w:t>
      </w:r>
      <w:proofErr w:type="spellEnd"/>
      <w:r w:rsidRPr="008B51F2">
        <w:t xml:space="preserve"> </w:t>
      </w:r>
      <w:proofErr w:type="spellStart"/>
      <w:r w:rsidRPr="008B51F2">
        <w:t>efecte</w:t>
      </w:r>
      <w:proofErr w:type="spellEnd"/>
      <w:r w:rsidRPr="008B51F2">
        <w:t xml:space="preserve"> negative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rezultatul</w:t>
      </w:r>
      <w:proofErr w:type="spellEnd"/>
      <w:r w:rsidRPr="008B51F2">
        <w:t xml:space="preserve"> </w:t>
      </w:r>
      <w:proofErr w:type="spellStart"/>
      <w:r w:rsidRPr="008B51F2">
        <w:t>administrării</w:t>
      </w:r>
      <w:proofErr w:type="spellEnd"/>
      <w:r w:rsidRPr="008B51F2">
        <w:t xml:space="preserve"> </w:t>
      </w:r>
      <w:proofErr w:type="spellStart"/>
      <w:r w:rsidRPr="008B51F2">
        <w:t>preparatului</w:t>
      </w:r>
      <w:proofErr w:type="spellEnd"/>
      <w:r w:rsidRPr="008B51F2">
        <w:t>.</w:t>
      </w:r>
      <w:proofErr w:type="gramEnd"/>
      <w:r w:rsidRPr="008B51F2">
        <w:br/>
      </w:r>
      <w:proofErr w:type="spellStart"/>
      <w:proofErr w:type="gramStart"/>
      <w:r w:rsidRPr="008B51F2">
        <w:t>Preparatul</w:t>
      </w:r>
      <w:proofErr w:type="spellEnd"/>
      <w:r w:rsidRPr="008B51F2">
        <w:t xml:space="preserve"> nu </w:t>
      </w:r>
      <w:proofErr w:type="spellStart"/>
      <w:r w:rsidRPr="008B51F2">
        <w:t>influențează</w:t>
      </w:r>
      <w:proofErr w:type="spellEnd"/>
      <w:r w:rsidRPr="008B51F2">
        <w:t xml:space="preserve"> </w:t>
      </w:r>
      <w:proofErr w:type="spellStart"/>
      <w:r w:rsidRPr="008B51F2">
        <w:t>asupra</w:t>
      </w:r>
      <w:proofErr w:type="spellEnd"/>
      <w:r w:rsidRPr="008B51F2">
        <w:t xml:space="preserve"> </w:t>
      </w:r>
      <w:proofErr w:type="spellStart"/>
      <w:r w:rsidRPr="008B51F2">
        <w:t>vitezei</w:t>
      </w:r>
      <w:proofErr w:type="spellEnd"/>
      <w:r w:rsidRPr="008B51F2">
        <w:t xml:space="preserve"> </w:t>
      </w:r>
      <w:proofErr w:type="spellStart"/>
      <w:r w:rsidRPr="008B51F2">
        <w:t>reacției</w:t>
      </w:r>
      <w:proofErr w:type="spellEnd"/>
      <w:r w:rsidRPr="008B51F2">
        <w:t xml:space="preserve">, de </w:t>
      </w:r>
      <w:proofErr w:type="spellStart"/>
      <w:r w:rsidRPr="008B51F2">
        <w:t>aceea</w:t>
      </w:r>
      <w:proofErr w:type="spellEnd"/>
      <w:r w:rsidRPr="008B51F2">
        <w:t xml:space="preserve"> </w:t>
      </w:r>
      <w:proofErr w:type="spellStart"/>
      <w:r w:rsidRPr="008B51F2">
        <w:t>poate</w:t>
      </w:r>
      <w:proofErr w:type="spellEnd"/>
      <w:r w:rsidRPr="008B51F2">
        <w:t xml:space="preserve"> fi </w:t>
      </w:r>
      <w:proofErr w:type="spellStart"/>
      <w:r w:rsidRPr="008B51F2">
        <w:t>administrat</w:t>
      </w:r>
      <w:proofErr w:type="spellEnd"/>
      <w:r w:rsidRPr="008B51F2">
        <w:t xml:space="preserve"> de </w:t>
      </w:r>
      <w:proofErr w:type="spellStart"/>
      <w:r w:rsidRPr="008B51F2">
        <w:t>conducătorii</w:t>
      </w:r>
      <w:proofErr w:type="spellEnd"/>
      <w:r w:rsidRPr="008B51F2">
        <w:t xml:space="preserve"> </w:t>
      </w:r>
      <w:proofErr w:type="spellStart"/>
      <w:r w:rsidRPr="008B51F2">
        <w:t>mijloacelor</w:t>
      </w:r>
      <w:proofErr w:type="spellEnd"/>
      <w:r w:rsidRPr="008B51F2">
        <w:t xml:space="preserve"> de transport auto.</w:t>
      </w:r>
      <w:proofErr w:type="gramEnd"/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Efecte</w:t>
      </w:r>
      <w:proofErr w:type="spellEnd"/>
      <w:r w:rsidRPr="008B51F2">
        <w:rPr>
          <w:b/>
          <w:bCs/>
        </w:rPr>
        <w:t xml:space="preserve"> </w:t>
      </w:r>
      <w:proofErr w:type="spellStart"/>
      <w:r w:rsidRPr="008B51F2">
        <w:rPr>
          <w:b/>
          <w:bCs/>
        </w:rPr>
        <w:t>secundare</w:t>
      </w:r>
      <w:proofErr w:type="spellEnd"/>
      <w:r w:rsidRPr="008B51F2">
        <w:rPr>
          <w:b/>
          <w:bCs/>
        </w:rPr>
        <w:t>:</w:t>
      </w:r>
    </w:p>
    <w:p w:rsidR="008B51F2" w:rsidRPr="008B51F2" w:rsidRDefault="008B51F2" w:rsidP="008B51F2">
      <w:proofErr w:type="spellStart"/>
      <w:proofErr w:type="gram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cazuri</w:t>
      </w:r>
      <w:proofErr w:type="spellEnd"/>
      <w:r w:rsidRPr="008B51F2">
        <w:t xml:space="preserve"> </w:t>
      </w:r>
      <w:proofErr w:type="spellStart"/>
      <w:r w:rsidRPr="008B51F2">
        <w:t>izolate</w:t>
      </w:r>
      <w:proofErr w:type="spellEnd"/>
      <w:r w:rsidRPr="008B51F2">
        <w:t xml:space="preserve"> </w:t>
      </w:r>
      <w:proofErr w:type="spellStart"/>
      <w:r w:rsidRPr="008B51F2">
        <w:t>poate</w:t>
      </w:r>
      <w:proofErr w:type="spellEnd"/>
      <w:r w:rsidRPr="008B51F2">
        <w:t xml:space="preserve"> </w:t>
      </w:r>
      <w:proofErr w:type="spellStart"/>
      <w:r w:rsidRPr="008B51F2">
        <w:t>provoca</w:t>
      </w:r>
      <w:proofErr w:type="spellEnd"/>
      <w:r w:rsidRPr="008B51F2">
        <w:t xml:space="preserve"> </w:t>
      </w:r>
      <w:proofErr w:type="spellStart"/>
      <w:r w:rsidRPr="008B51F2">
        <w:t>dereglări</w:t>
      </w:r>
      <w:proofErr w:type="spellEnd"/>
      <w:r w:rsidRPr="008B51F2">
        <w:t xml:space="preserve"> </w:t>
      </w:r>
      <w:proofErr w:type="spellStart"/>
      <w:r w:rsidRPr="008B51F2">
        <w:t>stomaco-intestinale</w:t>
      </w:r>
      <w:proofErr w:type="spellEnd"/>
      <w:r w:rsidRPr="008B51F2">
        <w:t xml:space="preserve"> la </w:t>
      </w:r>
      <w:proofErr w:type="spellStart"/>
      <w:r w:rsidRPr="008B51F2">
        <w:t>persoanele</w:t>
      </w:r>
      <w:proofErr w:type="spellEnd"/>
      <w:r w:rsidRPr="008B51F2">
        <w:t xml:space="preserve"> </w:t>
      </w:r>
      <w:proofErr w:type="spellStart"/>
      <w:r w:rsidRPr="008B51F2">
        <w:t>dispuse</w:t>
      </w:r>
      <w:proofErr w:type="spellEnd"/>
      <w:r w:rsidRPr="008B51F2">
        <w:t xml:space="preserve"> </w:t>
      </w:r>
      <w:proofErr w:type="spellStart"/>
      <w:r w:rsidRPr="008B51F2">
        <w:t>spre</w:t>
      </w:r>
      <w:proofErr w:type="spellEnd"/>
      <w:r w:rsidRPr="008B51F2">
        <w:t xml:space="preserve"> </w:t>
      </w:r>
      <w:proofErr w:type="spellStart"/>
      <w:r w:rsidRPr="008B51F2">
        <w:t>aceasta</w:t>
      </w:r>
      <w:proofErr w:type="spellEnd"/>
      <w:r w:rsidRPr="008B51F2">
        <w:t>.</w:t>
      </w:r>
      <w:proofErr w:type="gramEnd"/>
      <w:r w:rsidRPr="008B51F2">
        <w:t xml:space="preserve"> </w:t>
      </w:r>
      <w:proofErr w:type="gramStart"/>
      <w:r w:rsidRPr="008B51F2">
        <w:t xml:space="preserve">Au </w:t>
      </w:r>
      <w:proofErr w:type="spellStart"/>
      <w:r w:rsidRPr="008B51F2">
        <w:t>fost</w:t>
      </w:r>
      <w:proofErr w:type="spellEnd"/>
      <w:r w:rsidRPr="008B51F2">
        <w:t xml:space="preserve"> </w:t>
      </w:r>
      <w:proofErr w:type="spellStart"/>
      <w:r w:rsidRPr="008B51F2">
        <w:t>semnale</w:t>
      </w:r>
      <w:proofErr w:type="spellEnd"/>
      <w:r w:rsidRPr="008B51F2">
        <w:t xml:space="preserve"> de </w:t>
      </w:r>
      <w:proofErr w:type="spellStart"/>
      <w:r w:rsidRPr="008B51F2">
        <w:t>diaree</w:t>
      </w:r>
      <w:proofErr w:type="spellEnd"/>
      <w:r w:rsidRPr="008B51F2">
        <w:t xml:space="preserve">, </w:t>
      </w:r>
      <w:proofErr w:type="spellStart"/>
      <w:r w:rsidRPr="008B51F2">
        <w:t>eructație</w:t>
      </w:r>
      <w:proofErr w:type="spellEnd"/>
      <w:r w:rsidRPr="008B51F2">
        <w:t xml:space="preserve">, </w:t>
      </w:r>
      <w:proofErr w:type="spellStart"/>
      <w:r w:rsidRPr="008B51F2">
        <w:t>dureri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</w:t>
      </w:r>
      <w:proofErr w:type="spellStart"/>
      <w:r w:rsidRPr="008B51F2">
        <w:t>zona</w:t>
      </w:r>
      <w:proofErr w:type="spellEnd"/>
      <w:r w:rsidRPr="008B51F2">
        <w:t xml:space="preserve"> </w:t>
      </w:r>
      <w:proofErr w:type="spellStart"/>
      <w:r w:rsidRPr="008B51F2">
        <w:t>abdomenului</w:t>
      </w:r>
      <w:proofErr w:type="spellEnd"/>
      <w:r w:rsidRPr="008B51F2">
        <w:t>.</w:t>
      </w:r>
      <w:proofErr w:type="gramEnd"/>
      <w:r w:rsidRPr="008B51F2">
        <w:t xml:space="preserve"> </w:t>
      </w:r>
      <w:proofErr w:type="spellStart"/>
      <w:r w:rsidRPr="008B51F2">
        <w:t>Despre</w:t>
      </w:r>
      <w:proofErr w:type="spellEnd"/>
      <w:r w:rsidRPr="008B51F2">
        <w:t xml:space="preserve"> </w:t>
      </w:r>
      <w:proofErr w:type="spellStart"/>
      <w:r w:rsidRPr="008B51F2">
        <w:t>toate</w:t>
      </w:r>
      <w:proofErr w:type="spellEnd"/>
      <w:r w:rsidRPr="008B51F2">
        <w:t xml:space="preserve"> </w:t>
      </w:r>
      <w:proofErr w:type="spellStart"/>
      <w:r w:rsidRPr="008B51F2">
        <w:t>efectele</w:t>
      </w:r>
      <w:proofErr w:type="spellEnd"/>
      <w:r w:rsidRPr="008B51F2">
        <w:t xml:space="preserve"> </w:t>
      </w:r>
      <w:proofErr w:type="spellStart"/>
      <w:r w:rsidRPr="008B51F2">
        <w:t>secundare</w:t>
      </w:r>
      <w:proofErr w:type="spellEnd"/>
      <w:r w:rsidRPr="008B51F2">
        <w:t xml:space="preserve"> </w:t>
      </w:r>
      <w:proofErr w:type="spellStart"/>
      <w:r w:rsidRPr="008B51F2">
        <w:t>pacienții</w:t>
      </w:r>
      <w:proofErr w:type="spellEnd"/>
      <w:r w:rsidRPr="008B51F2">
        <w:t xml:space="preserve"> </w:t>
      </w:r>
      <w:proofErr w:type="spellStart"/>
      <w:r w:rsidRPr="008B51F2">
        <w:t>sunt</w:t>
      </w:r>
      <w:proofErr w:type="spellEnd"/>
      <w:r w:rsidRPr="008B51F2">
        <w:t xml:space="preserve"> </w:t>
      </w:r>
      <w:proofErr w:type="spellStart"/>
      <w:r w:rsidRPr="008B51F2">
        <w:t>rugați</w:t>
      </w:r>
      <w:proofErr w:type="spellEnd"/>
      <w:r w:rsidRPr="008B51F2">
        <w:t xml:space="preserve"> </w:t>
      </w:r>
      <w:proofErr w:type="spellStart"/>
      <w:proofErr w:type="gramStart"/>
      <w:r w:rsidRPr="008B51F2">
        <w:t>să</w:t>
      </w:r>
      <w:proofErr w:type="spellEnd"/>
      <w:proofErr w:type="gramEnd"/>
      <w:r w:rsidRPr="008B51F2">
        <w:t xml:space="preserve"> </w:t>
      </w:r>
      <w:proofErr w:type="spellStart"/>
      <w:r w:rsidRPr="008B51F2">
        <w:t>anunțe</w:t>
      </w:r>
      <w:proofErr w:type="spellEnd"/>
      <w:r w:rsidRPr="008B51F2">
        <w:t xml:space="preserve"> de </w:t>
      </w:r>
      <w:proofErr w:type="spellStart"/>
      <w:r w:rsidRPr="008B51F2">
        <w:t>urgență</w:t>
      </w:r>
      <w:proofErr w:type="spellEnd"/>
      <w:r w:rsidRPr="008B51F2">
        <w:t xml:space="preserve"> </w:t>
      </w:r>
      <w:proofErr w:type="spellStart"/>
      <w:r w:rsidRPr="008B51F2">
        <w:t>medicul</w:t>
      </w:r>
      <w:proofErr w:type="spellEnd"/>
      <w:r w:rsidRPr="008B51F2">
        <w:t>.</w:t>
      </w:r>
    </w:p>
    <w:p w:rsidR="008B51F2" w:rsidRPr="008B51F2" w:rsidRDefault="008B51F2" w:rsidP="008B51F2">
      <w:pPr>
        <w:rPr>
          <w:b/>
          <w:bCs/>
        </w:rPr>
      </w:pPr>
      <w:r w:rsidRPr="008B51F2">
        <w:rPr>
          <w:b/>
          <w:bCs/>
        </w:rPr>
        <w:t>-</w:t>
      </w:r>
      <w:proofErr w:type="spellStart"/>
      <w:r w:rsidRPr="008B51F2">
        <w:rPr>
          <w:b/>
          <w:bCs/>
        </w:rPr>
        <w:t>Prezentare</w:t>
      </w:r>
      <w:proofErr w:type="spellEnd"/>
      <w:r w:rsidRPr="008B51F2">
        <w:rPr>
          <w:b/>
          <w:bCs/>
        </w:rPr>
        <w:t>:</w:t>
      </w:r>
    </w:p>
    <w:p w:rsidR="008B51F2" w:rsidRPr="008B51F2" w:rsidRDefault="008B51F2" w:rsidP="008B51F2">
      <w:r w:rsidRPr="008B51F2">
        <w:t xml:space="preserve">-  80 capsule </w:t>
      </w:r>
      <w:proofErr w:type="spellStart"/>
      <w:r w:rsidRPr="008B51F2">
        <w:t>efervescente</w:t>
      </w:r>
      <w:proofErr w:type="spellEnd"/>
      <w:proofErr w:type="gramStart"/>
      <w:r w:rsidRPr="008B51F2">
        <w:t>;</w:t>
      </w:r>
      <w:proofErr w:type="gramEnd"/>
      <w:r w:rsidRPr="008B51F2">
        <w:br/>
        <w:t xml:space="preserve">-  </w:t>
      </w:r>
      <w:proofErr w:type="spellStart"/>
      <w:r w:rsidRPr="008B51F2">
        <w:t>indicatorul</w:t>
      </w:r>
      <w:proofErr w:type="spellEnd"/>
      <w:r w:rsidRPr="008B51F2">
        <w:t xml:space="preserve"> de pH;</w:t>
      </w:r>
      <w:r w:rsidRPr="008B51F2">
        <w:br/>
        <w:t>-  prospect;</w:t>
      </w:r>
    </w:p>
    <w:p w:rsidR="008B51F2" w:rsidRPr="008B51F2" w:rsidRDefault="008B51F2" w:rsidP="008B51F2">
      <w:r w:rsidRPr="008B51F2">
        <w:lastRenderedPageBreak/>
        <w:t xml:space="preserve">-  </w:t>
      </w:r>
      <w:proofErr w:type="spellStart"/>
      <w:r w:rsidRPr="008B51F2">
        <w:t>Blemaren</w:t>
      </w:r>
      <w:proofErr w:type="spellEnd"/>
      <w:r w:rsidRPr="008B51F2">
        <w:t xml:space="preserve"> N </w:t>
      </w:r>
      <w:proofErr w:type="spellStart"/>
      <w:r w:rsidRPr="008B51F2">
        <w:t>este</w:t>
      </w:r>
      <w:proofErr w:type="spellEnd"/>
      <w:r w:rsidRPr="008B51F2">
        <w:t xml:space="preserve"> </w:t>
      </w:r>
      <w:proofErr w:type="spellStart"/>
      <w:r w:rsidRPr="008B51F2">
        <w:t>fabricat</w:t>
      </w:r>
      <w:proofErr w:type="spellEnd"/>
      <w:r w:rsidRPr="008B51F2">
        <w:t xml:space="preserve"> </w:t>
      </w:r>
      <w:proofErr w:type="spellStart"/>
      <w:r w:rsidRPr="008B51F2">
        <w:t>în</w:t>
      </w:r>
      <w:proofErr w:type="spellEnd"/>
      <w:r w:rsidRPr="008B51F2">
        <w:t xml:space="preserve"> Germania de </w:t>
      </w:r>
      <w:proofErr w:type="spellStart"/>
      <w:r w:rsidRPr="008B51F2">
        <w:t>către</w:t>
      </w:r>
      <w:proofErr w:type="spellEnd"/>
      <w:r w:rsidRPr="008B51F2">
        <w:t xml:space="preserve"> </w:t>
      </w:r>
      <w:proofErr w:type="spellStart"/>
      <w:r w:rsidRPr="008B51F2">
        <w:t>Esparma</w:t>
      </w:r>
      <w:proofErr w:type="spellEnd"/>
      <w:r w:rsidRPr="008B51F2">
        <w:t xml:space="preserve"> </w:t>
      </w:r>
      <w:proofErr w:type="spellStart"/>
      <w:proofErr w:type="gramStart"/>
      <w:r w:rsidRPr="008B51F2">
        <w:t>Arzneimittel</w:t>
      </w:r>
      <w:proofErr w:type="spellEnd"/>
      <w:r w:rsidRPr="008B51F2">
        <w:t xml:space="preserve"> ,</w:t>
      </w:r>
      <w:proofErr w:type="spellStart"/>
      <w:r w:rsidRPr="008B51F2">
        <w:t>noi</w:t>
      </w:r>
      <w:proofErr w:type="spellEnd"/>
      <w:proofErr w:type="gramEnd"/>
      <w:r w:rsidRPr="008B51F2">
        <w:t xml:space="preserve"> </w:t>
      </w:r>
      <w:proofErr w:type="spellStart"/>
      <w:r w:rsidRPr="008B51F2">
        <w:t>comercializăm</w:t>
      </w:r>
      <w:proofErr w:type="spellEnd"/>
      <w:r w:rsidRPr="008B51F2">
        <w:t xml:space="preserve"> </w:t>
      </w:r>
      <w:proofErr w:type="spellStart"/>
      <w:r w:rsidRPr="008B51F2">
        <w:t>varianta</w:t>
      </w:r>
      <w:proofErr w:type="spellEnd"/>
      <w:r w:rsidRPr="008B51F2">
        <w:t xml:space="preserve"> </w:t>
      </w:r>
      <w:proofErr w:type="spellStart"/>
      <w:r w:rsidRPr="008B51F2">
        <w:t>concepută</w:t>
      </w:r>
      <w:proofErr w:type="spellEnd"/>
      <w:r w:rsidRPr="008B51F2">
        <w:t xml:space="preserve"> </w:t>
      </w:r>
      <w:proofErr w:type="spellStart"/>
      <w:r w:rsidRPr="008B51F2">
        <w:t>pentru</w:t>
      </w:r>
      <w:proofErr w:type="spellEnd"/>
      <w:r w:rsidRPr="008B51F2">
        <w:t xml:space="preserve"> </w:t>
      </w:r>
      <w:proofErr w:type="spellStart"/>
      <w:r w:rsidRPr="008B51F2">
        <w:t>statele</w:t>
      </w:r>
      <w:proofErr w:type="spellEnd"/>
      <w:r w:rsidRPr="008B51F2">
        <w:t xml:space="preserve"> CSI-</w:t>
      </w:r>
      <w:proofErr w:type="spellStart"/>
      <w:r w:rsidRPr="008B51F2">
        <w:t>Rusia</w:t>
      </w:r>
      <w:proofErr w:type="spellEnd"/>
    </w:p>
    <w:p w:rsidR="008B51F2" w:rsidRPr="008B51F2" w:rsidRDefault="008B51F2" w:rsidP="008B51F2">
      <w:r w:rsidRPr="008B51F2">
        <w:t xml:space="preserve">0752 618 678 - 0773 897 659 - </w:t>
      </w:r>
      <w:proofErr w:type="spellStart"/>
      <w:r w:rsidRPr="008B51F2">
        <w:t>Comenzi</w:t>
      </w:r>
      <w:proofErr w:type="spellEnd"/>
      <w:r w:rsidRPr="008B51F2">
        <w:t xml:space="preserve"> </w:t>
      </w:r>
      <w:proofErr w:type="spellStart"/>
      <w:r w:rsidRPr="008B51F2">
        <w:t>telefonice</w:t>
      </w:r>
      <w:proofErr w:type="spellEnd"/>
      <w:r w:rsidRPr="008B51F2">
        <w:t xml:space="preserve"> </w:t>
      </w:r>
      <w:r w:rsidRPr="008B51F2">
        <w:br/>
        <w:t>non stop</w:t>
      </w:r>
    </w:p>
    <w:p w:rsidR="009B754B" w:rsidRDefault="009B754B">
      <w:bookmarkStart w:id="0" w:name="_GoBack"/>
      <w:bookmarkEnd w:id="0"/>
    </w:p>
    <w:sectPr w:rsidR="009B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15E"/>
    <w:multiLevelType w:val="multilevel"/>
    <w:tmpl w:val="F16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9"/>
    <w:rsid w:val="00002249"/>
    <w:rsid w:val="004E3951"/>
    <w:rsid w:val="008B51F2"/>
    <w:rsid w:val="009B754B"/>
    <w:rsid w:val="00A20DE9"/>
    <w:rsid w:val="00A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11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1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1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ranslate">
    <w:name w:val="notranslate"/>
    <w:basedOn w:val="DefaultParagraphFont"/>
    <w:rsid w:val="00AF4115"/>
  </w:style>
  <w:style w:type="character" w:customStyle="1" w:styleId="bold">
    <w:name w:val="bold"/>
    <w:basedOn w:val="DefaultParagraphFont"/>
    <w:rsid w:val="00AF4115"/>
  </w:style>
  <w:style w:type="paragraph" w:styleId="BalloonText">
    <w:name w:val="Balloon Text"/>
    <w:basedOn w:val="Normal"/>
    <w:link w:val="BalloonTextChar"/>
    <w:uiPriority w:val="99"/>
    <w:semiHidden/>
    <w:unhideWhenUsed/>
    <w:rsid w:val="00A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5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11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1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1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ranslate">
    <w:name w:val="notranslate"/>
    <w:basedOn w:val="DefaultParagraphFont"/>
    <w:rsid w:val="00AF4115"/>
  </w:style>
  <w:style w:type="character" w:customStyle="1" w:styleId="bold">
    <w:name w:val="bold"/>
    <w:basedOn w:val="DefaultParagraphFont"/>
    <w:rsid w:val="00AF4115"/>
  </w:style>
  <w:style w:type="paragraph" w:styleId="BalloonText">
    <w:name w:val="Balloon Text"/>
    <w:basedOn w:val="Normal"/>
    <w:link w:val="BalloonTextChar"/>
    <w:uiPriority w:val="99"/>
    <w:semiHidden/>
    <w:unhideWhenUsed/>
    <w:rsid w:val="00A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ranslate.googleusercontent.com/translate_c?depth=1&amp;ei=cZRNUb3jKYqr4ATC0ID4BQ&amp;hl=ro&amp;prev=/search%3Fq%3Dblemaren%26start%3D50%26hl%3Dro%26sa%3DN%26biw%3D1280%26bih%3D895&amp;rurl=translate.google.ro&amp;sl=de&amp;u=http://medikamente.onmeda.de/pop-up_glossar.php%3Fid%3D614&amp;usg=ALkJrhhowZ7kgWLB1lWTyCvCvoZJ2C1w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5</cp:revision>
  <dcterms:created xsi:type="dcterms:W3CDTF">2014-11-19T20:06:00Z</dcterms:created>
  <dcterms:modified xsi:type="dcterms:W3CDTF">2014-11-19T20:27:00Z</dcterms:modified>
</cp:coreProperties>
</file>