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E4" w:rsidRDefault="008669EF">
      <w:r>
        <w:rPr>
          <w:noProof/>
          <w:lang w:eastAsia="ro-RO"/>
        </w:rPr>
        <w:t xml:space="preserve"> </w:t>
      </w:r>
      <w:r>
        <w:rPr>
          <w:noProof/>
          <w:lang w:eastAsia="ro-RO"/>
        </w:rPr>
        <w:drawing>
          <wp:inline distT="0" distB="0" distL="0" distR="0">
            <wp:extent cx="3333750" cy="1047750"/>
            <wp:effectExtent l="0" t="0" r="0" b="0"/>
            <wp:docPr id="1" name="Picture 1" descr="C:\Documents and Settings\User\Desktop\Sigle\SiglaTehnica Mobila Oil Sr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Sigle\SiglaTehnica Mobila Oil Srl.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047750"/>
                    </a:xfrm>
                    <a:prstGeom prst="rect">
                      <a:avLst/>
                    </a:prstGeom>
                    <a:noFill/>
                    <a:ln>
                      <a:noFill/>
                    </a:ln>
                  </pic:spPr>
                </pic:pic>
              </a:graphicData>
            </a:graphic>
          </wp:inline>
        </w:drawing>
      </w:r>
      <w:r>
        <w:rPr>
          <w:noProof/>
          <w:lang w:eastAsia="ro-RO"/>
        </w:rPr>
        <w:t xml:space="preserve">                        </w:t>
      </w:r>
      <w:r w:rsidR="00C519DB">
        <w:rPr>
          <w:noProof/>
          <w:lang w:eastAsia="ro-RO"/>
        </w:rPr>
        <w:drawing>
          <wp:inline distT="0" distB="0" distL="0" distR="0">
            <wp:extent cx="952500" cy="10632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63256"/>
                    </a:xfrm>
                    <a:prstGeom prst="rect">
                      <a:avLst/>
                    </a:prstGeom>
                    <a:noFill/>
                    <a:ln>
                      <a:noFill/>
                    </a:ln>
                  </pic:spPr>
                </pic:pic>
              </a:graphicData>
            </a:graphic>
          </wp:inline>
        </w:drawing>
      </w:r>
      <w:r>
        <w:rPr>
          <w:noProof/>
          <w:lang w:eastAsia="ro-RO"/>
        </w:rPr>
        <w:t xml:space="preserve">                        </w:t>
      </w:r>
    </w:p>
    <w:p w:rsidR="008669EF" w:rsidRPr="008669EF" w:rsidRDefault="008669EF">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669EF">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Agent Vanzari :  Liviu Buna </w:t>
      </w:r>
    </w:p>
    <w:p w:rsidR="008669EF" w:rsidRPr="008669EF" w:rsidRDefault="008669EF">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669EF">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Tel : 0764228270</w:t>
      </w:r>
    </w:p>
    <w:p w:rsidR="008669EF" w:rsidRDefault="008669EF"/>
    <w:p w:rsidR="008669EF" w:rsidRDefault="008669EF">
      <w:pP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t xml:space="preserve">                                       </w:t>
      </w:r>
      <w:r w:rsidRPr="008669EF">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LISTA DE PRETURI </w:t>
      </w:r>
    </w:p>
    <w:p w:rsidR="008669EF" w:rsidRDefault="008669EF">
      <w:pP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8669E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uLEIURI SI UNSORI</w:t>
      </w:r>
    </w:p>
    <w:p w:rsidR="005015DF" w:rsidRDefault="00C519DB">
      <w:pPr>
        <w:rPr>
          <w:caps/>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Pr>
          <w:caps/>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gAMA Cyclon (fabricat in grecia)</w:t>
      </w:r>
      <w:r w:rsidR="008669EF">
        <w:rPr>
          <w:caps/>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w:t>
      </w:r>
    </w:p>
    <w:tbl>
      <w:tblPr>
        <w:tblW w:w="9560" w:type="dxa"/>
        <w:tblInd w:w="93" w:type="dxa"/>
        <w:tblLook w:val="04A0" w:firstRow="1" w:lastRow="0" w:firstColumn="1" w:lastColumn="0" w:noHBand="0" w:noVBand="1"/>
      </w:tblPr>
      <w:tblGrid>
        <w:gridCol w:w="5368"/>
        <w:gridCol w:w="1240"/>
        <w:gridCol w:w="1292"/>
        <w:gridCol w:w="1660"/>
      </w:tblGrid>
      <w:tr w:rsidR="00C519DB" w:rsidRPr="00C519DB" w:rsidTr="00C519DB">
        <w:trPr>
          <w:trHeight w:val="570"/>
        </w:trPr>
        <w:tc>
          <w:tcPr>
            <w:tcW w:w="5440" w:type="dxa"/>
            <w:tcBorders>
              <w:top w:val="single" w:sz="4" w:space="0" w:color="auto"/>
              <w:left w:val="single" w:sz="4" w:space="0" w:color="auto"/>
              <w:bottom w:val="single" w:sz="4" w:space="0" w:color="auto"/>
              <w:right w:val="single" w:sz="4" w:space="0" w:color="auto"/>
            </w:tcBorders>
            <w:shd w:val="clear" w:color="000000" w:fill="00B050"/>
            <w:hideMark/>
          </w:tcPr>
          <w:p w:rsidR="00C519DB" w:rsidRPr="00C519DB" w:rsidRDefault="00C519DB" w:rsidP="00C519DB">
            <w:pPr>
              <w:spacing w:after="0" w:line="240" w:lineRule="auto"/>
              <w:rPr>
                <w:rFonts w:ascii="Arial" w:eastAsia="Times New Roman" w:hAnsi="Arial" w:cs="Arial"/>
                <w:b/>
                <w:bCs/>
                <w:lang w:eastAsia="ro-RO"/>
              </w:rPr>
            </w:pPr>
            <w:r w:rsidRPr="00C519DB">
              <w:rPr>
                <w:rFonts w:ascii="Arial" w:eastAsia="Times New Roman" w:hAnsi="Arial" w:cs="Arial"/>
                <w:b/>
                <w:bCs/>
                <w:lang w:eastAsia="ro-RO"/>
              </w:rPr>
              <w:t>DENUMIRE/DESCRIERE SI APLICATII</w:t>
            </w:r>
          </w:p>
        </w:tc>
        <w:tc>
          <w:tcPr>
            <w:tcW w:w="1240" w:type="dxa"/>
            <w:tcBorders>
              <w:top w:val="single" w:sz="4" w:space="0" w:color="auto"/>
              <w:left w:val="nil"/>
              <w:bottom w:val="single" w:sz="4" w:space="0" w:color="auto"/>
              <w:right w:val="single" w:sz="4" w:space="0" w:color="auto"/>
            </w:tcBorders>
            <w:shd w:val="clear" w:color="000000" w:fill="00B050"/>
            <w:hideMark/>
          </w:tcPr>
          <w:p w:rsidR="00C519DB" w:rsidRPr="00C519DB" w:rsidRDefault="00C519DB" w:rsidP="00C519DB">
            <w:pPr>
              <w:spacing w:after="0" w:line="240" w:lineRule="auto"/>
              <w:rPr>
                <w:rFonts w:ascii="Arial" w:eastAsia="Times New Roman" w:hAnsi="Arial" w:cs="Arial"/>
                <w:b/>
                <w:bCs/>
                <w:lang w:eastAsia="ro-RO"/>
              </w:rPr>
            </w:pPr>
            <w:r w:rsidRPr="00C519DB">
              <w:rPr>
                <w:rFonts w:ascii="Arial" w:eastAsia="Times New Roman" w:hAnsi="Arial" w:cs="Arial"/>
                <w:b/>
                <w:bCs/>
                <w:lang w:eastAsia="ro-RO"/>
              </w:rPr>
              <w:t>GRAD/ SAE</w:t>
            </w:r>
          </w:p>
        </w:tc>
        <w:tc>
          <w:tcPr>
            <w:tcW w:w="1220" w:type="dxa"/>
            <w:tcBorders>
              <w:top w:val="single" w:sz="4" w:space="0" w:color="auto"/>
              <w:left w:val="nil"/>
              <w:bottom w:val="single" w:sz="4" w:space="0" w:color="auto"/>
              <w:right w:val="single" w:sz="4" w:space="0" w:color="auto"/>
            </w:tcBorders>
            <w:shd w:val="clear" w:color="000000" w:fill="00B050"/>
            <w:hideMark/>
          </w:tcPr>
          <w:p w:rsidR="00C519DB" w:rsidRPr="00C519DB" w:rsidRDefault="00C519DB" w:rsidP="00C519DB">
            <w:pPr>
              <w:spacing w:after="0" w:line="240" w:lineRule="auto"/>
              <w:rPr>
                <w:rFonts w:ascii="Arial" w:eastAsia="Times New Roman" w:hAnsi="Arial" w:cs="Arial"/>
                <w:b/>
                <w:bCs/>
                <w:lang w:eastAsia="ro-RO"/>
              </w:rPr>
            </w:pPr>
            <w:r w:rsidRPr="00C519DB">
              <w:rPr>
                <w:rFonts w:ascii="Arial" w:eastAsia="Times New Roman" w:hAnsi="Arial" w:cs="Arial"/>
                <w:b/>
                <w:bCs/>
                <w:lang w:eastAsia="ro-RO"/>
              </w:rPr>
              <w:t>AMBALAJ</w:t>
            </w:r>
          </w:p>
        </w:tc>
        <w:tc>
          <w:tcPr>
            <w:tcW w:w="1660" w:type="dxa"/>
            <w:tcBorders>
              <w:top w:val="single" w:sz="4" w:space="0" w:color="auto"/>
              <w:left w:val="nil"/>
              <w:bottom w:val="single" w:sz="4" w:space="0" w:color="auto"/>
              <w:right w:val="single" w:sz="4" w:space="0" w:color="auto"/>
            </w:tcBorders>
            <w:shd w:val="clear" w:color="000000" w:fill="00B050"/>
            <w:hideMark/>
          </w:tcPr>
          <w:p w:rsidR="00C519DB" w:rsidRPr="00C519DB" w:rsidRDefault="00C519DB" w:rsidP="00C519DB">
            <w:pPr>
              <w:spacing w:after="0" w:line="240" w:lineRule="auto"/>
              <w:jc w:val="center"/>
              <w:rPr>
                <w:rFonts w:ascii="Arial" w:eastAsia="Times New Roman" w:hAnsi="Arial" w:cs="Arial"/>
                <w:b/>
                <w:bCs/>
                <w:color w:val="FF0000"/>
                <w:lang w:eastAsia="ro-RO"/>
              </w:rPr>
            </w:pPr>
            <w:r w:rsidRPr="00C519DB">
              <w:rPr>
                <w:rFonts w:ascii="Arial" w:eastAsia="Times New Roman" w:hAnsi="Arial" w:cs="Arial"/>
                <w:b/>
                <w:bCs/>
                <w:color w:val="FF0000"/>
                <w:lang w:eastAsia="ro-RO"/>
              </w:rPr>
              <w:t>PRET LEI fara</w:t>
            </w:r>
            <w:r w:rsidRPr="00C519DB">
              <w:rPr>
                <w:rFonts w:ascii="Arial" w:eastAsia="Times New Roman" w:hAnsi="Arial" w:cs="Arial"/>
                <w:b/>
                <w:bCs/>
                <w:color w:val="FF0000"/>
                <w:lang w:eastAsia="ro-RO"/>
              </w:rPr>
              <w:br/>
              <w:t>TVA / U.M.</w:t>
            </w:r>
          </w:p>
        </w:tc>
      </w:tr>
      <w:tr w:rsidR="00C519DB" w:rsidRPr="00C519DB" w:rsidTr="00C519DB">
        <w:trPr>
          <w:trHeight w:val="450"/>
        </w:trPr>
        <w:tc>
          <w:tcPr>
            <w:tcW w:w="9560" w:type="dxa"/>
            <w:gridSpan w:val="4"/>
            <w:tcBorders>
              <w:top w:val="single" w:sz="4" w:space="0" w:color="auto"/>
              <w:left w:val="single" w:sz="4" w:space="0" w:color="auto"/>
              <w:bottom w:val="single" w:sz="4" w:space="0" w:color="auto"/>
              <w:right w:val="nil"/>
            </w:tcBorders>
            <w:shd w:val="clear" w:color="000000" w:fill="00B050"/>
            <w:hideMark/>
          </w:tcPr>
          <w:p w:rsidR="00C519DB" w:rsidRPr="00C519DB" w:rsidRDefault="00C519DB" w:rsidP="00C519DB">
            <w:pPr>
              <w:spacing w:after="0" w:line="240" w:lineRule="auto"/>
              <w:jc w:val="center"/>
              <w:rPr>
                <w:rFonts w:ascii="Arial" w:eastAsia="Times New Roman" w:hAnsi="Arial" w:cs="Arial"/>
                <w:b/>
                <w:bCs/>
                <w:lang w:eastAsia="ro-RO"/>
              </w:rPr>
            </w:pPr>
            <w:r w:rsidRPr="00C519DB">
              <w:rPr>
                <w:rFonts w:ascii="Arial" w:eastAsia="Times New Roman" w:hAnsi="Arial" w:cs="Arial"/>
                <w:b/>
                <w:bCs/>
                <w:lang w:eastAsia="ro-RO"/>
              </w:rPr>
              <w:t>Ulei pentru motoare</w:t>
            </w:r>
          </w:p>
        </w:tc>
      </w:tr>
      <w:tr w:rsidR="00C519DB" w:rsidRPr="00C519DB" w:rsidTr="00C519DB">
        <w:trPr>
          <w:trHeight w:val="300"/>
        </w:trPr>
        <w:tc>
          <w:tcPr>
            <w:tcW w:w="9560" w:type="dxa"/>
            <w:gridSpan w:val="4"/>
            <w:tcBorders>
              <w:top w:val="single" w:sz="4" w:space="0" w:color="auto"/>
              <w:left w:val="single" w:sz="4" w:space="0" w:color="auto"/>
              <w:bottom w:val="single" w:sz="4" w:space="0" w:color="auto"/>
              <w:right w:val="nil"/>
            </w:tcBorders>
            <w:shd w:val="clear" w:color="000000" w:fill="00B0F0"/>
            <w:noWrap/>
            <w:hideMark/>
          </w:tcPr>
          <w:p w:rsidR="00C519DB" w:rsidRPr="00C519DB" w:rsidRDefault="00C519DB" w:rsidP="00C519DB">
            <w:pPr>
              <w:spacing w:after="0" w:line="240" w:lineRule="auto"/>
              <w:rPr>
                <w:rFonts w:ascii="Arial" w:eastAsia="Times New Roman" w:hAnsi="Arial" w:cs="Arial"/>
                <w:b/>
                <w:bCs/>
                <w:sz w:val="20"/>
                <w:szCs w:val="20"/>
                <w:lang w:eastAsia="ro-RO"/>
              </w:rPr>
            </w:pPr>
            <w:r w:rsidRPr="00C519DB">
              <w:rPr>
                <w:rFonts w:ascii="Arial" w:eastAsia="Times New Roman" w:hAnsi="Arial" w:cs="Arial"/>
                <w:b/>
                <w:bCs/>
                <w:sz w:val="20"/>
                <w:szCs w:val="20"/>
                <w:lang w:eastAsia="ro-RO"/>
              </w:rPr>
              <w:t>F1TDI</w:t>
            </w:r>
          </w:p>
        </w:tc>
      </w:tr>
      <w:tr w:rsidR="00C519DB" w:rsidRPr="00C519DB" w:rsidTr="00C519DB">
        <w:trPr>
          <w:trHeight w:val="300"/>
        </w:trPr>
        <w:tc>
          <w:tcPr>
            <w:tcW w:w="5440" w:type="dxa"/>
            <w:vMerge w:val="restart"/>
            <w:tcBorders>
              <w:top w:val="nil"/>
              <w:left w:val="single" w:sz="4" w:space="0" w:color="auto"/>
              <w:bottom w:val="single" w:sz="4" w:space="0" w:color="000000"/>
              <w:right w:val="single" w:sz="4" w:space="0" w:color="auto"/>
            </w:tcBorders>
            <w:shd w:val="clear" w:color="auto" w:fill="auto"/>
            <w:hideMark/>
          </w:tcPr>
          <w:p w:rsidR="00C519DB" w:rsidRPr="00C519DB" w:rsidRDefault="00C519DB" w:rsidP="00C519DB">
            <w:pPr>
              <w:spacing w:after="0" w:line="240" w:lineRule="auto"/>
              <w:jc w:val="center"/>
              <w:rPr>
                <w:rFonts w:ascii="Arial" w:eastAsia="Times New Roman" w:hAnsi="Arial" w:cs="Arial"/>
                <w:b/>
                <w:bCs/>
                <w:sz w:val="14"/>
                <w:szCs w:val="14"/>
                <w:lang w:eastAsia="ro-RO"/>
              </w:rPr>
            </w:pPr>
            <w:r w:rsidRPr="00C519DB">
              <w:rPr>
                <w:rFonts w:ascii="Arial" w:eastAsia="Times New Roman" w:hAnsi="Arial" w:cs="Arial"/>
                <w:b/>
                <w:bCs/>
                <w:sz w:val="14"/>
                <w:szCs w:val="14"/>
                <w:lang w:eastAsia="ro-RO"/>
              </w:rPr>
              <w:t xml:space="preserve">F1 TDI </w:t>
            </w:r>
            <w:r w:rsidRPr="00C519DB">
              <w:rPr>
                <w:rFonts w:ascii="Arial" w:eastAsia="Times New Roman" w:hAnsi="Arial" w:cs="Arial"/>
                <w:sz w:val="14"/>
                <w:szCs w:val="14"/>
                <w:lang w:eastAsia="ro-RO"/>
              </w:rPr>
              <w:t>este un ulei 100% tehnologie sintetica. Obtinut dintr-un pachet de aditivi de ultima generatie care sa indeplineasca cerintele midSAPS( cenusa sulfat, fofor, sulf). Este recomandat in primul rand a fi folosit in motoarele euro 4 si euro 5, motoare diesel echipate cu filtre de particule(DPF)  si pompe duse. Depaseste cerintele de performanta pentru emisii reduse, intervale mari de schimb, ale specificatiilor celor mai mari producatori precum Daimler, BMW and VW.</w:t>
            </w:r>
            <w:r w:rsidRPr="00C519DB">
              <w:rPr>
                <w:rFonts w:ascii="Arial" w:eastAsia="Times New Roman" w:hAnsi="Arial" w:cs="Arial"/>
                <w:sz w:val="14"/>
                <w:szCs w:val="14"/>
                <w:lang w:eastAsia="ro-RO"/>
              </w:rPr>
              <w:br/>
            </w:r>
            <w:r w:rsidRPr="00C519DB">
              <w:rPr>
                <w:rFonts w:ascii="Arial" w:eastAsia="Times New Roman" w:hAnsi="Arial" w:cs="Arial"/>
                <w:b/>
                <w:bCs/>
                <w:sz w:val="14"/>
                <w:szCs w:val="14"/>
                <w:lang w:eastAsia="ro-RO"/>
              </w:rPr>
              <w:t>API: SM/CF, ACEA C3, ACEA A3/B4, VW 502.00/505.00,  VW 505.01, MB 229.51,</w:t>
            </w:r>
            <w:r w:rsidRPr="00C519DB">
              <w:rPr>
                <w:rFonts w:ascii="Arial" w:eastAsia="Times New Roman" w:hAnsi="Arial" w:cs="Arial"/>
                <w:b/>
                <w:bCs/>
                <w:sz w:val="14"/>
                <w:szCs w:val="14"/>
                <w:lang w:eastAsia="ro-RO"/>
              </w:rPr>
              <w:br/>
              <w:t>BMW LL-04, FORD WSS-M2C917-A,  GM DEXOS2</w:t>
            </w:r>
          </w:p>
        </w:tc>
        <w:tc>
          <w:tcPr>
            <w:tcW w:w="1240" w:type="dxa"/>
            <w:vMerge w:val="restart"/>
            <w:tcBorders>
              <w:top w:val="nil"/>
              <w:left w:val="single" w:sz="4" w:space="0" w:color="auto"/>
              <w:bottom w:val="single" w:sz="4" w:space="0" w:color="000000"/>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5W30</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1L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287312" w:rsidP="00C519DB">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t>24.1</w:t>
            </w:r>
          </w:p>
        </w:tc>
      </w:tr>
      <w:tr w:rsidR="00C519DB" w:rsidRPr="00C519DB" w:rsidTr="00C519DB">
        <w:trPr>
          <w:trHeight w:val="300"/>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b/>
                <w:bCs/>
                <w:sz w:val="14"/>
                <w:szCs w:val="14"/>
                <w:lang w:eastAsia="ro-RO"/>
              </w:rPr>
            </w:pPr>
          </w:p>
        </w:tc>
        <w:tc>
          <w:tcPr>
            <w:tcW w:w="12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sz w:val="16"/>
                <w:szCs w:val="16"/>
                <w:lang w:eastAsia="ro-RO"/>
              </w:rPr>
            </w:pP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4L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EF0348" w:rsidP="00C519DB">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t>90.89</w:t>
            </w:r>
          </w:p>
        </w:tc>
      </w:tr>
      <w:tr w:rsidR="00C519DB" w:rsidRPr="00C519DB" w:rsidTr="00C519DB">
        <w:trPr>
          <w:trHeight w:val="450"/>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b/>
                <w:bCs/>
                <w:sz w:val="14"/>
                <w:szCs w:val="14"/>
                <w:lang w:eastAsia="ro-RO"/>
              </w:rPr>
            </w:pPr>
          </w:p>
        </w:tc>
        <w:tc>
          <w:tcPr>
            <w:tcW w:w="12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sz w:val="16"/>
                <w:szCs w:val="16"/>
                <w:lang w:eastAsia="ro-RO"/>
              </w:rPr>
            </w:pPr>
          </w:p>
        </w:tc>
        <w:tc>
          <w:tcPr>
            <w:tcW w:w="1220" w:type="dxa"/>
            <w:tcBorders>
              <w:top w:val="nil"/>
              <w:left w:val="nil"/>
              <w:bottom w:val="single" w:sz="4" w:space="0" w:color="auto"/>
              <w:right w:val="single" w:sz="4" w:space="0" w:color="auto"/>
            </w:tcBorders>
            <w:shd w:val="clear" w:color="000000" w:fill="FFFF00"/>
            <w:hideMark/>
          </w:tcPr>
          <w:p w:rsid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 </w:t>
            </w:r>
          </w:p>
          <w:p w:rsidR="00ED4550" w:rsidRDefault="00ED4550" w:rsidP="00C519DB">
            <w:pPr>
              <w:spacing w:after="0" w:line="240" w:lineRule="auto"/>
              <w:jc w:val="center"/>
              <w:rPr>
                <w:rFonts w:ascii="Arial" w:eastAsia="Times New Roman" w:hAnsi="Arial" w:cs="Arial"/>
                <w:sz w:val="16"/>
                <w:szCs w:val="16"/>
                <w:lang w:eastAsia="ro-RO"/>
              </w:rPr>
            </w:pPr>
          </w:p>
          <w:p w:rsidR="00ED4550" w:rsidRPr="00C519DB" w:rsidRDefault="00ED4550" w:rsidP="00C519DB">
            <w:pPr>
              <w:spacing w:after="0" w:line="240" w:lineRule="auto"/>
              <w:jc w:val="center"/>
              <w:rPr>
                <w:rFonts w:ascii="Arial" w:eastAsia="Times New Roman" w:hAnsi="Arial" w:cs="Arial"/>
                <w:sz w:val="16"/>
                <w:szCs w:val="16"/>
                <w:lang w:eastAsia="ro-RO"/>
              </w:rPr>
            </w:pPr>
            <w:r>
              <w:rPr>
                <w:rFonts w:ascii="Arial" w:eastAsia="Times New Roman" w:hAnsi="Arial" w:cs="Arial"/>
                <w:sz w:val="16"/>
                <w:szCs w:val="16"/>
                <w:lang w:eastAsia="ro-RO"/>
              </w:rPr>
              <w:t>208 L</w:t>
            </w:r>
          </w:p>
        </w:tc>
        <w:tc>
          <w:tcPr>
            <w:tcW w:w="1660" w:type="dxa"/>
            <w:tcBorders>
              <w:top w:val="nil"/>
              <w:left w:val="nil"/>
              <w:bottom w:val="single" w:sz="4" w:space="0" w:color="auto"/>
              <w:right w:val="single" w:sz="4" w:space="0" w:color="auto"/>
            </w:tcBorders>
            <w:shd w:val="clear" w:color="000000" w:fill="FFFF00"/>
            <w:hideMark/>
          </w:tcPr>
          <w:p w:rsidR="00C519DB" w:rsidRDefault="00C519DB" w:rsidP="00C519DB">
            <w:pPr>
              <w:spacing w:after="0" w:line="240" w:lineRule="auto"/>
              <w:jc w:val="center"/>
              <w:rPr>
                <w:rFonts w:ascii="Arial" w:eastAsia="Times New Roman" w:hAnsi="Arial" w:cs="Arial"/>
                <w:b/>
                <w:bCs/>
                <w:color w:val="FF0000"/>
                <w:sz w:val="16"/>
                <w:szCs w:val="16"/>
                <w:lang w:eastAsia="ro-RO"/>
              </w:rPr>
            </w:pPr>
            <w:r w:rsidRPr="00C519DB">
              <w:rPr>
                <w:rFonts w:ascii="Arial" w:eastAsia="Times New Roman" w:hAnsi="Arial" w:cs="Arial"/>
                <w:b/>
                <w:bCs/>
                <w:color w:val="FF0000"/>
                <w:sz w:val="16"/>
                <w:szCs w:val="16"/>
                <w:lang w:eastAsia="ro-RO"/>
              </w:rPr>
              <w:t> </w:t>
            </w:r>
          </w:p>
          <w:p w:rsidR="00ED4550" w:rsidRDefault="00ED4550" w:rsidP="00C519DB">
            <w:pPr>
              <w:spacing w:after="0" w:line="240" w:lineRule="auto"/>
              <w:jc w:val="center"/>
              <w:rPr>
                <w:rFonts w:ascii="Arial" w:eastAsia="Times New Roman" w:hAnsi="Arial" w:cs="Arial"/>
                <w:b/>
                <w:bCs/>
                <w:color w:val="FF0000"/>
                <w:sz w:val="16"/>
                <w:szCs w:val="16"/>
                <w:lang w:eastAsia="ro-RO"/>
              </w:rPr>
            </w:pPr>
          </w:p>
          <w:p w:rsidR="00ED4550" w:rsidRPr="00C519DB" w:rsidRDefault="00EF0348" w:rsidP="00C519DB">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t>4056.13</w:t>
            </w:r>
          </w:p>
        </w:tc>
      </w:tr>
      <w:tr w:rsidR="00C519DB" w:rsidRPr="00C519DB" w:rsidTr="00C519DB">
        <w:trPr>
          <w:trHeight w:val="300"/>
        </w:trPr>
        <w:tc>
          <w:tcPr>
            <w:tcW w:w="9560" w:type="dxa"/>
            <w:gridSpan w:val="4"/>
            <w:tcBorders>
              <w:top w:val="single" w:sz="4" w:space="0" w:color="auto"/>
              <w:left w:val="single" w:sz="4" w:space="0" w:color="auto"/>
              <w:bottom w:val="single" w:sz="4" w:space="0" w:color="auto"/>
              <w:right w:val="nil"/>
            </w:tcBorders>
            <w:shd w:val="clear" w:color="000000" w:fill="00B0F0"/>
            <w:noWrap/>
            <w:hideMark/>
          </w:tcPr>
          <w:p w:rsidR="00C519DB" w:rsidRPr="00C519DB" w:rsidRDefault="00C519DB" w:rsidP="00C519DB">
            <w:pPr>
              <w:spacing w:after="0" w:line="240" w:lineRule="auto"/>
              <w:rPr>
                <w:rFonts w:ascii="Arial" w:eastAsia="Times New Roman" w:hAnsi="Arial" w:cs="Arial"/>
                <w:b/>
                <w:bCs/>
                <w:sz w:val="20"/>
                <w:szCs w:val="20"/>
                <w:lang w:eastAsia="ro-RO"/>
              </w:rPr>
            </w:pPr>
            <w:r w:rsidRPr="00C519DB">
              <w:rPr>
                <w:rFonts w:ascii="Arial" w:eastAsia="Times New Roman" w:hAnsi="Arial" w:cs="Arial"/>
                <w:b/>
                <w:bCs/>
                <w:sz w:val="20"/>
                <w:szCs w:val="20"/>
                <w:lang w:eastAsia="ro-RO"/>
              </w:rPr>
              <w:t>F1 V</w:t>
            </w:r>
          </w:p>
        </w:tc>
      </w:tr>
      <w:tr w:rsidR="00C519DB" w:rsidRPr="00C519DB" w:rsidTr="00C519DB">
        <w:trPr>
          <w:trHeight w:val="300"/>
        </w:trPr>
        <w:tc>
          <w:tcPr>
            <w:tcW w:w="5440" w:type="dxa"/>
            <w:vMerge w:val="restart"/>
            <w:tcBorders>
              <w:top w:val="nil"/>
              <w:left w:val="single" w:sz="4" w:space="0" w:color="auto"/>
              <w:bottom w:val="single" w:sz="4" w:space="0" w:color="000000"/>
              <w:right w:val="single" w:sz="4" w:space="0" w:color="auto"/>
            </w:tcBorders>
            <w:shd w:val="clear" w:color="auto" w:fill="auto"/>
            <w:hideMark/>
          </w:tcPr>
          <w:p w:rsidR="00C519DB" w:rsidRPr="00C519DB" w:rsidRDefault="00C519DB" w:rsidP="00C519DB">
            <w:pPr>
              <w:spacing w:after="0" w:line="240" w:lineRule="auto"/>
              <w:jc w:val="center"/>
              <w:rPr>
                <w:rFonts w:ascii="Arial" w:eastAsia="Times New Roman" w:hAnsi="Arial" w:cs="Arial"/>
                <w:b/>
                <w:bCs/>
                <w:sz w:val="14"/>
                <w:szCs w:val="14"/>
                <w:lang w:eastAsia="ro-RO"/>
              </w:rPr>
            </w:pPr>
            <w:r w:rsidRPr="00C519DB">
              <w:rPr>
                <w:rFonts w:ascii="Arial" w:eastAsia="Times New Roman" w:hAnsi="Arial" w:cs="Arial"/>
                <w:b/>
                <w:bCs/>
                <w:sz w:val="14"/>
                <w:szCs w:val="14"/>
                <w:lang w:eastAsia="ro-RO"/>
              </w:rPr>
              <w:t xml:space="preserve">F1-V </w:t>
            </w:r>
            <w:r w:rsidRPr="00C519DB">
              <w:rPr>
                <w:rFonts w:ascii="Arial" w:eastAsia="Times New Roman" w:hAnsi="Arial" w:cs="Arial"/>
                <w:sz w:val="14"/>
                <w:szCs w:val="14"/>
                <w:lang w:eastAsia="ro-RO"/>
              </w:rPr>
              <w:t>este un ulei 100% sintetic special conceput pentru a fi utilizat in toate motoarele VAGroup(iclusiv  Seat si Skoda) care cer specificatiile 504.00/507.00.  Este potrivit si pentru motoarele de generatie mai veche.</w:t>
            </w:r>
            <w:r w:rsidRPr="00C519DB">
              <w:rPr>
                <w:rFonts w:ascii="Arial" w:eastAsia="Times New Roman" w:hAnsi="Arial" w:cs="Arial"/>
                <w:sz w:val="14"/>
                <w:szCs w:val="14"/>
                <w:lang w:eastAsia="ro-RO"/>
              </w:rPr>
              <w:br/>
            </w:r>
            <w:r w:rsidRPr="00C519DB">
              <w:rPr>
                <w:rFonts w:ascii="Arial" w:eastAsia="Times New Roman" w:hAnsi="Arial" w:cs="Arial"/>
                <w:b/>
                <w:bCs/>
                <w:sz w:val="14"/>
                <w:szCs w:val="14"/>
                <w:lang w:eastAsia="ro-RO"/>
              </w:rPr>
              <w:t>ACEA:C3/C2, ACEA: A3/B4, VW  504.00/507.00,  BMW LL-04, MB 229.51</w:t>
            </w:r>
          </w:p>
        </w:tc>
        <w:tc>
          <w:tcPr>
            <w:tcW w:w="1240" w:type="dxa"/>
            <w:vMerge w:val="restart"/>
            <w:tcBorders>
              <w:top w:val="nil"/>
              <w:left w:val="single" w:sz="4" w:space="0" w:color="auto"/>
              <w:bottom w:val="single" w:sz="4" w:space="0" w:color="000000"/>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5W30</w:t>
            </w:r>
          </w:p>
        </w:tc>
        <w:tc>
          <w:tcPr>
            <w:tcW w:w="1220" w:type="dxa"/>
            <w:tcBorders>
              <w:top w:val="nil"/>
              <w:left w:val="nil"/>
              <w:bottom w:val="single" w:sz="4" w:space="0" w:color="auto"/>
              <w:right w:val="single" w:sz="4" w:space="0" w:color="auto"/>
            </w:tcBorders>
            <w:shd w:val="clear" w:color="000000" w:fill="FFFF00"/>
            <w:noWrap/>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1L</w:t>
            </w:r>
          </w:p>
        </w:tc>
        <w:tc>
          <w:tcPr>
            <w:tcW w:w="1660" w:type="dxa"/>
            <w:tcBorders>
              <w:top w:val="nil"/>
              <w:left w:val="nil"/>
              <w:bottom w:val="single" w:sz="4" w:space="0" w:color="auto"/>
              <w:right w:val="single" w:sz="4" w:space="0" w:color="auto"/>
            </w:tcBorders>
            <w:shd w:val="clear" w:color="000000" w:fill="FFFF00"/>
            <w:noWrap/>
            <w:hideMark/>
          </w:tcPr>
          <w:p w:rsidR="00C519DB" w:rsidRPr="00C519DB" w:rsidRDefault="00ED4550" w:rsidP="00C519DB">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t>3</w:t>
            </w:r>
            <w:r w:rsidR="00EF0348">
              <w:rPr>
                <w:rFonts w:ascii="Arial" w:eastAsia="Times New Roman" w:hAnsi="Arial" w:cs="Arial"/>
                <w:b/>
                <w:bCs/>
                <w:color w:val="FF0000"/>
                <w:sz w:val="16"/>
                <w:szCs w:val="16"/>
                <w:lang w:eastAsia="ro-RO"/>
              </w:rPr>
              <w:t>1.66</w:t>
            </w:r>
          </w:p>
        </w:tc>
      </w:tr>
      <w:tr w:rsidR="00C519DB" w:rsidRPr="00C519DB" w:rsidTr="00C519DB">
        <w:trPr>
          <w:trHeight w:val="300"/>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b/>
                <w:bCs/>
                <w:sz w:val="14"/>
                <w:szCs w:val="14"/>
                <w:lang w:eastAsia="ro-RO"/>
              </w:rPr>
            </w:pPr>
          </w:p>
        </w:tc>
        <w:tc>
          <w:tcPr>
            <w:tcW w:w="12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sz w:val="16"/>
                <w:szCs w:val="16"/>
                <w:lang w:eastAsia="ro-RO"/>
              </w:rPr>
            </w:pPr>
          </w:p>
        </w:tc>
        <w:tc>
          <w:tcPr>
            <w:tcW w:w="1220" w:type="dxa"/>
            <w:tcBorders>
              <w:top w:val="nil"/>
              <w:left w:val="nil"/>
              <w:bottom w:val="single" w:sz="4" w:space="0" w:color="auto"/>
              <w:right w:val="single" w:sz="4" w:space="0" w:color="auto"/>
            </w:tcBorders>
            <w:shd w:val="clear" w:color="000000" w:fill="FFFF00"/>
            <w:noWrap/>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4L</w:t>
            </w:r>
          </w:p>
        </w:tc>
        <w:tc>
          <w:tcPr>
            <w:tcW w:w="1660" w:type="dxa"/>
            <w:tcBorders>
              <w:top w:val="nil"/>
              <w:left w:val="nil"/>
              <w:bottom w:val="single" w:sz="4" w:space="0" w:color="auto"/>
              <w:right w:val="single" w:sz="4" w:space="0" w:color="auto"/>
            </w:tcBorders>
            <w:shd w:val="clear" w:color="000000" w:fill="FFFF00"/>
            <w:noWrap/>
            <w:hideMark/>
          </w:tcPr>
          <w:p w:rsidR="00C519DB" w:rsidRPr="00C519DB" w:rsidRDefault="00EF0348" w:rsidP="00C519DB">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t>124.28</w:t>
            </w:r>
            <w:r w:rsidR="00C519DB" w:rsidRPr="00C519DB">
              <w:rPr>
                <w:rFonts w:ascii="Arial" w:eastAsia="Times New Roman" w:hAnsi="Arial" w:cs="Arial"/>
                <w:b/>
                <w:bCs/>
                <w:color w:val="FF0000"/>
                <w:sz w:val="16"/>
                <w:szCs w:val="16"/>
                <w:lang w:eastAsia="ro-RO"/>
              </w:rPr>
              <w:t xml:space="preserve">   </w:t>
            </w:r>
          </w:p>
        </w:tc>
      </w:tr>
      <w:tr w:rsidR="00C519DB" w:rsidRPr="00C519DB" w:rsidTr="00C519DB">
        <w:trPr>
          <w:trHeight w:val="300"/>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b/>
                <w:bCs/>
                <w:sz w:val="14"/>
                <w:szCs w:val="14"/>
                <w:lang w:eastAsia="ro-RO"/>
              </w:rPr>
            </w:pPr>
          </w:p>
        </w:tc>
        <w:tc>
          <w:tcPr>
            <w:tcW w:w="12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sz w:val="16"/>
                <w:szCs w:val="16"/>
                <w:lang w:eastAsia="ro-RO"/>
              </w:rPr>
            </w:pPr>
          </w:p>
        </w:tc>
        <w:tc>
          <w:tcPr>
            <w:tcW w:w="1220" w:type="dxa"/>
            <w:tcBorders>
              <w:top w:val="nil"/>
              <w:left w:val="nil"/>
              <w:bottom w:val="single" w:sz="4" w:space="0" w:color="auto"/>
              <w:right w:val="single" w:sz="4" w:space="0" w:color="auto"/>
            </w:tcBorders>
            <w:shd w:val="clear" w:color="000000" w:fill="FFFF00"/>
            <w:noWrap/>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 </w:t>
            </w:r>
          </w:p>
        </w:tc>
        <w:tc>
          <w:tcPr>
            <w:tcW w:w="1660" w:type="dxa"/>
            <w:tcBorders>
              <w:top w:val="nil"/>
              <w:left w:val="nil"/>
              <w:bottom w:val="single" w:sz="4" w:space="0" w:color="auto"/>
              <w:right w:val="single" w:sz="4" w:space="0" w:color="auto"/>
            </w:tcBorders>
            <w:shd w:val="clear" w:color="000000" w:fill="FFFF00"/>
            <w:noWrap/>
            <w:hideMark/>
          </w:tcPr>
          <w:p w:rsidR="00C519DB" w:rsidRPr="00C519DB" w:rsidRDefault="00C519DB" w:rsidP="00C519DB">
            <w:pPr>
              <w:spacing w:after="0" w:line="240" w:lineRule="auto"/>
              <w:jc w:val="center"/>
              <w:rPr>
                <w:rFonts w:ascii="Arial" w:eastAsia="Times New Roman" w:hAnsi="Arial" w:cs="Arial"/>
                <w:b/>
                <w:bCs/>
                <w:color w:val="FF0000"/>
                <w:sz w:val="16"/>
                <w:szCs w:val="16"/>
                <w:lang w:eastAsia="ro-RO"/>
              </w:rPr>
            </w:pPr>
            <w:r w:rsidRPr="00C519DB">
              <w:rPr>
                <w:rFonts w:ascii="Arial" w:eastAsia="Times New Roman" w:hAnsi="Arial" w:cs="Arial"/>
                <w:b/>
                <w:bCs/>
                <w:color w:val="FF0000"/>
                <w:sz w:val="16"/>
                <w:szCs w:val="16"/>
                <w:lang w:eastAsia="ro-RO"/>
              </w:rPr>
              <w:t> </w:t>
            </w:r>
          </w:p>
        </w:tc>
      </w:tr>
      <w:tr w:rsidR="00C519DB" w:rsidRPr="00C519DB" w:rsidTr="00C519DB">
        <w:trPr>
          <w:trHeight w:val="300"/>
        </w:trPr>
        <w:tc>
          <w:tcPr>
            <w:tcW w:w="9560" w:type="dxa"/>
            <w:gridSpan w:val="4"/>
            <w:tcBorders>
              <w:top w:val="single" w:sz="4" w:space="0" w:color="auto"/>
              <w:left w:val="single" w:sz="4" w:space="0" w:color="auto"/>
              <w:bottom w:val="single" w:sz="4" w:space="0" w:color="auto"/>
              <w:right w:val="nil"/>
            </w:tcBorders>
            <w:shd w:val="clear" w:color="000000" w:fill="00B0F0"/>
            <w:noWrap/>
            <w:hideMark/>
          </w:tcPr>
          <w:p w:rsidR="00C519DB" w:rsidRPr="00C519DB" w:rsidRDefault="00C519DB" w:rsidP="00C519DB">
            <w:pPr>
              <w:spacing w:after="0" w:line="240" w:lineRule="auto"/>
              <w:rPr>
                <w:rFonts w:ascii="Arial" w:eastAsia="Times New Roman" w:hAnsi="Arial" w:cs="Arial"/>
                <w:b/>
                <w:bCs/>
                <w:sz w:val="20"/>
                <w:szCs w:val="20"/>
                <w:lang w:eastAsia="ro-RO"/>
              </w:rPr>
            </w:pPr>
            <w:r w:rsidRPr="00C519DB">
              <w:rPr>
                <w:rFonts w:ascii="Arial" w:eastAsia="Times New Roman" w:hAnsi="Arial" w:cs="Arial"/>
                <w:b/>
                <w:bCs/>
                <w:sz w:val="20"/>
                <w:szCs w:val="20"/>
                <w:lang w:eastAsia="ro-RO"/>
              </w:rPr>
              <w:t>F1</w:t>
            </w:r>
          </w:p>
        </w:tc>
      </w:tr>
      <w:tr w:rsidR="00C519DB" w:rsidRPr="00C519DB" w:rsidTr="00C519DB">
        <w:trPr>
          <w:trHeight w:val="675"/>
        </w:trPr>
        <w:tc>
          <w:tcPr>
            <w:tcW w:w="5440" w:type="dxa"/>
            <w:vMerge w:val="restart"/>
            <w:tcBorders>
              <w:top w:val="nil"/>
              <w:left w:val="single" w:sz="4" w:space="0" w:color="auto"/>
              <w:bottom w:val="single" w:sz="4" w:space="0" w:color="000000"/>
              <w:right w:val="single" w:sz="4" w:space="0" w:color="auto"/>
            </w:tcBorders>
            <w:shd w:val="clear" w:color="auto" w:fill="auto"/>
            <w:hideMark/>
          </w:tcPr>
          <w:p w:rsidR="00C519DB" w:rsidRPr="00C519DB" w:rsidRDefault="00C519DB" w:rsidP="00C519DB">
            <w:pPr>
              <w:spacing w:after="0" w:line="240" w:lineRule="auto"/>
              <w:rPr>
                <w:rFonts w:ascii="Arial" w:eastAsia="Times New Roman" w:hAnsi="Arial" w:cs="Arial"/>
                <w:sz w:val="14"/>
                <w:szCs w:val="14"/>
                <w:lang w:eastAsia="ro-RO"/>
              </w:rPr>
            </w:pPr>
            <w:r w:rsidRPr="00C519DB">
              <w:rPr>
                <w:rFonts w:ascii="Arial" w:eastAsia="Times New Roman" w:hAnsi="Arial" w:cs="Arial"/>
                <w:sz w:val="14"/>
                <w:szCs w:val="14"/>
                <w:lang w:eastAsia="ro-RO"/>
              </w:rPr>
              <w:t xml:space="preserve">Uleiuri de motor 100% sintetice de inalta performanta, produse din uleiuri de baza sintetice de inlata calitate si aditivi de ultima tehnologie ce asigura protectie perfecta impotriva uzurii, control excelent al depuneruilor si lubrifierea corecta la temperaturi inalte sau scazute.   Sunt recomandate tuturor motoarelor diesel si in patru timpi, turbo, cu supape, camioane de tonaj mic si alte echipamente mobile si statice. Ofera durabilitate si capacitate de drenare indelungata. Depasesc cele mai inalte specificatii. </w:t>
            </w:r>
            <w:r w:rsidRPr="00C519DB">
              <w:rPr>
                <w:rFonts w:ascii="Arial" w:eastAsia="Times New Roman" w:hAnsi="Arial" w:cs="Arial"/>
                <w:b/>
                <w:bCs/>
                <w:sz w:val="14"/>
                <w:szCs w:val="14"/>
                <w:lang w:eastAsia="ro-RO"/>
              </w:rPr>
              <w:t>API: SM/CF, ACEA: A3/B3/B4, VW/AUDI 501 01/505 00, MB 229.1</w:t>
            </w: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10W40</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1L</w:t>
            </w:r>
            <w:r w:rsidRPr="00C519DB">
              <w:rPr>
                <w:rFonts w:ascii="Arial" w:eastAsia="Times New Roman" w:hAnsi="Arial" w:cs="Arial"/>
                <w:sz w:val="16"/>
                <w:szCs w:val="16"/>
                <w:lang w:eastAsia="ro-RO"/>
              </w:rPr>
              <w:br/>
              <w:t>4L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C519DB" w:rsidP="00ED4550">
            <w:pPr>
              <w:spacing w:after="0" w:line="240" w:lineRule="auto"/>
              <w:jc w:val="center"/>
              <w:rPr>
                <w:rFonts w:ascii="Arial" w:eastAsia="Times New Roman" w:hAnsi="Arial" w:cs="Arial"/>
                <w:b/>
                <w:bCs/>
                <w:color w:val="FF0000"/>
                <w:sz w:val="16"/>
                <w:szCs w:val="16"/>
                <w:lang w:eastAsia="ro-RO"/>
              </w:rPr>
            </w:pPr>
            <w:r w:rsidRPr="00C519DB">
              <w:rPr>
                <w:rFonts w:ascii="Arial" w:eastAsia="Times New Roman" w:hAnsi="Arial" w:cs="Arial"/>
                <w:b/>
                <w:bCs/>
                <w:color w:val="FF0000"/>
                <w:sz w:val="16"/>
                <w:szCs w:val="16"/>
                <w:lang w:eastAsia="ro-RO"/>
              </w:rPr>
              <w:br/>
            </w:r>
            <w:r w:rsidR="00EF0348">
              <w:rPr>
                <w:rFonts w:ascii="Arial" w:eastAsia="Times New Roman" w:hAnsi="Arial" w:cs="Arial"/>
                <w:b/>
                <w:bCs/>
                <w:color w:val="FF0000"/>
                <w:sz w:val="16"/>
                <w:szCs w:val="16"/>
                <w:lang w:eastAsia="ro-RO"/>
              </w:rPr>
              <w:t>16.87</w:t>
            </w:r>
            <w:r w:rsidRPr="00C519DB">
              <w:rPr>
                <w:rFonts w:ascii="Arial" w:eastAsia="Times New Roman" w:hAnsi="Arial" w:cs="Arial"/>
                <w:b/>
                <w:bCs/>
                <w:color w:val="FF0000"/>
                <w:sz w:val="16"/>
                <w:szCs w:val="16"/>
                <w:lang w:eastAsia="ro-RO"/>
              </w:rPr>
              <w:br/>
            </w:r>
            <w:r w:rsidR="00EF0348">
              <w:rPr>
                <w:rFonts w:ascii="Arial" w:eastAsia="Times New Roman" w:hAnsi="Arial" w:cs="Arial"/>
                <w:b/>
                <w:bCs/>
                <w:color w:val="FF0000"/>
                <w:sz w:val="16"/>
                <w:szCs w:val="16"/>
                <w:lang w:eastAsia="ro-RO"/>
              </w:rPr>
              <w:t>62.25</w:t>
            </w:r>
          </w:p>
        </w:tc>
      </w:tr>
      <w:tr w:rsidR="00C519DB" w:rsidRPr="00C519DB" w:rsidTr="00C519DB">
        <w:trPr>
          <w:trHeight w:val="675"/>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sz w:val="14"/>
                <w:szCs w:val="14"/>
                <w:lang w:eastAsia="ro-RO"/>
              </w:rPr>
            </w:pP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15W40</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1L</w:t>
            </w:r>
            <w:r w:rsidRPr="00C519DB">
              <w:rPr>
                <w:rFonts w:ascii="Arial" w:eastAsia="Times New Roman" w:hAnsi="Arial" w:cs="Arial"/>
                <w:sz w:val="16"/>
                <w:szCs w:val="16"/>
                <w:lang w:eastAsia="ro-RO"/>
              </w:rPr>
              <w:br/>
            </w:r>
            <w:r w:rsidRPr="00C519DB">
              <w:rPr>
                <w:rFonts w:ascii="Arial" w:eastAsia="Times New Roman" w:hAnsi="Arial" w:cs="Arial"/>
                <w:sz w:val="16"/>
                <w:szCs w:val="16"/>
                <w:lang w:eastAsia="ro-RO"/>
              </w:rPr>
              <w:br/>
              <w:t>4L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EF0348" w:rsidP="00ED4550">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t>16.56</w:t>
            </w:r>
            <w:r w:rsidR="00C519DB" w:rsidRPr="00C519DB">
              <w:rPr>
                <w:rFonts w:ascii="Arial" w:eastAsia="Times New Roman" w:hAnsi="Arial" w:cs="Arial"/>
                <w:b/>
                <w:bCs/>
                <w:color w:val="FF0000"/>
                <w:sz w:val="16"/>
                <w:szCs w:val="16"/>
                <w:lang w:eastAsia="ro-RO"/>
              </w:rPr>
              <w:br/>
            </w:r>
            <w:r w:rsidR="00C519DB" w:rsidRPr="00C519DB">
              <w:rPr>
                <w:rFonts w:ascii="Arial" w:eastAsia="Times New Roman" w:hAnsi="Arial" w:cs="Arial"/>
                <w:b/>
                <w:bCs/>
                <w:color w:val="FF0000"/>
                <w:sz w:val="16"/>
                <w:szCs w:val="16"/>
                <w:lang w:eastAsia="ro-RO"/>
              </w:rPr>
              <w:br/>
            </w:r>
            <w:r>
              <w:rPr>
                <w:rFonts w:ascii="Arial" w:eastAsia="Times New Roman" w:hAnsi="Arial" w:cs="Arial"/>
                <w:b/>
                <w:bCs/>
                <w:color w:val="FF0000"/>
                <w:sz w:val="16"/>
                <w:szCs w:val="16"/>
                <w:lang w:eastAsia="ro-RO"/>
              </w:rPr>
              <w:t>60.9</w:t>
            </w:r>
          </w:p>
        </w:tc>
      </w:tr>
      <w:tr w:rsidR="00C519DB" w:rsidRPr="00C519DB" w:rsidTr="00C519DB">
        <w:trPr>
          <w:trHeight w:val="675"/>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sz w:val="14"/>
                <w:szCs w:val="14"/>
                <w:lang w:eastAsia="ro-RO"/>
              </w:rPr>
            </w:pP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15W50</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1L</w:t>
            </w:r>
            <w:r w:rsidRPr="00C519DB">
              <w:rPr>
                <w:rFonts w:ascii="Arial" w:eastAsia="Times New Roman" w:hAnsi="Arial" w:cs="Arial"/>
                <w:sz w:val="16"/>
                <w:szCs w:val="16"/>
                <w:lang w:eastAsia="ro-RO"/>
              </w:rPr>
              <w:br/>
              <w:t>4L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C519DB" w:rsidP="00ED4550">
            <w:pPr>
              <w:spacing w:after="0" w:line="240" w:lineRule="auto"/>
              <w:jc w:val="center"/>
              <w:rPr>
                <w:rFonts w:ascii="Arial" w:eastAsia="Times New Roman" w:hAnsi="Arial" w:cs="Arial"/>
                <w:b/>
                <w:bCs/>
                <w:color w:val="FF0000"/>
                <w:sz w:val="16"/>
                <w:szCs w:val="16"/>
                <w:lang w:eastAsia="ro-RO"/>
              </w:rPr>
            </w:pPr>
            <w:r w:rsidRPr="00C519DB">
              <w:rPr>
                <w:rFonts w:ascii="Arial" w:eastAsia="Times New Roman" w:hAnsi="Arial" w:cs="Arial"/>
                <w:b/>
                <w:bCs/>
                <w:color w:val="FF0000"/>
                <w:sz w:val="16"/>
                <w:szCs w:val="16"/>
                <w:lang w:eastAsia="ro-RO"/>
              </w:rPr>
              <w:br/>
            </w:r>
            <w:r w:rsidR="00EF0348">
              <w:rPr>
                <w:rFonts w:ascii="Arial" w:eastAsia="Times New Roman" w:hAnsi="Arial" w:cs="Arial"/>
                <w:b/>
                <w:bCs/>
                <w:color w:val="FF0000"/>
                <w:sz w:val="16"/>
                <w:szCs w:val="16"/>
                <w:lang w:eastAsia="ro-RO"/>
              </w:rPr>
              <w:t>16.56</w:t>
            </w:r>
            <w:r w:rsidRPr="00C519DB">
              <w:rPr>
                <w:rFonts w:ascii="Arial" w:eastAsia="Times New Roman" w:hAnsi="Arial" w:cs="Arial"/>
                <w:b/>
                <w:bCs/>
                <w:color w:val="FF0000"/>
                <w:sz w:val="16"/>
                <w:szCs w:val="16"/>
                <w:lang w:eastAsia="ro-RO"/>
              </w:rPr>
              <w:br/>
            </w:r>
            <w:r w:rsidR="00EF0348">
              <w:rPr>
                <w:rFonts w:ascii="Arial" w:eastAsia="Times New Roman" w:hAnsi="Arial" w:cs="Arial"/>
                <w:b/>
                <w:bCs/>
                <w:color w:val="FF0000"/>
                <w:sz w:val="16"/>
                <w:szCs w:val="16"/>
                <w:lang w:eastAsia="ro-RO"/>
              </w:rPr>
              <w:t>60.9</w:t>
            </w:r>
          </w:p>
        </w:tc>
      </w:tr>
      <w:tr w:rsidR="00C519DB" w:rsidRPr="00C519DB" w:rsidTr="00C519DB">
        <w:trPr>
          <w:trHeight w:val="300"/>
        </w:trPr>
        <w:tc>
          <w:tcPr>
            <w:tcW w:w="9560" w:type="dxa"/>
            <w:gridSpan w:val="4"/>
            <w:tcBorders>
              <w:top w:val="single" w:sz="4" w:space="0" w:color="auto"/>
              <w:left w:val="single" w:sz="4" w:space="0" w:color="auto"/>
              <w:bottom w:val="single" w:sz="4" w:space="0" w:color="auto"/>
              <w:right w:val="nil"/>
            </w:tcBorders>
            <w:shd w:val="clear" w:color="000000" w:fill="00B0F0"/>
            <w:noWrap/>
            <w:hideMark/>
          </w:tcPr>
          <w:p w:rsidR="00C519DB" w:rsidRPr="00C519DB" w:rsidRDefault="00C519DB" w:rsidP="00C519DB">
            <w:pPr>
              <w:spacing w:after="0" w:line="240" w:lineRule="auto"/>
              <w:rPr>
                <w:rFonts w:ascii="Arial" w:eastAsia="Times New Roman" w:hAnsi="Arial" w:cs="Arial"/>
                <w:b/>
                <w:bCs/>
                <w:sz w:val="20"/>
                <w:szCs w:val="20"/>
                <w:lang w:eastAsia="ro-RO"/>
              </w:rPr>
            </w:pPr>
            <w:r w:rsidRPr="00C519DB">
              <w:rPr>
                <w:rFonts w:ascii="Arial" w:eastAsia="Times New Roman" w:hAnsi="Arial" w:cs="Arial"/>
                <w:b/>
                <w:bCs/>
                <w:sz w:val="20"/>
                <w:szCs w:val="20"/>
                <w:lang w:eastAsia="ro-RO"/>
              </w:rPr>
              <w:t>F SUPER</w:t>
            </w:r>
          </w:p>
        </w:tc>
      </w:tr>
      <w:tr w:rsidR="00C519DB" w:rsidRPr="00C519DB" w:rsidTr="00C519DB">
        <w:trPr>
          <w:trHeight w:val="675"/>
        </w:trPr>
        <w:tc>
          <w:tcPr>
            <w:tcW w:w="5440" w:type="dxa"/>
            <w:vMerge w:val="restart"/>
            <w:tcBorders>
              <w:top w:val="nil"/>
              <w:left w:val="single" w:sz="4" w:space="0" w:color="auto"/>
              <w:bottom w:val="single" w:sz="4" w:space="0" w:color="000000"/>
              <w:right w:val="single" w:sz="4" w:space="0" w:color="auto"/>
            </w:tcBorders>
            <w:shd w:val="clear" w:color="auto" w:fill="auto"/>
            <w:hideMark/>
          </w:tcPr>
          <w:p w:rsidR="00C519DB" w:rsidRPr="00C519DB" w:rsidRDefault="00C519DB" w:rsidP="00C519DB">
            <w:pPr>
              <w:spacing w:after="0" w:line="240" w:lineRule="auto"/>
              <w:rPr>
                <w:rFonts w:ascii="Arial" w:eastAsia="Times New Roman" w:hAnsi="Arial" w:cs="Arial"/>
                <w:sz w:val="14"/>
                <w:szCs w:val="14"/>
                <w:lang w:eastAsia="ro-RO"/>
              </w:rPr>
            </w:pPr>
            <w:r w:rsidRPr="00C519DB">
              <w:rPr>
                <w:rFonts w:ascii="Arial" w:eastAsia="Times New Roman" w:hAnsi="Arial" w:cs="Arial"/>
                <w:sz w:val="14"/>
                <w:szCs w:val="14"/>
                <w:lang w:eastAsia="ro-RO"/>
              </w:rPr>
              <w:t xml:space="preserve">Ulei de motor mineral, de calitate premium. Contine aditivi speciali care asigura controlul eficient al depunerilor, uzura minima a motorului si lubrifiere imbunatatita chiar si la temperaturi scazute si ridicate. Asigura un consum scazut al conbustibilului, reducand si emisiile de esapament. Adecvat pentru toate tipurile de </w:t>
            </w:r>
            <w:r w:rsidRPr="00C519DB">
              <w:rPr>
                <w:rFonts w:ascii="Arial" w:eastAsia="Times New Roman" w:hAnsi="Arial" w:cs="Arial"/>
                <w:sz w:val="14"/>
                <w:szCs w:val="14"/>
                <w:lang w:eastAsia="ro-RO"/>
              </w:rPr>
              <w:lastRenderedPageBreak/>
              <w:t>motoare pe benzina, cu supape, echipat cu convertizor catalitic sau conventional si motor TURBO la autovehicule, camioane de tonaj mic si furgonete. Poate fi folosit si pentru motoarele actionate cu</w:t>
            </w:r>
            <w:r w:rsidRPr="00C519DB">
              <w:rPr>
                <w:rFonts w:ascii="Arial" w:eastAsia="Times New Roman" w:hAnsi="Arial" w:cs="Arial"/>
                <w:sz w:val="14"/>
                <w:szCs w:val="14"/>
                <w:lang w:eastAsia="ro-RO"/>
              </w:rPr>
              <w:br/>
              <w:t xml:space="preserve">LPG.                                                                                                                                  </w:t>
            </w:r>
            <w:r w:rsidRPr="00C519DB">
              <w:rPr>
                <w:rFonts w:ascii="Arial" w:eastAsia="Times New Roman" w:hAnsi="Arial" w:cs="Arial"/>
                <w:b/>
                <w:bCs/>
                <w:sz w:val="14"/>
                <w:szCs w:val="14"/>
                <w:lang w:eastAsia="ro-RO"/>
              </w:rPr>
              <w:t>API: SL/CF, ACEA: A3/B3/B4, MB 229.1, VW 501.01/505.0</w:t>
            </w: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lastRenderedPageBreak/>
              <w:t>15W40</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1L</w:t>
            </w:r>
            <w:r w:rsidRPr="00C519DB">
              <w:rPr>
                <w:rFonts w:ascii="Arial" w:eastAsia="Times New Roman" w:hAnsi="Arial" w:cs="Arial"/>
                <w:sz w:val="16"/>
                <w:szCs w:val="16"/>
                <w:lang w:eastAsia="ro-RO"/>
              </w:rPr>
              <w:br/>
              <w:t>4L</w:t>
            </w:r>
          </w:p>
        </w:tc>
        <w:tc>
          <w:tcPr>
            <w:tcW w:w="1660" w:type="dxa"/>
            <w:tcBorders>
              <w:top w:val="nil"/>
              <w:left w:val="nil"/>
              <w:bottom w:val="single" w:sz="4" w:space="0" w:color="auto"/>
              <w:right w:val="single" w:sz="4" w:space="0" w:color="auto"/>
            </w:tcBorders>
            <w:shd w:val="clear" w:color="000000" w:fill="FFFF00"/>
            <w:hideMark/>
          </w:tcPr>
          <w:p w:rsidR="00C519DB" w:rsidRDefault="00C519DB" w:rsidP="00287312">
            <w:pPr>
              <w:spacing w:after="0" w:line="240" w:lineRule="auto"/>
              <w:jc w:val="center"/>
              <w:rPr>
                <w:rFonts w:ascii="Arial" w:eastAsia="Times New Roman" w:hAnsi="Arial" w:cs="Arial"/>
                <w:b/>
                <w:bCs/>
                <w:color w:val="FF0000"/>
                <w:sz w:val="16"/>
                <w:szCs w:val="16"/>
                <w:lang w:eastAsia="ro-RO"/>
              </w:rPr>
            </w:pPr>
            <w:r w:rsidRPr="00C519DB">
              <w:rPr>
                <w:rFonts w:ascii="Arial" w:eastAsia="Times New Roman" w:hAnsi="Arial" w:cs="Arial"/>
                <w:b/>
                <w:bCs/>
                <w:color w:val="FF0000"/>
                <w:sz w:val="16"/>
                <w:szCs w:val="16"/>
                <w:lang w:eastAsia="ro-RO"/>
              </w:rPr>
              <w:br/>
            </w:r>
            <w:r w:rsidR="00EF0348">
              <w:rPr>
                <w:rFonts w:ascii="Arial" w:eastAsia="Times New Roman" w:hAnsi="Arial" w:cs="Arial"/>
                <w:b/>
                <w:bCs/>
                <w:color w:val="FF0000"/>
                <w:sz w:val="16"/>
                <w:szCs w:val="16"/>
                <w:lang w:eastAsia="ro-RO"/>
              </w:rPr>
              <w:t>12.79</w:t>
            </w:r>
            <w:r w:rsidR="00EF0348">
              <w:rPr>
                <w:rFonts w:ascii="Arial" w:eastAsia="Times New Roman" w:hAnsi="Arial" w:cs="Arial"/>
                <w:b/>
                <w:bCs/>
                <w:color w:val="FF0000"/>
                <w:sz w:val="16"/>
                <w:szCs w:val="16"/>
                <w:lang w:eastAsia="ro-RO"/>
              </w:rPr>
              <w:br/>
              <w:t>46.36</w:t>
            </w:r>
          </w:p>
          <w:p w:rsidR="00EF0348" w:rsidRPr="00C519DB" w:rsidRDefault="00EF0348" w:rsidP="00287312">
            <w:pPr>
              <w:spacing w:after="0" w:line="240" w:lineRule="auto"/>
              <w:jc w:val="center"/>
              <w:rPr>
                <w:rFonts w:ascii="Arial" w:eastAsia="Times New Roman" w:hAnsi="Arial" w:cs="Arial"/>
                <w:b/>
                <w:bCs/>
                <w:color w:val="FF0000"/>
                <w:sz w:val="16"/>
                <w:szCs w:val="16"/>
                <w:lang w:eastAsia="ro-RO"/>
              </w:rPr>
            </w:pPr>
          </w:p>
        </w:tc>
      </w:tr>
      <w:tr w:rsidR="00C519DB" w:rsidRPr="00C519DB" w:rsidTr="00C519DB">
        <w:trPr>
          <w:trHeight w:val="675"/>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sz w:val="14"/>
                <w:szCs w:val="14"/>
                <w:lang w:eastAsia="ro-RO"/>
              </w:rPr>
            </w:pP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15W50</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1L</w:t>
            </w:r>
            <w:r w:rsidRPr="00C519DB">
              <w:rPr>
                <w:rFonts w:ascii="Arial" w:eastAsia="Times New Roman" w:hAnsi="Arial" w:cs="Arial"/>
                <w:sz w:val="16"/>
                <w:szCs w:val="16"/>
                <w:lang w:eastAsia="ro-RO"/>
              </w:rPr>
              <w:br/>
              <w:t>4L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7D1F2C" w:rsidP="00C519DB">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br/>
              <w:t>15,14</w:t>
            </w:r>
            <w:r>
              <w:rPr>
                <w:rFonts w:ascii="Arial" w:eastAsia="Times New Roman" w:hAnsi="Arial" w:cs="Arial"/>
                <w:b/>
                <w:bCs/>
                <w:color w:val="FF0000"/>
                <w:sz w:val="16"/>
                <w:szCs w:val="16"/>
                <w:lang w:eastAsia="ro-RO"/>
              </w:rPr>
              <w:br/>
              <w:t>46.36</w:t>
            </w:r>
          </w:p>
        </w:tc>
      </w:tr>
      <w:tr w:rsidR="00C519DB" w:rsidRPr="00C519DB" w:rsidTr="00C519DB">
        <w:trPr>
          <w:trHeight w:val="675"/>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sz w:val="14"/>
                <w:szCs w:val="14"/>
                <w:lang w:eastAsia="ro-RO"/>
              </w:rPr>
            </w:pP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20W50</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1L</w:t>
            </w:r>
            <w:r w:rsidRPr="00C519DB">
              <w:rPr>
                <w:rFonts w:ascii="Arial" w:eastAsia="Times New Roman" w:hAnsi="Arial" w:cs="Arial"/>
                <w:sz w:val="16"/>
                <w:szCs w:val="16"/>
                <w:lang w:eastAsia="ro-RO"/>
              </w:rPr>
              <w:br/>
              <w:t>4L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C519DB" w:rsidP="00287312">
            <w:pPr>
              <w:spacing w:after="0" w:line="240" w:lineRule="auto"/>
              <w:jc w:val="center"/>
              <w:rPr>
                <w:rFonts w:ascii="Arial" w:eastAsia="Times New Roman" w:hAnsi="Arial" w:cs="Arial"/>
                <w:b/>
                <w:bCs/>
                <w:color w:val="FF0000"/>
                <w:sz w:val="16"/>
                <w:szCs w:val="16"/>
                <w:lang w:eastAsia="ro-RO"/>
              </w:rPr>
            </w:pPr>
            <w:r w:rsidRPr="00C519DB">
              <w:rPr>
                <w:rFonts w:ascii="Arial" w:eastAsia="Times New Roman" w:hAnsi="Arial" w:cs="Arial"/>
                <w:b/>
                <w:bCs/>
                <w:color w:val="FF0000"/>
                <w:sz w:val="16"/>
                <w:szCs w:val="16"/>
                <w:lang w:eastAsia="ro-RO"/>
              </w:rPr>
              <w:br/>
            </w:r>
            <w:r w:rsidR="007D1F2C">
              <w:rPr>
                <w:rFonts w:ascii="Arial" w:eastAsia="Times New Roman" w:hAnsi="Arial" w:cs="Arial"/>
                <w:b/>
                <w:bCs/>
                <w:color w:val="FF0000"/>
                <w:sz w:val="16"/>
                <w:szCs w:val="16"/>
                <w:lang w:eastAsia="ro-RO"/>
              </w:rPr>
              <w:t>12.79</w:t>
            </w:r>
            <w:r w:rsidRPr="00C519DB">
              <w:rPr>
                <w:rFonts w:ascii="Arial" w:eastAsia="Times New Roman" w:hAnsi="Arial" w:cs="Arial"/>
                <w:b/>
                <w:bCs/>
                <w:color w:val="FF0000"/>
                <w:sz w:val="16"/>
                <w:szCs w:val="16"/>
                <w:lang w:eastAsia="ro-RO"/>
              </w:rPr>
              <w:br/>
            </w:r>
            <w:r w:rsidR="007D1F2C">
              <w:rPr>
                <w:rFonts w:ascii="Arial" w:eastAsia="Times New Roman" w:hAnsi="Arial" w:cs="Arial"/>
                <w:b/>
                <w:bCs/>
                <w:color w:val="FF0000"/>
                <w:sz w:val="16"/>
                <w:szCs w:val="16"/>
                <w:lang w:eastAsia="ro-RO"/>
              </w:rPr>
              <w:t>46.4</w:t>
            </w:r>
          </w:p>
        </w:tc>
      </w:tr>
      <w:tr w:rsidR="00C519DB" w:rsidRPr="00C519DB" w:rsidTr="00C519DB">
        <w:trPr>
          <w:trHeight w:val="300"/>
        </w:trPr>
        <w:tc>
          <w:tcPr>
            <w:tcW w:w="9560" w:type="dxa"/>
            <w:gridSpan w:val="4"/>
            <w:tcBorders>
              <w:top w:val="single" w:sz="4" w:space="0" w:color="auto"/>
              <w:left w:val="single" w:sz="4" w:space="0" w:color="auto"/>
              <w:bottom w:val="single" w:sz="4" w:space="0" w:color="auto"/>
              <w:right w:val="nil"/>
            </w:tcBorders>
            <w:shd w:val="clear" w:color="000000" w:fill="00B0F0"/>
            <w:noWrap/>
            <w:hideMark/>
          </w:tcPr>
          <w:p w:rsidR="00C519DB" w:rsidRPr="00C519DB" w:rsidRDefault="00C519DB" w:rsidP="00C519DB">
            <w:pPr>
              <w:spacing w:after="0" w:line="240" w:lineRule="auto"/>
              <w:rPr>
                <w:rFonts w:ascii="Arial" w:eastAsia="Times New Roman" w:hAnsi="Arial" w:cs="Arial"/>
                <w:b/>
                <w:bCs/>
                <w:sz w:val="20"/>
                <w:szCs w:val="20"/>
                <w:lang w:eastAsia="ro-RO"/>
              </w:rPr>
            </w:pPr>
            <w:r w:rsidRPr="00C519DB">
              <w:rPr>
                <w:rFonts w:ascii="Arial" w:eastAsia="Times New Roman" w:hAnsi="Arial" w:cs="Arial"/>
                <w:b/>
                <w:bCs/>
                <w:sz w:val="20"/>
                <w:szCs w:val="20"/>
                <w:lang w:eastAsia="ro-RO"/>
              </w:rPr>
              <w:t>D1 EURO SYNTHETIC TECHNOLOGY</w:t>
            </w:r>
          </w:p>
        </w:tc>
      </w:tr>
      <w:tr w:rsidR="00C519DB" w:rsidRPr="00C519DB" w:rsidTr="00C519DB">
        <w:trPr>
          <w:trHeight w:val="1020"/>
        </w:trPr>
        <w:tc>
          <w:tcPr>
            <w:tcW w:w="5440" w:type="dxa"/>
            <w:tcBorders>
              <w:top w:val="nil"/>
              <w:left w:val="single" w:sz="4" w:space="0" w:color="auto"/>
              <w:bottom w:val="single" w:sz="4" w:space="0" w:color="auto"/>
              <w:right w:val="single" w:sz="4" w:space="0" w:color="auto"/>
            </w:tcBorders>
            <w:shd w:val="clear" w:color="auto" w:fill="auto"/>
            <w:hideMark/>
          </w:tcPr>
          <w:p w:rsidR="00C519DB" w:rsidRPr="00C519DB" w:rsidRDefault="00C519DB" w:rsidP="00C519DB">
            <w:pPr>
              <w:spacing w:after="0" w:line="240" w:lineRule="auto"/>
              <w:rPr>
                <w:rFonts w:ascii="Arial" w:eastAsia="Times New Roman" w:hAnsi="Arial" w:cs="Arial"/>
                <w:b/>
                <w:bCs/>
                <w:sz w:val="14"/>
                <w:szCs w:val="14"/>
                <w:lang w:eastAsia="ro-RO"/>
              </w:rPr>
            </w:pPr>
            <w:r w:rsidRPr="00C519DB">
              <w:rPr>
                <w:rFonts w:ascii="Arial" w:eastAsia="Times New Roman" w:hAnsi="Arial" w:cs="Arial"/>
                <w:b/>
                <w:bCs/>
                <w:sz w:val="14"/>
                <w:szCs w:val="14"/>
                <w:lang w:eastAsia="ro-RO"/>
              </w:rPr>
              <w:t xml:space="preserve">D1 EURO </w:t>
            </w:r>
            <w:r w:rsidRPr="00C519DB">
              <w:rPr>
                <w:rFonts w:ascii="Arial" w:eastAsia="Times New Roman" w:hAnsi="Arial" w:cs="Arial"/>
                <w:sz w:val="14"/>
                <w:szCs w:val="14"/>
                <w:lang w:eastAsia="ro-RO"/>
              </w:rPr>
              <w:t>ulei pentru motoare diesel U.H.P.D.cu continut scazut de fosfor si sulf. Este realizat pentru a asigura protectie ultimelor tipuri de motoare diesel EURO IV SI V si de asemnea motoarelor diesel Euro I,II,III.</w:t>
            </w:r>
            <w:r w:rsidRPr="00C519DB">
              <w:rPr>
                <w:rFonts w:ascii="Arial" w:eastAsia="Times New Roman" w:hAnsi="Arial" w:cs="Arial"/>
                <w:sz w:val="14"/>
                <w:szCs w:val="14"/>
                <w:lang w:eastAsia="ro-RO"/>
              </w:rPr>
              <w:br/>
            </w:r>
            <w:r w:rsidRPr="00C519DB">
              <w:rPr>
                <w:rFonts w:ascii="Arial" w:eastAsia="Times New Roman" w:hAnsi="Arial" w:cs="Arial"/>
                <w:b/>
                <w:bCs/>
                <w:sz w:val="14"/>
                <w:szCs w:val="14"/>
                <w:lang w:eastAsia="ro-RO"/>
              </w:rPr>
              <w:t>ACEA: E6/E7/E9, API CI-4, MB 228.51 MB 226.9, MAN 3271-1,MAN M3477, VOLVO VDS-3(CNG), MTU DDC Type 3.1, DAF Extended Drain,  RENAULT VI RXD/RGD,</w:t>
            </w:r>
            <w:r w:rsidRPr="00C519DB">
              <w:rPr>
                <w:rFonts w:ascii="Arial" w:eastAsia="Times New Roman" w:hAnsi="Arial" w:cs="Arial"/>
                <w:b/>
                <w:bCs/>
                <w:sz w:val="14"/>
                <w:szCs w:val="14"/>
                <w:lang w:eastAsia="ro-RO"/>
              </w:rPr>
              <w:br/>
              <w:t>CAT ECF-1a, QC III-05, JASO DH-2</w:t>
            </w: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10W40</w:t>
            </w:r>
          </w:p>
        </w:tc>
        <w:tc>
          <w:tcPr>
            <w:tcW w:w="1220" w:type="dxa"/>
            <w:tcBorders>
              <w:top w:val="nil"/>
              <w:left w:val="nil"/>
              <w:bottom w:val="single" w:sz="4" w:space="0" w:color="auto"/>
              <w:right w:val="single" w:sz="4" w:space="0" w:color="auto"/>
            </w:tcBorders>
            <w:shd w:val="clear" w:color="000000" w:fill="FFFF00"/>
            <w:hideMark/>
          </w:tcPr>
          <w:p w:rsidR="00C519DB" w:rsidRDefault="00C519DB" w:rsidP="00C519DB">
            <w:pPr>
              <w:spacing w:after="240" w:line="240" w:lineRule="auto"/>
              <w:jc w:val="center"/>
              <w:rPr>
                <w:rFonts w:ascii="Calibri" w:eastAsia="Times New Roman" w:hAnsi="Calibri" w:cs="Calibri"/>
                <w:sz w:val="20"/>
                <w:szCs w:val="20"/>
                <w:lang w:eastAsia="ro-RO"/>
              </w:rPr>
            </w:pPr>
            <w:r w:rsidRPr="00C519DB">
              <w:rPr>
                <w:rFonts w:ascii="Arial" w:eastAsia="Times New Roman" w:hAnsi="Arial" w:cs="Arial"/>
                <w:sz w:val="16"/>
                <w:szCs w:val="16"/>
                <w:lang w:eastAsia="ro-RO"/>
              </w:rPr>
              <w:br/>
            </w:r>
            <w:r w:rsidRPr="00C519DB">
              <w:rPr>
                <w:rFonts w:ascii="Arial" w:eastAsia="Times New Roman" w:hAnsi="Arial" w:cs="Arial"/>
                <w:sz w:val="16"/>
                <w:szCs w:val="16"/>
                <w:lang w:eastAsia="ro-RO"/>
              </w:rPr>
              <w:br/>
            </w:r>
            <w:r w:rsidRPr="00C519DB">
              <w:rPr>
                <w:rFonts w:ascii="Calibri" w:eastAsia="Times New Roman" w:hAnsi="Calibri" w:cs="Calibri"/>
                <w:sz w:val="20"/>
                <w:szCs w:val="20"/>
                <w:lang w:eastAsia="ro-RO"/>
              </w:rPr>
              <w:t>4L</w:t>
            </w:r>
          </w:p>
          <w:p w:rsidR="00287312" w:rsidRPr="00C519DB" w:rsidRDefault="00287312" w:rsidP="00C519DB">
            <w:pPr>
              <w:spacing w:after="240" w:line="240" w:lineRule="auto"/>
              <w:jc w:val="center"/>
              <w:rPr>
                <w:rFonts w:ascii="Arial" w:eastAsia="Times New Roman" w:hAnsi="Arial" w:cs="Arial"/>
                <w:sz w:val="16"/>
                <w:szCs w:val="16"/>
                <w:lang w:eastAsia="ro-RO"/>
              </w:rPr>
            </w:pPr>
            <w:r>
              <w:rPr>
                <w:rFonts w:ascii="Calibri" w:eastAsia="Times New Roman" w:hAnsi="Calibri" w:cs="Calibri"/>
                <w:sz w:val="20"/>
                <w:szCs w:val="20"/>
                <w:lang w:eastAsia="ro-RO"/>
              </w:rPr>
              <w:t>25 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C519DB" w:rsidP="00287312">
            <w:pPr>
              <w:spacing w:after="0" w:line="240" w:lineRule="auto"/>
              <w:jc w:val="center"/>
              <w:rPr>
                <w:rFonts w:ascii="Arial" w:eastAsia="Times New Roman" w:hAnsi="Arial" w:cs="Arial"/>
                <w:b/>
                <w:bCs/>
                <w:color w:val="FF0000"/>
                <w:sz w:val="16"/>
                <w:szCs w:val="16"/>
                <w:lang w:eastAsia="ro-RO"/>
              </w:rPr>
            </w:pPr>
            <w:r w:rsidRPr="00C519DB">
              <w:rPr>
                <w:rFonts w:ascii="Arial" w:eastAsia="Times New Roman" w:hAnsi="Arial" w:cs="Arial"/>
                <w:b/>
                <w:bCs/>
                <w:color w:val="FF0000"/>
                <w:sz w:val="16"/>
                <w:szCs w:val="16"/>
                <w:lang w:eastAsia="ro-RO"/>
              </w:rPr>
              <w:br/>
            </w:r>
            <w:r w:rsidRPr="00C519DB">
              <w:rPr>
                <w:rFonts w:ascii="Arial" w:eastAsia="Times New Roman" w:hAnsi="Arial" w:cs="Arial"/>
                <w:b/>
                <w:bCs/>
                <w:color w:val="FF0000"/>
                <w:sz w:val="16"/>
                <w:szCs w:val="16"/>
                <w:lang w:eastAsia="ro-RO"/>
              </w:rPr>
              <w:br/>
            </w:r>
            <w:r w:rsidR="007D1F2C">
              <w:rPr>
                <w:rFonts w:ascii="Calibri" w:eastAsia="Times New Roman" w:hAnsi="Calibri" w:cs="Calibri"/>
                <w:b/>
                <w:bCs/>
                <w:color w:val="FF0000"/>
                <w:sz w:val="20"/>
                <w:szCs w:val="20"/>
                <w:lang w:eastAsia="ro-RO"/>
              </w:rPr>
              <w:t>97.06</w:t>
            </w:r>
            <w:r w:rsidR="00287312">
              <w:rPr>
                <w:rFonts w:ascii="Calibri" w:eastAsia="Times New Roman" w:hAnsi="Calibri" w:cs="Calibri"/>
                <w:b/>
                <w:bCs/>
                <w:color w:val="FF0000"/>
                <w:sz w:val="20"/>
                <w:szCs w:val="20"/>
                <w:lang w:eastAsia="ro-RO"/>
              </w:rPr>
              <w:br/>
            </w:r>
            <w:r w:rsidR="00287312">
              <w:rPr>
                <w:rFonts w:ascii="Calibri" w:eastAsia="Times New Roman" w:hAnsi="Calibri" w:cs="Calibri"/>
                <w:b/>
                <w:bCs/>
                <w:color w:val="FF0000"/>
                <w:sz w:val="20"/>
                <w:szCs w:val="20"/>
                <w:lang w:eastAsia="ro-RO"/>
              </w:rPr>
              <w:br/>
            </w:r>
            <w:r w:rsidR="007D1F2C">
              <w:rPr>
                <w:rFonts w:ascii="Calibri" w:eastAsia="Times New Roman" w:hAnsi="Calibri" w:cs="Calibri"/>
                <w:b/>
                <w:bCs/>
                <w:color w:val="FF0000"/>
                <w:sz w:val="20"/>
                <w:szCs w:val="20"/>
                <w:lang w:eastAsia="ro-RO"/>
              </w:rPr>
              <w:t>592.41</w:t>
            </w:r>
          </w:p>
        </w:tc>
      </w:tr>
      <w:tr w:rsidR="00C519DB" w:rsidRPr="00C519DB" w:rsidTr="00C519DB">
        <w:trPr>
          <w:trHeight w:val="300"/>
        </w:trPr>
        <w:tc>
          <w:tcPr>
            <w:tcW w:w="9560" w:type="dxa"/>
            <w:gridSpan w:val="4"/>
            <w:tcBorders>
              <w:top w:val="single" w:sz="4" w:space="0" w:color="auto"/>
              <w:left w:val="single" w:sz="4" w:space="0" w:color="auto"/>
              <w:bottom w:val="single" w:sz="4" w:space="0" w:color="auto"/>
              <w:right w:val="nil"/>
            </w:tcBorders>
            <w:shd w:val="clear" w:color="000000" w:fill="00B0F0"/>
            <w:noWrap/>
            <w:hideMark/>
          </w:tcPr>
          <w:p w:rsidR="00C519DB" w:rsidRPr="00C519DB" w:rsidRDefault="00C519DB" w:rsidP="00C519DB">
            <w:pPr>
              <w:spacing w:after="0" w:line="240" w:lineRule="auto"/>
              <w:rPr>
                <w:rFonts w:ascii="Arial" w:eastAsia="Times New Roman" w:hAnsi="Arial" w:cs="Arial"/>
                <w:b/>
                <w:bCs/>
                <w:sz w:val="20"/>
                <w:szCs w:val="20"/>
                <w:lang w:eastAsia="ro-RO"/>
              </w:rPr>
            </w:pPr>
            <w:r w:rsidRPr="00C519DB">
              <w:rPr>
                <w:rFonts w:ascii="Arial" w:eastAsia="Times New Roman" w:hAnsi="Arial" w:cs="Arial"/>
                <w:b/>
                <w:bCs/>
                <w:sz w:val="20"/>
                <w:szCs w:val="20"/>
                <w:lang w:eastAsia="ro-RO"/>
              </w:rPr>
              <w:t>D1 SHPD SYNTHETIC TECHNOLOGY</w:t>
            </w:r>
          </w:p>
        </w:tc>
      </w:tr>
      <w:tr w:rsidR="00C519DB" w:rsidRPr="00C519DB" w:rsidTr="00C519DB">
        <w:trPr>
          <w:trHeight w:val="675"/>
        </w:trPr>
        <w:tc>
          <w:tcPr>
            <w:tcW w:w="5440" w:type="dxa"/>
            <w:vMerge w:val="restart"/>
            <w:tcBorders>
              <w:top w:val="nil"/>
              <w:left w:val="single" w:sz="4" w:space="0" w:color="auto"/>
              <w:bottom w:val="single" w:sz="4" w:space="0" w:color="000000"/>
              <w:right w:val="single" w:sz="4" w:space="0" w:color="auto"/>
            </w:tcBorders>
            <w:shd w:val="clear" w:color="auto" w:fill="auto"/>
            <w:hideMark/>
          </w:tcPr>
          <w:p w:rsidR="00C519DB" w:rsidRPr="00C519DB" w:rsidRDefault="00C519DB" w:rsidP="00C519DB">
            <w:pPr>
              <w:spacing w:after="0" w:line="240" w:lineRule="auto"/>
              <w:jc w:val="center"/>
              <w:rPr>
                <w:rFonts w:ascii="Arial" w:eastAsia="Times New Roman" w:hAnsi="Arial" w:cs="Arial"/>
                <w:b/>
                <w:bCs/>
                <w:sz w:val="14"/>
                <w:szCs w:val="14"/>
                <w:lang w:eastAsia="ro-RO"/>
              </w:rPr>
            </w:pPr>
            <w:r w:rsidRPr="00C519DB">
              <w:rPr>
                <w:rFonts w:ascii="Arial" w:eastAsia="Times New Roman" w:hAnsi="Arial" w:cs="Arial"/>
                <w:b/>
                <w:bCs/>
                <w:sz w:val="14"/>
                <w:szCs w:val="14"/>
                <w:lang w:eastAsia="ro-RO"/>
              </w:rPr>
              <w:t xml:space="preserve">D1 SHPD </w:t>
            </w:r>
            <w:r w:rsidRPr="00C519DB">
              <w:rPr>
                <w:rFonts w:ascii="Arial" w:eastAsia="Times New Roman" w:hAnsi="Arial" w:cs="Arial"/>
                <w:sz w:val="14"/>
                <w:szCs w:val="14"/>
                <w:lang w:eastAsia="ro-RO"/>
              </w:rPr>
              <w:t>este un ulei de motor  Super High Performance Diesel. Intruneste cerintele motoarelor diesel EURO II,III si a majoritatii motoarelor EURO IV SI V, echipate cu sisteme de recirculare a gazelor de esapament (EGR) sau reducere catalitica selectiva (SCR). . Este alegerea perfecta pentru vehiculele de transport international (TIR), echipamentele grele folosite in sectorul de constructii, cat si pentru camionete, taxiuri si autovehicule diesel.</w:t>
            </w:r>
            <w:r w:rsidRPr="00C519DB">
              <w:rPr>
                <w:rFonts w:ascii="Arial" w:eastAsia="Times New Roman" w:hAnsi="Arial" w:cs="Arial"/>
                <w:sz w:val="14"/>
                <w:szCs w:val="14"/>
                <w:lang w:eastAsia="ro-RO"/>
              </w:rPr>
              <w:br/>
            </w:r>
            <w:r w:rsidRPr="00C519DB">
              <w:rPr>
                <w:rFonts w:ascii="Arial" w:eastAsia="Times New Roman" w:hAnsi="Arial" w:cs="Arial"/>
                <w:b/>
                <w:bCs/>
                <w:sz w:val="14"/>
                <w:szCs w:val="14"/>
                <w:lang w:eastAsia="ro-RO"/>
              </w:rPr>
              <w:t>ACEA: E7/E5/E3/B3/B4,  API: CI-4/CH-4/CG-4/CF-4/SH, MB 228.3, DHD-1, MAN M3275, MTU Oil Category 2, Volvo VDS-3, DAF SHPD, ALLISON C-4, RVI RLD-2</w:t>
            </w:r>
            <w:r w:rsidRPr="00C519DB">
              <w:rPr>
                <w:rFonts w:ascii="Arial" w:eastAsia="Times New Roman" w:hAnsi="Arial" w:cs="Arial"/>
                <w:b/>
                <w:bCs/>
                <w:sz w:val="14"/>
                <w:szCs w:val="14"/>
                <w:lang w:eastAsia="ro-RO"/>
              </w:rPr>
              <w:br/>
              <w:t>Mack EO-MPlus, Cummins CES 20072/1/6/7/8, Caterpillar ECF2, TE-ML 07C</w:t>
            </w: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10W40</w:t>
            </w:r>
          </w:p>
        </w:tc>
        <w:tc>
          <w:tcPr>
            <w:tcW w:w="1220" w:type="dxa"/>
            <w:tcBorders>
              <w:top w:val="nil"/>
              <w:left w:val="nil"/>
              <w:bottom w:val="single" w:sz="4" w:space="0" w:color="auto"/>
              <w:right w:val="single" w:sz="4" w:space="0" w:color="auto"/>
            </w:tcBorders>
            <w:shd w:val="clear" w:color="000000" w:fill="FFFF00"/>
            <w:hideMark/>
          </w:tcPr>
          <w:p w:rsid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4L</w:t>
            </w:r>
          </w:p>
          <w:p w:rsidR="00287312" w:rsidRDefault="00287312" w:rsidP="00C519DB">
            <w:pPr>
              <w:spacing w:after="0" w:line="240" w:lineRule="auto"/>
              <w:jc w:val="center"/>
              <w:rPr>
                <w:rFonts w:ascii="Arial" w:eastAsia="Times New Roman" w:hAnsi="Arial" w:cs="Arial"/>
                <w:sz w:val="16"/>
                <w:szCs w:val="16"/>
                <w:lang w:eastAsia="ro-RO"/>
              </w:rPr>
            </w:pPr>
          </w:p>
          <w:p w:rsidR="00287312" w:rsidRPr="00C519DB" w:rsidRDefault="00287312" w:rsidP="00C519DB">
            <w:pPr>
              <w:spacing w:after="0" w:line="240" w:lineRule="auto"/>
              <w:jc w:val="center"/>
              <w:rPr>
                <w:rFonts w:ascii="Arial" w:eastAsia="Times New Roman" w:hAnsi="Arial" w:cs="Arial"/>
                <w:sz w:val="16"/>
                <w:szCs w:val="16"/>
                <w:lang w:eastAsia="ro-RO"/>
              </w:rPr>
            </w:pPr>
            <w:r>
              <w:rPr>
                <w:rFonts w:ascii="Arial" w:eastAsia="Times New Roman" w:hAnsi="Arial" w:cs="Arial"/>
                <w:sz w:val="16"/>
                <w:szCs w:val="16"/>
                <w:lang w:eastAsia="ro-RO"/>
              </w:rPr>
              <w:t>20 L</w:t>
            </w:r>
          </w:p>
        </w:tc>
        <w:tc>
          <w:tcPr>
            <w:tcW w:w="1660" w:type="dxa"/>
            <w:tcBorders>
              <w:top w:val="nil"/>
              <w:left w:val="nil"/>
              <w:bottom w:val="single" w:sz="4" w:space="0" w:color="auto"/>
              <w:right w:val="single" w:sz="4" w:space="0" w:color="auto"/>
            </w:tcBorders>
            <w:shd w:val="clear" w:color="000000" w:fill="FFFF00"/>
            <w:hideMark/>
          </w:tcPr>
          <w:p w:rsidR="00C519DB" w:rsidRDefault="007D1F2C" w:rsidP="00C519DB">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br/>
              <w:t>57.54</w:t>
            </w:r>
          </w:p>
          <w:p w:rsidR="00287312" w:rsidRDefault="00287312" w:rsidP="00C519DB">
            <w:pPr>
              <w:spacing w:after="0" w:line="240" w:lineRule="auto"/>
              <w:jc w:val="center"/>
              <w:rPr>
                <w:rFonts w:ascii="Arial" w:eastAsia="Times New Roman" w:hAnsi="Arial" w:cs="Arial"/>
                <w:b/>
                <w:bCs/>
                <w:color w:val="FF0000"/>
                <w:sz w:val="16"/>
                <w:szCs w:val="16"/>
                <w:lang w:eastAsia="ro-RO"/>
              </w:rPr>
            </w:pPr>
          </w:p>
          <w:p w:rsidR="00287312" w:rsidRPr="00C519DB" w:rsidRDefault="007D1F2C" w:rsidP="00C519DB">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t>278</w:t>
            </w:r>
          </w:p>
        </w:tc>
      </w:tr>
      <w:tr w:rsidR="00C519DB" w:rsidRPr="00C519DB" w:rsidTr="00C519DB">
        <w:trPr>
          <w:trHeight w:val="1125"/>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b/>
                <w:bCs/>
                <w:sz w:val="14"/>
                <w:szCs w:val="14"/>
                <w:lang w:eastAsia="ro-RO"/>
              </w:rPr>
            </w:pP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15W40</w:t>
            </w:r>
          </w:p>
        </w:tc>
        <w:tc>
          <w:tcPr>
            <w:tcW w:w="1220" w:type="dxa"/>
            <w:tcBorders>
              <w:top w:val="nil"/>
              <w:left w:val="nil"/>
              <w:bottom w:val="single" w:sz="4" w:space="0" w:color="auto"/>
              <w:right w:val="single" w:sz="4" w:space="0" w:color="auto"/>
            </w:tcBorders>
            <w:shd w:val="clear" w:color="000000" w:fill="FFFF00"/>
            <w:hideMark/>
          </w:tcPr>
          <w:p w:rsid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1L</w:t>
            </w:r>
            <w:r w:rsidRPr="00C519DB">
              <w:rPr>
                <w:rFonts w:ascii="Arial" w:eastAsia="Times New Roman" w:hAnsi="Arial" w:cs="Arial"/>
                <w:sz w:val="16"/>
                <w:szCs w:val="16"/>
                <w:lang w:eastAsia="ro-RO"/>
              </w:rPr>
              <w:br/>
              <w:t>4L</w:t>
            </w:r>
          </w:p>
          <w:p w:rsidR="007D1F2C" w:rsidRDefault="007D1F2C" w:rsidP="00C519DB">
            <w:pPr>
              <w:spacing w:after="0" w:line="240" w:lineRule="auto"/>
              <w:jc w:val="center"/>
              <w:rPr>
                <w:rFonts w:ascii="Arial" w:eastAsia="Times New Roman" w:hAnsi="Arial" w:cs="Arial"/>
                <w:sz w:val="16"/>
                <w:szCs w:val="16"/>
                <w:lang w:eastAsia="ro-RO"/>
              </w:rPr>
            </w:pPr>
          </w:p>
          <w:p w:rsidR="00287312" w:rsidRPr="00C519DB" w:rsidRDefault="00287312" w:rsidP="00C519DB">
            <w:pPr>
              <w:spacing w:after="0" w:line="240" w:lineRule="auto"/>
              <w:jc w:val="center"/>
              <w:rPr>
                <w:rFonts w:ascii="Arial" w:eastAsia="Times New Roman" w:hAnsi="Arial" w:cs="Arial"/>
                <w:sz w:val="16"/>
                <w:szCs w:val="16"/>
                <w:lang w:eastAsia="ro-RO"/>
              </w:rPr>
            </w:pPr>
            <w:r>
              <w:rPr>
                <w:rFonts w:ascii="Arial" w:eastAsia="Times New Roman" w:hAnsi="Arial" w:cs="Arial"/>
                <w:sz w:val="16"/>
                <w:szCs w:val="16"/>
                <w:lang w:eastAsia="ro-RO"/>
              </w:rPr>
              <w:t>20 L</w:t>
            </w:r>
          </w:p>
        </w:tc>
        <w:tc>
          <w:tcPr>
            <w:tcW w:w="1660" w:type="dxa"/>
            <w:tcBorders>
              <w:top w:val="nil"/>
              <w:left w:val="nil"/>
              <w:bottom w:val="single" w:sz="4" w:space="0" w:color="auto"/>
              <w:right w:val="single" w:sz="4" w:space="0" w:color="auto"/>
            </w:tcBorders>
            <w:shd w:val="clear" w:color="000000" w:fill="FFFF00"/>
            <w:hideMark/>
          </w:tcPr>
          <w:p w:rsidR="00C519DB" w:rsidRDefault="007D1F2C" w:rsidP="00C519DB">
            <w:pPr>
              <w:spacing w:after="24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br/>
              <w:t>14.65</w:t>
            </w:r>
            <w:r>
              <w:rPr>
                <w:rFonts w:ascii="Arial" w:eastAsia="Times New Roman" w:hAnsi="Arial" w:cs="Arial"/>
                <w:b/>
                <w:bCs/>
                <w:color w:val="FF0000"/>
                <w:sz w:val="16"/>
                <w:szCs w:val="16"/>
                <w:lang w:eastAsia="ro-RO"/>
              </w:rPr>
              <w:br/>
              <w:t>53.5</w:t>
            </w:r>
          </w:p>
          <w:p w:rsidR="007D1F2C" w:rsidRDefault="007D1F2C" w:rsidP="00C519DB">
            <w:pPr>
              <w:spacing w:after="24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t>254.91</w:t>
            </w:r>
          </w:p>
          <w:p w:rsidR="00287312" w:rsidRPr="00C519DB" w:rsidRDefault="00287312" w:rsidP="00C519DB">
            <w:pPr>
              <w:spacing w:after="240" w:line="240" w:lineRule="auto"/>
              <w:jc w:val="center"/>
              <w:rPr>
                <w:rFonts w:ascii="Arial" w:eastAsia="Times New Roman" w:hAnsi="Arial" w:cs="Arial"/>
                <w:b/>
                <w:bCs/>
                <w:color w:val="FF0000"/>
                <w:sz w:val="16"/>
                <w:szCs w:val="16"/>
                <w:lang w:eastAsia="ro-RO"/>
              </w:rPr>
            </w:pPr>
          </w:p>
        </w:tc>
      </w:tr>
      <w:tr w:rsidR="00C519DB" w:rsidRPr="00C519DB" w:rsidTr="00C519DB">
        <w:trPr>
          <w:trHeight w:val="1125"/>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b/>
                <w:bCs/>
                <w:sz w:val="14"/>
                <w:szCs w:val="14"/>
                <w:lang w:eastAsia="ro-RO"/>
              </w:rPr>
            </w:pP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20W50</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1L</w:t>
            </w:r>
            <w:r w:rsidRPr="00C519DB">
              <w:rPr>
                <w:rFonts w:ascii="Arial" w:eastAsia="Times New Roman" w:hAnsi="Arial" w:cs="Arial"/>
                <w:sz w:val="16"/>
                <w:szCs w:val="16"/>
                <w:lang w:eastAsia="ro-RO"/>
              </w:rPr>
              <w:br/>
              <w:t>4L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240" w:line="240" w:lineRule="auto"/>
              <w:jc w:val="center"/>
              <w:rPr>
                <w:rFonts w:ascii="Arial" w:eastAsia="Times New Roman" w:hAnsi="Arial" w:cs="Arial"/>
                <w:b/>
                <w:bCs/>
                <w:color w:val="FF0000"/>
                <w:sz w:val="16"/>
                <w:szCs w:val="16"/>
                <w:lang w:eastAsia="ro-RO"/>
              </w:rPr>
            </w:pPr>
            <w:r w:rsidRPr="00C519DB">
              <w:rPr>
                <w:rFonts w:ascii="Arial" w:eastAsia="Times New Roman" w:hAnsi="Arial" w:cs="Arial"/>
                <w:b/>
                <w:bCs/>
                <w:color w:val="FF0000"/>
                <w:sz w:val="16"/>
                <w:szCs w:val="16"/>
                <w:lang w:eastAsia="ro-RO"/>
              </w:rPr>
              <w:br/>
              <w:t>17,05</w:t>
            </w:r>
            <w:r w:rsidR="007D1F2C">
              <w:rPr>
                <w:rFonts w:ascii="Arial" w:eastAsia="Times New Roman" w:hAnsi="Arial" w:cs="Arial"/>
                <w:b/>
                <w:bCs/>
                <w:color w:val="FF0000"/>
                <w:sz w:val="16"/>
                <w:szCs w:val="16"/>
                <w:lang w:eastAsia="ro-RO"/>
              </w:rPr>
              <w:br/>
              <w:t>54.88</w:t>
            </w:r>
          </w:p>
        </w:tc>
      </w:tr>
      <w:tr w:rsidR="00C519DB" w:rsidRPr="00C519DB" w:rsidTr="00C519DB">
        <w:trPr>
          <w:trHeight w:val="300"/>
        </w:trPr>
        <w:tc>
          <w:tcPr>
            <w:tcW w:w="9560" w:type="dxa"/>
            <w:gridSpan w:val="4"/>
            <w:tcBorders>
              <w:top w:val="single" w:sz="4" w:space="0" w:color="auto"/>
              <w:left w:val="single" w:sz="4" w:space="0" w:color="auto"/>
              <w:bottom w:val="single" w:sz="4" w:space="0" w:color="auto"/>
              <w:right w:val="nil"/>
            </w:tcBorders>
            <w:shd w:val="clear" w:color="000000" w:fill="00B0F0"/>
            <w:noWrap/>
            <w:hideMark/>
          </w:tcPr>
          <w:p w:rsidR="00C519DB" w:rsidRPr="00C519DB" w:rsidRDefault="00C519DB" w:rsidP="00C519DB">
            <w:pPr>
              <w:spacing w:after="0" w:line="240" w:lineRule="auto"/>
              <w:rPr>
                <w:rFonts w:ascii="Arial" w:eastAsia="Times New Roman" w:hAnsi="Arial" w:cs="Arial"/>
                <w:b/>
                <w:bCs/>
                <w:sz w:val="20"/>
                <w:szCs w:val="20"/>
                <w:lang w:eastAsia="ro-RO"/>
              </w:rPr>
            </w:pPr>
            <w:r w:rsidRPr="00C519DB">
              <w:rPr>
                <w:rFonts w:ascii="Arial" w:eastAsia="Times New Roman" w:hAnsi="Arial" w:cs="Arial"/>
                <w:b/>
                <w:bCs/>
                <w:sz w:val="20"/>
                <w:szCs w:val="20"/>
                <w:lang w:eastAsia="ro-RO"/>
              </w:rPr>
              <w:t>D MULTI</w:t>
            </w:r>
          </w:p>
        </w:tc>
      </w:tr>
      <w:tr w:rsidR="00C519DB" w:rsidRPr="00C519DB" w:rsidTr="00C519DB">
        <w:trPr>
          <w:trHeight w:val="900"/>
        </w:trPr>
        <w:tc>
          <w:tcPr>
            <w:tcW w:w="5440" w:type="dxa"/>
            <w:vMerge w:val="restart"/>
            <w:tcBorders>
              <w:top w:val="nil"/>
              <w:left w:val="single" w:sz="4" w:space="0" w:color="auto"/>
              <w:bottom w:val="single" w:sz="4" w:space="0" w:color="000000"/>
              <w:right w:val="single" w:sz="4" w:space="0" w:color="auto"/>
            </w:tcBorders>
            <w:shd w:val="clear" w:color="auto" w:fill="auto"/>
            <w:hideMark/>
          </w:tcPr>
          <w:p w:rsidR="00C519DB" w:rsidRPr="00C519DB" w:rsidRDefault="00C519DB" w:rsidP="00C519DB">
            <w:pPr>
              <w:spacing w:after="0" w:line="240" w:lineRule="auto"/>
              <w:jc w:val="center"/>
              <w:rPr>
                <w:rFonts w:ascii="Arial" w:eastAsia="Times New Roman" w:hAnsi="Arial" w:cs="Arial"/>
                <w:sz w:val="14"/>
                <w:szCs w:val="14"/>
                <w:lang w:eastAsia="ro-RO"/>
              </w:rPr>
            </w:pPr>
            <w:r w:rsidRPr="00C519DB">
              <w:rPr>
                <w:rFonts w:ascii="Arial" w:eastAsia="Times New Roman" w:hAnsi="Arial" w:cs="Arial"/>
                <w:sz w:val="14"/>
                <w:szCs w:val="14"/>
                <w:lang w:eastAsia="ro-RO"/>
              </w:rPr>
              <w:t>Lubrifianti de inalta performanta ce intrunesc cerintele medii ale anumitor autovehicule. Pot fi folositi pe parcursul intregului an. Contin aditivi cu o actiune anti-uzura foarte buna, avand proprietati antioxidante si de dezinfectare. Raman stabili la temperaturi inalte de rulare. Asigura o lubrifiere adecvata, cat si protectia la costuri mici a motoarelor pe benzina sau diesel, cu aspiratie normala sau turbo.</w:t>
            </w:r>
            <w:r w:rsidRPr="00C519DB">
              <w:rPr>
                <w:rFonts w:ascii="Arial" w:eastAsia="Times New Roman" w:hAnsi="Arial" w:cs="Arial"/>
                <w:sz w:val="14"/>
                <w:szCs w:val="14"/>
                <w:lang w:eastAsia="ro-RO"/>
              </w:rPr>
              <w:br/>
            </w:r>
            <w:r w:rsidRPr="00C519DB">
              <w:rPr>
                <w:rFonts w:ascii="Arial" w:eastAsia="Times New Roman" w:hAnsi="Arial" w:cs="Arial"/>
                <w:b/>
                <w:bCs/>
                <w:sz w:val="14"/>
                <w:szCs w:val="14"/>
                <w:lang w:eastAsia="ro-RO"/>
              </w:rPr>
              <w:t>API: CD/SF, CCMC: D2/G2/PD-2, MIL-L 2104D/46152B</w:t>
            </w: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15W40</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1L</w:t>
            </w:r>
            <w:r w:rsidRPr="00C519DB">
              <w:rPr>
                <w:rFonts w:ascii="Arial" w:eastAsia="Times New Roman" w:hAnsi="Arial" w:cs="Arial"/>
                <w:sz w:val="16"/>
                <w:szCs w:val="16"/>
                <w:lang w:eastAsia="ro-RO"/>
              </w:rPr>
              <w:br/>
              <w:t>4L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7D1F2C" w:rsidP="00C519DB">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br/>
              <w:t>11.63</w:t>
            </w:r>
            <w:r>
              <w:rPr>
                <w:rFonts w:ascii="Arial" w:eastAsia="Times New Roman" w:hAnsi="Arial" w:cs="Arial"/>
                <w:b/>
                <w:bCs/>
                <w:color w:val="FF0000"/>
                <w:sz w:val="16"/>
                <w:szCs w:val="16"/>
                <w:lang w:eastAsia="ro-RO"/>
              </w:rPr>
              <w:br/>
              <w:t>41.96</w:t>
            </w:r>
          </w:p>
        </w:tc>
      </w:tr>
      <w:tr w:rsidR="00C519DB" w:rsidRPr="00C519DB" w:rsidTr="00C519DB">
        <w:trPr>
          <w:trHeight w:val="1125"/>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sz w:val="14"/>
                <w:szCs w:val="14"/>
                <w:lang w:eastAsia="ro-RO"/>
              </w:rPr>
            </w:pP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20W50</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7D1F2C" w:rsidP="00C519DB">
            <w:pPr>
              <w:spacing w:after="0" w:line="240" w:lineRule="auto"/>
              <w:jc w:val="center"/>
              <w:rPr>
                <w:rFonts w:ascii="Arial" w:eastAsia="Times New Roman" w:hAnsi="Arial" w:cs="Arial"/>
                <w:sz w:val="16"/>
                <w:szCs w:val="16"/>
                <w:lang w:eastAsia="ro-RO"/>
              </w:rPr>
            </w:pPr>
            <w:r>
              <w:rPr>
                <w:rFonts w:ascii="Arial" w:eastAsia="Times New Roman" w:hAnsi="Arial" w:cs="Arial"/>
                <w:sz w:val="16"/>
                <w:szCs w:val="16"/>
                <w:lang w:eastAsia="ro-RO"/>
              </w:rPr>
              <w:br/>
              <w:t>1L</w:t>
            </w:r>
            <w:r>
              <w:rPr>
                <w:rFonts w:ascii="Arial" w:eastAsia="Times New Roman" w:hAnsi="Arial" w:cs="Arial"/>
                <w:sz w:val="16"/>
                <w:szCs w:val="16"/>
                <w:lang w:eastAsia="ro-RO"/>
              </w:rPr>
              <w:br/>
              <w:t>4L</w:t>
            </w:r>
            <w:r>
              <w:rPr>
                <w:rFonts w:ascii="Arial" w:eastAsia="Times New Roman" w:hAnsi="Arial" w:cs="Arial"/>
                <w:sz w:val="16"/>
                <w:szCs w:val="16"/>
                <w:lang w:eastAsia="ro-RO"/>
              </w:rPr>
              <w:br/>
            </w:r>
            <w:r>
              <w:rPr>
                <w:rFonts w:ascii="Arial" w:eastAsia="Times New Roman" w:hAnsi="Arial" w:cs="Arial"/>
                <w:sz w:val="16"/>
                <w:szCs w:val="16"/>
                <w:lang w:eastAsia="ro-RO"/>
              </w:rPr>
              <w:br/>
              <w:t>20</w:t>
            </w:r>
            <w:r w:rsidR="00C519DB" w:rsidRPr="00C519DB">
              <w:rPr>
                <w:rFonts w:ascii="Arial" w:eastAsia="Times New Roman" w:hAnsi="Arial" w:cs="Arial"/>
                <w:sz w:val="16"/>
                <w:szCs w:val="16"/>
                <w:lang w:eastAsia="ro-RO"/>
              </w:rPr>
              <w:t>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7D1F2C" w:rsidP="00C519DB">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br/>
              <w:t>11.68</w:t>
            </w:r>
            <w:r>
              <w:rPr>
                <w:rFonts w:ascii="Arial" w:eastAsia="Times New Roman" w:hAnsi="Arial" w:cs="Arial"/>
                <w:b/>
                <w:bCs/>
                <w:color w:val="FF0000"/>
                <w:sz w:val="16"/>
                <w:szCs w:val="16"/>
                <w:lang w:eastAsia="ro-RO"/>
              </w:rPr>
              <w:br/>
              <w:t>42.14</w:t>
            </w:r>
            <w:r>
              <w:rPr>
                <w:rFonts w:ascii="Arial" w:eastAsia="Times New Roman" w:hAnsi="Arial" w:cs="Arial"/>
                <w:b/>
                <w:bCs/>
                <w:color w:val="FF0000"/>
                <w:sz w:val="16"/>
                <w:szCs w:val="16"/>
                <w:lang w:eastAsia="ro-RO"/>
              </w:rPr>
              <w:br/>
            </w:r>
            <w:r>
              <w:rPr>
                <w:rFonts w:ascii="Arial" w:eastAsia="Times New Roman" w:hAnsi="Arial" w:cs="Arial"/>
                <w:b/>
                <w:bCs/>
                <w:color w:val="FF0000"/>
                <w:sz w:val="16"/>
                <w:szCs w:val="16"/>
                <w:lang w:eastAsia="ro-RO"/>
              </w:rPr>
              <w:br/>
              <w:t>200.61</w:t>
            </w:r>
          </w:p>
        </w:tc>
      </w:tr>
      <w:tr w:rsidR="00C519DB" w:rsidRPr="00C519DB" w:rsidTr="00C519DB">
        <w:trPr>
          <w:trHeight w:val="450"/>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sz w:val="14"/>
                <w:szCs w:val="14"/>
                <w:lang w:eastAsia="ro-RO"/>
              </w:rPr>
            </w:pP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25W50</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20L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C519DB" w:rsidP="007D1F2C">
            <w:pPr>
              <w:spacing w:after="0" w:line="240" w:lineRule="auto"/>
              <w:jc w:val="center"/>
              <w:rPr>
                <w:rFonts w:ascii="Arial" w:eastAsia="Times New Roman" w:hAnsi="Arial" w:cs="Arial"/>
                <w:b/>
                <w:bCs/>
                <w:color w:val="FF0000"/>
                <w:sz w:val="16"/>
                <w:szCs w:val="16"/>
                <w:lang w:eastAsia="ro-RO"/>
              </w:rPr>
            </w:pPr>
            <w:r w:rsidRPr="00C519DB">
              <w:rPr>
                <w:rFonts w:ascii="Arial" w:eastAsia="Times New Roman" w:hAnsi="Arial" w:cs="Arial"/>
                <w:b/>
                <w:bCs/>
                <w:color w:val="FF0000"/>
                <w:sz w:val="16"/>
                <w:szCs w:val="16"/>
                <w:lang w:eastAsia="ro-RO"/>
              </w:rPr>
              <w:br/>
            </w:r>
            <w:r w:rsidR="007D1F2C">
              <w:rPr>
                <w:rFonts w:ascii="Arial" w:eastAsia="Times New Roman" w:hAnsi="Arial" w:cs="Arial"/>
                <w:b/>
                <w:bCs/>
                <w:color w:val="FF0000"/>
                <w:sz w:val="16"/>
                <w:szCs w:val="16"/>
                <w:lang w:eastAsia="ro-RO"/>
              </w:rPr>
              <w:t>221.79</w:t>
            </w:r>
          </w:p>
        </w:tc>
      </w:tr>
      <w:tr w:rsidR="00C519DB" w:rsidRPr="00C519DB" w:rsidTr="00C519DB">
        <w:trPr>
          <w:trHeight w:val="300"/>
        </w:trPr>
        <w:tc>
          <w:tcPr>
            <w:tcW w:w="9560" w:type="dxa"/>
            <w:gridSpan w:val="4"/>
            <w:tcBorders>
              <w:top w:val="single" w:sz="4" w:space="0" w:color="auto"/>
              <w:left w:val="single" w:sz="4" w:space="0" w:color="auto"/>
              <w:bottom w:val="single" w:sz="4" w:space="0" w:color="auto"/>
              <w:right w:val="nil"/>
            </w:tcBorders>
            <w:shd w:val="clear" w:color="000000" w:fill="00B0F0"/>
            <w:noWrap/>
            <w:hideMark/>
          </w:tcPr>
          <w:p w:rsidR="00C519DB" w:rsidRPr="00C519DB" w:rsidRDefault="00C519DB" w:rsidP="00C519DB">
            <w:pPr>
              <w:spacing w:after="0" w:line="240" w:lineRule="auto"/>
              <w:rPr>
                <w:rFonts w:ascii="Arial" w:eastAsia="Times New Roman" w:hAnsi="Arial" w:cs="Arial"/>
                <w:b/>
                <w:bCs/>
                <w:sz w:val="20"/>
                <w:szCs w:val="20"/>
                <w:lang w:eastAsia="ro-RO"/>
              </w:rPr>
            </w:pPr>
            <w:r w:rsidRPr="00C519DB">
              <w:rPr>
                <w:rFonts w:ascii="Arial" w:eastAsia="Times New Roman" w:hAnsi="Arial" w:cs="Arial"/>
                <w:b/>
                <w:bCs/>
                <w:sz w:val="20"/>
                <w:szCs w:val="20"/>
                <w:lang w:eastAsia="ro-RO"/>
              </w:rPr>
              <w:t>D PRIME</w:t>
            </w:r>
          </w:p>
        </w:tc>
      </w:tr>
      <w:tr w:rsidR="00C519DB" w:rsidRPr="00C519DB" w:rsidTr="00C519DB">
        <w:trPr>
          <w:trHeight w:val="450"/>
        </w:trPr>
        <w:tc>
          <w:tcPr>
            <w:tcW w:w="5440" w:type="dxa"/>
            <w:vMerge w:val="restart"/>
            <w:tcBorders>
              <w:top w:val="nil"/>
              <w:left w:val="single" w:sz="4" w:space="0" w:color="auto"/>
              <w:bottom w:val="single" w:sz="4" w:space="0" w:color="000000"/>
              <w:right w:val="single" w:sz="4" w:space="0" w:color="auto"/>
            </w:tcBorders>
            <w:shd w:val="clear" w:color="auto" w:fill="auto"/>
            <w:hideMark/>
          </w:tcPr>
          <w:p w:rsidR="00C519DB" w:rsidRPr="00C519DB" w:rsidRDefault="00C519DB" w:rsidP="00C519DB">
            <w:pPr>
              <w:spacing w:after="0" w:line="240" w:lineRule="auto"/>
              <w:rPr>
                <w:rFonts w:ascii="Arial" w:eastAsia="Times New Roman" w:hAnsi="Arial" w:cs="Arial"/>
                <w:sz w:val="14"/>
                <w:szCs w:val="14"/>
                <w:lang w:eastAsia="ro-RO"/>
              </w:rPr>
            </w:pPr>
            <w:r w:rsidRPr="00C519DB">
              <w:rPr>
                <w:rFonts w:ascii="Arial" w:eastAsia="Times New Roman" w:hAnsi="Arial" w:cs="Arial"/>
                <w:sz w:val="14"/>
                <w:szCs w:val="14"/>
                <w:lang w:eastAsia="ro-RO"/>
              </w:rPr>
              <w:t>Lubrifianti de inalta performanta pentru motoare diesel si pe motorina in 4 timpi. Asigura protectia totala si functionarea buna in orice conditii. Adecvati pentru motoarele pe benzina sau diesel cu randament ridicat, cu aspiratie normala sau turbo, atat in rularea pe teren cat si in trafic, echipamente agricole sau de constructie; pot fi folositi in transmisiile cu schimbare de putere, convertizori de cuplu si sisteme hidraulice, daca producatorul o solicita. Ideale pentru motoare de stationare. Datorita continutului scazut de cenusa, variantele SAE 30, 40 pot fi folosite pentru motoarele Detroit Diesel in 2 timpi.</w:t>
            </w:r>
            <w:r w:rsidRPr="00C519DB">
              <w:rPr>
                <w:rFonts w:ascii="Arial" w:eastAsia="Times New Roman" w:hAnsi="Arial" w:cs="Arial"/>
                <w:sz w:val="14"/>
                <w:szCs w:val="14"/>
                <w:lang w:eastAsia="ro-RO"/>
              </w:rPr>
              <w:br/>
            </w:r>
            <w:r w:rsidRPr="00C519DB">
              <w:rPr>
                <w:rFonts w:ascii="Arial" w:eastAsia="Times New Roman" w:hAnsi="Arial" w:cs="Arial"/>
                <w:b/>
                <w:bCs/>
                <w:sz w:val="14"/>
                <w:szCs w:val="14"/>
                <w:lang w:eastAsia="ro-RO"/>
              </w:rPr>
              <w:t>API: CF/CF-2/SF,ACEA: E2, MAN 270, MB: 227.0/228.0, MTU TYPE 1, ALLISON C-4, CAT: TO-2</w:t>
            </w: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10W</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20L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3E052F" w:rsidP="00C519DB">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br/>
              <w:t>203.05</w:t>
            </w:r>
          </w:p>
        </w:tc>
      </w:tr>
      <w:tr w:rsidR="00C519DB" w:rsidRPr="00C519DB" w:rsidTr="00C519DB">
        <w:trPr>
          <w:trHeight w:val="450"/>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sz w:val="14"/>
                <w:szCs w:val="14"/>
                <w:lang w:eastAsia="ro-RO"/>
              </w:rPr>
            </w:pP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20W</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20L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3E052F" w:rsidP="00C519DB">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br/>
              <w:t>206.2</w:t>
            </w:r>
          </w:p>
        </w:tc>
      </w:tr>
      <w:tr w:rsidR="00C519DB" w:rsidRPr="00C519DB" w:rsidTr="00C519DB">
        <w:trPr>
          <w:trHeight w:val="900"/>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sz w:val="14"/>
                <w:szCs w:val="14"/>
                <w:lang w:eastAsia="ro-RO"/>
              </w:rPr>
            </w:pP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30</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1L</w:t>
            </w:r>
            <w:r w:rsidRPr="00C519DB">
              <w:rPr>
                <w:rFonts w:ascii="Arial" w:eastAsia="Times New Roman" w:hAnsi="Arial" w:cs="Arial"/>
                <w:sz w:val="16"/>
                <w:szCs w:val="16"/>
                <w:lang w:eastAsia="ro-RO"/>
              </w:rPr>
              <w:br/>
              <w:t>4L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C519DB" w:rsidP="003E052F">
            <w:pPr>
              <w:spacing w:after="0" w:line="240" w:lineRule="auto"/>
              <w:jc w:val="center"/>
              <w:rPr>
                <w:rFonts w:ascii="Arial" w:eastAsia="Times New Roman" w:hAnsi="Arial" w:cs="Arial"/>
                <w:b/>
                <w:bCs/>
                <w:color w:val="FF0000"/>
                <w:sz w:val="16"/>
                <w:szCs w:val="16"/>
                <w:lang w:eastAsia="ro-RO"/>
              </w:rPr>
            </w:pPr>
            <w:r w:rsidRPr="00C519DB">
              <w:rPr>
                <w:rFonts w:ascii="Arial" w:eastAsia="Times New Roman" w:hAnsi="Arial" w:cs="Arial"/>
                <w:b/>
                <w:bCs/>
                <w:color w:val="FF0000"/>
                <w:sz w:val="16"/>
                <w:szCs w:val="16"/>
                <w:lang w:eastAsia="ro-RO"/>
              </w:rPr>
              <w:br/>
            </w:r>
            <w:r w:rsidR="003E052F">
              <w:rPr>
                <w:rFonts w:ascii="Arial" w:eastAsia="Times New Roman" w:hAnsi="Arial" w:cs="Arial"/>
                <w:b/>
                <w:bCs/>
                <w:color w:val="FF0000"/>
                <w:sz w:val="16"/>
                <w:szCs w:val="16"/>
                <w:lang w:eastAsia="ro-RO"/>
              </w:rPr>
              <w:t>12.88</w:t>
            </w:r>
            <w:r w:rsidR="003E052F">
              <w:rPr>
                <w:rFonts w:ascii="Arial" w:eastAsia="Times New Roman" w:hAnsi="Arial" w:cs="Arial"/>
                <w:b/>
                <w:bCs/>
                <w:color w:val="FF0000"/>
                <w:sz w:val="16"/>
                <w:szCs w:val="16"/>
                <w:lang w:eastAsia="ro-RO"/>
              </w:rPr>
              <w:br/>
              <w:t>46.36</w:t>
            </w:r>
          </w:p>
        </w:tc>
      </w:tr>
      <w:tr w:rsidR="00C519DB" w:rsidRPr="00C519DB" w:rsidTr="00C519DB">
        <w:trPr>
          <w:trHeight w:val="900"/>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sz w:val="14"/>
                <w:szCs w:val="14"/>
                <w:lang w:eastAsia="ro-RO"/>
              </w:rPr>
            </w:pP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40</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1L</w:t>
            </w:r>
            <w:r w:rsidRPr="00C519DB">
              <w:rPr>
                <w:rFonts w:ascii="Arial" w:eastAsia="Times New Roman" w:hAnsi="Arial" w:cs="Arial"/>
                <w:sz w:val="16"/>
                <w:szCs w:val="16"/>
                <w:lang w:eastAsia="ro-RO"/>
              </w:rPr>
              <w:br/>
              <w:t>4L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3E052F" w:rsidP="00C519DB">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br/>
              <w:t>13.28</w:t>
            </w:r>
            <w:r>
              <w:rPr>
                <w:rFonts w:ascii="Arial" w:eastAsia="Times New Roman" w:hAnsi="Arial" w:cs="Arial"/>
                <w:b/>
                <w:bCs/>
                <w:color w:val="FF0000"/>
                <w:sz w:val="16"/>
                <w:szCs w:val="16"/>
                <w:lang w:eastAsia="ro-RO"/>
              </w:rPr>
              <w:br/>
              <w:t>47.6</w:t>
            </w:r>
          </w:p>
        </w:tc>
      </w:tr>
      <w:tr w:rsidR="00C519DB" w:rsidRPr="00C519DB" w:rsidTr="00C519DB">
        <w:trPr>
          <w:trHeight w:val="450"/>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sz w:val="14"/>
                <w:szCs w:val="14"/>
                <w:lang w:eastAsia="ro-RO"/>
              </w:rPr>
            </w:pP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50</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20L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C519DB" w:rsidP="003E052F">
            <w:pPr>
              <w:spacing w:after="0" w:line="240" w:lineRule="auto"/>
              <w:jc w:val="center"/>
              <w:rPr>
                <w:rFonts w:ascii="Arial" w:eastAsia="Times New Roman" w:hAnsi="Arial" w:cs="Arial"/>
                <w:b/>
                <w:bCs/>
                <w:color w:val="FF0000"/>
                <w:sz w:val="16"/>
                <w:szCs w:val="16"/>
                <w:lang w:eastAsia="ro-RO"/>
              </w:rPr>
            </w:pPr>
            <w:r w:rsidRPr="00C519DB">
              <w:rPr>
                <w:rFonts w:ascii="Arial" w:eastAsia="Times New Roman" w:hAnsi="Arial" w:cs="Arial"/>
                <w:b/>
                <w:bCs/>
                <w:color w:val="FF0000"/>
                <w:sz w:val="16"/>
                <w:szCs w:val="16"/>
                <w:lang w:eastAsia="ro-RO"/>
              </w:rPr>
              <w:br/>
            </w:r>
            <w:r w:rsidR="003E052F">
              <w:rPr>
                <w:rFonts w:ascii="Arial" w:eastAsia="Times New Roman" w:hAnsi="Arial" w:cs="Arial"/>
                <w:b/>
                <w:bCs/>
                <w:color w:val="FF0000"/>
                <w:sz w:val="16"/>
                <w:szCs w:val="16"/>
                <w:lang w:eastAsia="ro-RO"/>
              </w:rPr>
              <w:t>227.12</w:t>
            </w:r>
          </w:p>
        </w:tc>
      </w:tr>
      <w:tr w:rsidR="00C519DB" w:rsidRPr="00C519DB" w:rsidTr="00C519DB">
        <w:trPr>
          <w:trHeight w:val="480"/>
        </w:trPr>
        <w:tc>
          <w:tcPr>
            <w:tcW w:w="9560" w:type="dxa"/>
            <w:gridSpan w:val="4"/>
            <w:tcBorders>
              <w:top w:val="single" w:sz="4" w:space="0" w:color="auto"/>
              <w:left w:val="single" w:sz="4" w:space="0" w:color="auto"/>
              <w:bottom w:val="single" w:sz="4" w:space="0" w:color="auto"/>
              <w:right w:val="nil"/>
            </w:tcBorders>
            <w:shd w:val="clear" w:color="000000" w:fill="92D050"/>
            <w:vAlign w:val="center"/>
            <w:hideMark/>
          </w:tcPr>
          <w:p w:rsidR="00C519DB" w:rsidRPr="00C519DB" w:rsidRDefault="00C519DB" w:rsidP="00C519DB">
            <w:pPr>
              <w:spacing w:after="0" w:line="240" w:lineRule="auto"/>
              <w:jc w:val="center"/>
              <w:rPr>
                <w:rFonts w:ascii="Arial" w:eastAsia="Times New Roman" w:hAnsi="Arial" w:cs="Arial"/>
                <w:b/>
                <w:bCs/>
                <w:lang w:eastAsia="ro-RO"/>
              </w:rPr>
            </w:pPr>
            <w:r w:rsidRPr="00C519DB">
              <w:rPr>
                <w:rFonts w:ascii="Arial" w:eastAsia="Times New Roman" w:hAnsi="Arial" w:cs="Arial"/>
                <w:b/>
                <w:bCs/>
                <w:lang w:eastAsia="ro-RO"/>
              </w:rPr>
              <w:t>Ulei pentru transmisii</w:t>
            </w:r>
          </w:p>
        </w:tc>
      </w:tr>
      <w:tr w:rsidR="00C519DB" w:rsidRPr="00C519DB" w:rsidTr="00C519DB">
        <w:trPr>
          <w:trHeight w:val="300"/>
        </w:trPr>
        <w:tc>
          <w:tcPr>
            <w:tcW w:w="9560" w:type="dxa"/>
            <w:gridSpan w:val="4"/>
            <w:tcBorders>
              <w:top w:val="single" w:sz="4" w:space="0" w:color="auto"/>
              <w:left w:val="single" w:sz="4" w:space="0" w:color="auto"/>
              <w:bottom w:val="single" w:sz="4" w:space="0" w:color="auto"/>
              <w:right w:val="nil"/>
            </w:tcBorders>
            <w:shd w:val="clear" w:color="000000" w:fill="00B0F0"/>
            <w:noWrap/>
            <w:hideMark/>
          </w:tcPr>
          <w:p w:rsidR="00C519DB" w:rsidRPr="00C519DB" w:rsidRDefault="00C519DB" w:rsidP="00C519DB">
            <w:pPr>
              <w:spacing w:after="0" w:line="240" w:lineRule="auto"/>
              <w:rPr>
                <w:rFonts w:ascii="Arial" w:eastAsia="Times New Roman" w:hAnsi="Arial" w:cs="Arial"/>
                <w:b/>
                <w:bCs/>
                <w:sz w:val="20"/>
                <w:szCs w:val="20"/>
                <w:lang w:eastAsia="ro-RO"/>
              </w:rPr>
            </w:pPr>
            <w:r w:rsidRPr="00C519DB">
              <w:rPr>
                <w:rFonts w:ascii="Arial" w:eastAsia="Times New Roman" w:hAnsi="Arial" w:cs="Arial"/>
                <w:b/>
                <w:bCs/>
                <w:sz w:val="20"/>
                <w:szCs w:val="20"/>
                <w:lang w:eastAsia="ro-RO"/>
              </w:rPr>
              <w:t>GEAR SYNTHETIC</w:t>
            </w:r>
          </w:p>
        </w:tc>
      </w:tr>
      <w:tr w:rsidR="00C519DB" w:rsidRPr="00C519DB" w:rsidTr="00C519DB">
        <w:trPr>
          <w:trHeight w:val="300"/>
        </w:trPr>
        <w:tc>
          <w:tcPr>
            <w:tcW w:w="5440" w:type="dxa"/>
            <w:vMerge w:val="restart"/>
            <w:tcBorders>
              <w:top w:val="nil"/>
              <w:left w:val="single" w:sz="4" w:space="0" w:color="auto"/>
              <w:bottom w:val="single" w:sz="4" w:space="0" w:color="000000"/>
              <w:right w:val="single" w:sz="4" w:space="0" w:color="auto"/>
            </w:tcBorders>
            <w:shd w:val="clear" w:color="auto" w:fill="auto"/>
            <w:hideMark/>
          </w:tcPr>
          <w:p w:rsidR="00C519DB" w:rsidRPr="00C519DB" w:rsidRDefault="00C519DB" w:rsidP="00C519DB">
            <w:pPr>
              <w:spacing w:after="0" w:line="240" w:lineRule="auto"/>
              <w:jc w:val="center"/>
              <w:rPr>
                <w:rFonts w:ascii="Arial" w:eastAsia="Times New Roman" w:hAnsi="Arial" w:cs="Arial"/>
                <w:b/>
                <w:bCs/>
                <w:sz w:val="14"/>
                <w:szCs w:val="14"/>
                <w:lang w:eastAsia="ro-RO"/>
              </w:rPr>
            </w:pPr>
            <w:r w:rsidRPr="00C519DB">
              <w:rPr>
                <w:rFonts w:ascii="Arial" w:eastAsia="Times New Roman" w:hAnsi="Arial" w:cs="Arial"/>
                <w:b/>
                <w:bCs/>
                <w:sz w:val="14"/>
                <w:szCs w:val="14"/>
                <w:lang w:eastAsia="ro-RO"/>
              </w:rPr>
              <w:lastRenderedPageBreak/>
              <w:t xml:space="preserve">GEAR SYNTETIC </w:t>
            </w:r>
            <w:r w:rsidRPr="00C519DB">
              <w:rPr>
                <w:rFonts w:ascii="Arial" w:eastAsia="Times New Roman" w:hAnsi="Arial" w:cs="Arial"/>
                <w:sz w:val="14"/>
                <w:szCs w:val="14"/>
                <w:lang w:eastAsia="ro-RO"/>
              </w:rPr>
              <w:t>se bazeaza 100% pe uleiuri sintetice si aditivi cu presiune maxima si este destinat pentru utilizarea in transmisiile manuale, mecanismele de directie. Ofera protectie avansata, retinerea vascozitatii la temperaturi inalte si joase, schimbarea lina si fara zgomot a vitezei, control optim impotriva depunerilor, economisire semnificativa de combustibil. Elaborat special pentru vehicule, camioane, camioane de aprovizionare, tractoare si echipamente de constructie japoneze si europene.</w:t>
            </w:r>
            <w:r w:rsidRPr="00C519DB">
              <w:rPr>
                <w:rFonts w:ascii="Arial" w:eastAsia="Times New Roman" w:hAnsi="Arial" w:cs="Arial"/>
                <w:sz w:val="14"/>
                <w:szCs w:val="14"/>
                <w:lang w:eastAsia="ro-RO"/>
              </w:rPr>
              <w:br/>
            </w:r>
            <w:r w:rsidRPr="00C519DB">
              <w:rPr>
                <w:rFonts w:ascii="Arial" w:eastAsia="Times New Roman" w:hAnsi="Arial" w:cs="Arial"/>
                <w:b/>
                <w:bCs/>
                <w:sz w:val="14"/>
                <w:szCs w:val="14"/>
                <w:lang w:eastAsia="ro-RO"/>
              </w:rPr>
              <w:t>API: GL-5/GL-4, MT-1,  ZF TE-ML: 02/B, 05/B, 07/A, 12/B, 16B/F, 17/B, SAE J2360 (MIL-L-PRG-2105E), SCANIA ST0:1, MAN 3343 SL</w:t>
            </w: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 </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 </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b/>
                <w:bCs/>
                <w:color w:val="FF0000"/>
                <w:sz w:val="16"/>
                <w:szCs w:val="16"/>
                <w:lang w:eastAsia="ro-RO"/>
              </w:rPr>
            </w:pPr>
            <w:r w:rsidRPr="00C519DB">
              <w:rPr>
                <w:rFonts w:ascii="Arial" w:eastAsia="Times New Roman" w:hAnsi="Arial" w:cs="Arial"/>
                <w:b/>
                <w:bCs/>
                <w:color w:val="FF0000"/>
                <w:sz w:val="16"/>
                <w:szCs w:val="16"/>
                <w:lang w:eastAsia="ro-RO"/>
              </w:rPr>
              <w:t> </w:t>
            </w:r>
          </w:p>
        </w:tc>
      </w:tr>
      <w:tr w:rsidR="00C519DB" w:rsidRPr="00C519DB" w:rsidTr="00C519DB">
        <w:trPr>
          <w:trHeight w:val="300"/>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b/>
                <w:bCs/>
                <w:sz w:val="14"/>
                <w:szCs w:val="14"/>
                <w:lang w:eastAsia="ro-RO"/>
              </w:rPr>
            </w:pP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75W90</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1L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3E052F" w:rsidP="00C519DB">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t>47.07</w:t>
            </w:r>
            <w:r w:rsidR="00C519DB" w:rsidRPr="00C519DB">
              <w:rPr>
                <w:rFonts w:ascii="Arial" w:eastAsia="Times New Roman" w:hAnsi="Arial" w:cs="Arial"/>
                <w:b/>
                <w:bCs/>
                <w:color w:val="FF0000"/>
                <w:sz w:val="16"/>
                <w:szCs w:val="16"/>
                <w:lang w:eastAsia="ro-RO"/>
              </w:rPr>
              <w:t xml:space="preserve">  </w:t>
            </w:r>
          </w:p>
        </w:tc>
      </w:tr>
      <w:tr w:rsidR="00C519DB" w:rsidRPr="00C519DB" w:rsidTr="00C519DB">
        <w:trPr>
          <w:trHeight w:val="300"/>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b/>
                <w:bCs/>
                <w:sz w:val="14"/>
                <w:szCs w:val="14"/>
                <w:lang w:eastAsia="ro-RO"/>
              </w:rPr>
            </w:pP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75W90</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4L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3E052F" w:rsidP="00C519DB">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t>183.29</w:t>
            </w:r>
            <w:r w:rsidR="00C519DB" w:rsidRPr="00C519DB">
              <w:rPr>
                <w:rFonts w:ascii="Arial" w:eastAsia="Times New Roman" w:hAnsi="Arial" w:cs="Arial"/>
                <w:b/>
                <w:bCs/>
                <w:color w:val="FF0000"/>
                <w:sz w:val="16"/>
                <w:szCs w:val="16"/>
                <w:lang w:eastAsia="ro-RO"/>
              </w:rPr>
              <w:t xml:space="preserve">    </w:t>
            </w:r>
          </w:p>
        </w:tc>
      </w:tr>
      <w:tr w:rsidR="00C519DB" w:rsidRPr="00C519DB" w:rsidTr="00C519DB">
        <w:trPr>
          <w:trHeight w:val="300"/>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b/>
                <w:bCs/>
                <w:sz w:val="14"/>
                <w:szCs w:val="14"/>
                <w:lang w:eastAsia="ro-RO"/>
              </w:rPr>
            </w:pP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 </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 </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b/>
                <w:bCs/>
                <w:color w:val="FF0000"/>
                <w:sz w:val="16"/>
                <w:szCs w:val="16"/>
                <w:lang w:eastAsia="ro-RO"/>
              </w:rPr>
            </w:pPr>
            <w:r w:rsidRPr="00C519DB">
              <w:rPr>
                <w:rFonts w:ascii="Arial" w:eastAsia="Times New Roman" w:hAnsi="Arial" w:cs="Arial"/>
                <w:b/>
                <w:bCs/>
                <w:color w:val="FF0000"/>
                <w:sz w:val="16"/>
                <w:szCs w:val="16"/>
                <w:lang w:eastAsia="ro-RO"/>
              </w:rPr>
              <w:t> </w:t>
            </w:r>
          </w:p>
        </w:tc>
      </w:tr>
      <w:tr w:rsidR="00C519DB" w:rsidRPr="00C519DB" w:rsidTr="00C519DB">
        <w:trPr>
          <w:trHeight w:val="300"/>
        </w:trPr>
        <w:tc>
          <w:tcPr>
            <w:tcW w:w="9560" w:type="dxa"/>
            <w:gridSpan w:val="4"/>
            <w:tcBorders>
              <w:top w:val="single" w:sz="4" w:space="0" w:color="auto"/>
              <w:left w:val="single" w:sz="4" w:space="0" w:color="auto"/>
              <w:bottom w:val="single" w:sz="4" w:space="0" w:color="auto"/>
              <w:right w:val="nil"/>
            </w:tcBorders>
            <w:shd w:val="clear" w:color="000000" w:fill="00B0F0"/>
            <w:noWrap/>
            <w:hideMark/>
          </w:tcPr>
          <w:p w:rsidR="00C519DB" w:rsidRPr="00C519DB" w:rsidRDefault="00C519DB" w:rsidP="00C519DB">
            <w:pPr>
              <w:spacing w:after="0" w:line="240" w:lineRule="auto"/>
              <w:rPr>
                <w:rFonts w:ascii="Arial" w:eastAsia="Times New Roman" w:hAnsi="Arial" w:cs="Arial"/>
                <w:b/>
                <w:bCs/>
                <w:sz w:val="20"/>
                <w:szCs w:val="20"/>
                <w:lang w:eastAsia="ro-RO"/>
              </w:rPr>
            </w:pPr>
            <w:r w:rsidRPr="00C519DB">
              <w:rPr>
                <w:rFonts w:ascii="Arial" w:eastAsia="Times New Roman" w:hAnsi="Arial" w:cs="Arial"/>
                <w:b/>
                <w:bCs/>
                <w:sz w:val="20"/>
                <w:szCs w:val="20"/>
                <w:lang w:eastAsia="ro-RO"/>
              </w:rPr>
              <w:t>ATF TYPE A</w:t>
            </w:r>
          </w:p>
        </w:tc>
      </w:tr>
      <w:tr w:rsidR="00C519DB" w:rsidRPr="00C519DB" w:rsidTr="00C519DB">
        <w:trPr>
          <w:trHeight w:val="795"/>
        </w:trPr>
        <w:tc>
          <w:tcPr>
            <w:tcW w:w="5440" w:type="dxa"/>
            <w:tcBorders>
              <w:top w:val="nil"/>
              <w:left w:val="single" w:sz="4" w:space="0" w:color="auto"/>
              <w:bottom w:val="single" w:sz="4" w:space="0" w:color="auto"/>
              <w:right w:val="single" w:sz="4" w:space="0" w:color="auto"/>
            </w:tcBorders>
            <w:shd w:val="clear" w:color="auto" w:fill="auto"/>
            <w:hideMark/>
          </w:tcPr>
          <w:p w:rsidR="00C519DB" w:rsidRPr="00C519DB" w:rsidRDefault="00C519DB" w:rsidP="00C519DB">
            <w:pPr>
              <w:spacing w:after="0" w:line="240" w:lineRule="auto"/>
              <w:rPr>
                <w:rFonts w:ascii="Arial" w:eastAsia="Times New Roman" w:hAnsi="Arial" w:cs="Arial"/>
                <w:sz w:val="14"/>
                <w:szCs w:val="14"/>
                <w:lang w:eastAsia="ro-RO"/>
              </w:rPr>
            </w:pPr>
            <w:r w:rsidRPr="00C519DB">
              <w:rPr>
                <w:rFonts w:ascii="Arial" w:eastAsia="Times New Roman" w:hAnsi="Arial" w:cs="Arial"/>
                <w:sz w:val="14"/>
                <w:szCs w:val="14"/>
                <w:lang w:eastAsia="ro-RO"/>
              </w:rPr>
              <w:t xml:space="preserve">Lubrifiant special elaborat pentru operarea infailibila a convertizorilor de cuplu si a cuplarilor fluide de transmisie automata. Adecvat pentru cutiile de viteza automate si semi-automate montate in vehicule, camioane, autobuze si echipamente de constructie. </w:t>
            </w:r>
            <w:r w:rsidRPr="00C519DB">
              <w:rPr>
                <w:rFonts w:ascii="Arial" w:eastAsia="Times New Roman" w:hAnsi="Arial" w:cs="Arial"/>
                <w:b/>
                <w:bCs/>
                <w:sz w:val="14"/>
                <w:szCs w:val="14"/>
                <w:lang w:eastAsia="ro-RO"/>
              </w:rPr>
              <w:t>GM: TYPE A SUFFIX A, GM: ALLISON C-3, MB: 236.2, CATERPILLAR:  T0-2</w:t>
            </w:r>
          </w:p>
        </w:tc>
        <w:tc>
          <w:tcPr>
            <w:tcW w:w="1240" w:type="dxa"/>
            <w:tcBorders>
              <w:top w:val="nil"/>
              <w:left w:val="nil"/>
              <w:bottom w:val="single" w:sz="4" w:space="0" w:color="auto"/>
              <w:right w:val="single" w:sz="4" w:space="0" w:color="auto"/>
            </w:tcBorders>
            <w:shd w:val="clear" w:color="000000" w:fill="FFFF00"/>
            <w:noWrap/>
            <w:hideMark/>
          </w:tcPr>
          <w:p w:rsidR="00C519DB" w:rsidRPr="00C519DB" w:rsidRDefault="00C519DB" w:rsidP="00C519DB">
            <w:pPr>
              <w:spacing w:after="0" w:line="240" w:lineRule="auto"/>
              <w:jc w:val="center"/>
              <w:rPr>
                <w:rFonts w:ascii="Calibri" w:eastAsia="Times New Roman" w:hAnsi="Calibri" w:cs="Calibri"/>
                <w:lang w:eastAsia="ro-RO"/>
              </w:rPr>
            </w:pPr>
            <w:r w:rsidRPr="00C519DB">
              <w:rPr>
                <w:rFonts w:ascii="Calibri" w:eastAsia="Times New Roman" w:hAnsi="Calibri" w:cs="Calibri"/>
                <w:lang w:eastAsia="ro-RO"/>
              </w:rPr>
              <w:t> </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1L</w:t>
            </w:r>
            <w:r w:rsidRPr="00C519DB">
              <w:rPr>
                <w:rFonts w:ascii="Arial" w:eastAsia="Times New Roman" w:hAnsi="Arial" w:cs="Arial"/>
                <w:sz w:val="16"/>
                <w:szCs w:val="16"/>
                <w:lang w:eastAsia="ro-RO"/>
              </w:rPr>
              <w:br/>
              <w:t>4L</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3E052F" w:rsidP="003E052F">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br/>
              <w:t>16.96</w:t>
            </w:r>
            <w:r w:rsidR="00C519DB" w:rsidRPr="00C519DB">
              <w:rPr>
                <w:rFonts w:ascii="Arial" w:eastAsia="Times New Roman" w:hAnsi="Arial" w:cs="Arial"/>
                <w:b/>
                <w:bCs/>
                <w:color w:val="FF0000"/>
                <w:sz w:val="16"/>
                <w:szCs w:val="16"/>
                <w:lang w:eastAsia="ro-RO"/>
              </w:rPr>
              <w:br/>
            </w:r>
            <w:r>
              <w:rPr>
                <w:rFonts w:ascii="Arial" w:eastAsia="Times New Roman" w:hAnsi="Arial" w:cs="Arial"/>
                <w:b/>
                <w:bCs/>
                <w:color w:val="FF0000"/>
                <w:sz w:val="16"/>
                <w:szCs w:val="16"/>
                <w:lang w:eastAsia="ro-RO"/>
              </w:rPr>
              <w:t>62.43</w:t>
            </w:r>
          </w:p>
        </w:tc>
      </w:tr>
      <w:tr w:rsidR="00C519DB" w:rsidRPr="00C519DB" w:rsidTr="00C519DB">
        <w:trPr>
          <w:trHeight w:val="360"/>
        </w:trPr>
        <w:tc>
          <w:tcPr>
            <w:tcW w:w="9560" w:type="dxa"/>
            <w:gridSpan w:val="4"/>
            <w:tcBorders>
              <w:top w:val="single" w:sz="4" w:space="0" w:color="auto"/>
              <w:left w:val="single" w:sz="4" w:space="0" w:color="auto"/>
              <w:bottom w:val="single" w:sz="4" w:space="0" w:color="auto"/>
              <w:right w:val="nil"/>
            </w:tcBorders>
            <w:shd w:val="clear" w:color="000000" w:fill="00B0F0"/>
            <w:noWrap/>
            <w:hideMark/>
          </w:tcPr>
          <w:p w:rsidR="00C519DB" w:rsidRPr="00C519DB" w:rsidRDefault="00C519DB" w:rsidP="00C519DB">
            <w:pPr>
              <w:spacing w:after="0" w:line="240" w:lineRule="auto"/>
              <w:rPr>
                <w:rFonts w:ascii="Arial" w:eastAsia="Times New Roman" w:hAnsi="Arial" w:cs="Arial"/>
                <w:b/>
                <w:bCs/>
                <w:sz w:val="20"/>
                <w:szCs w:val="20"/>
                <w:lang w:eastAsia="ro-RO"/>
              </w:rPr>
            </w:pPr>
            <w:r w:rsidRPr="00C519DB">
              <w:rPr>
                <w:rFonts w:ascii="Arial" w:eastAsia="Times New Roman" w:hAnsi="Arial" w:cs="Arial"/>
                <w:b/>
                <w:bCs/>
                <w:sz w:val="20"/>
                <w:szCs w:val="20"/>
                <w:lang w:eastAsia="ro-RO"/>
              </w:rPr>
              <w:t>ATF TYPE D</w:t>
            </w:r>
          </w:p>
        </w:tc>
      </w:tr>
      <w:tr w:rsidR="00C519DB" w:rsidRPr="00C519DB" w:rsidTr="00C519DB">
        <w:trPr>
          <w:trHeight w:val="960"/>
        </w:trPr>
        <w:tc>
          <w:tcPr>
            <w:tcW w:w="5440" w:type="dxa"/>
            <w:tcBorders>
              <w:top w:val="nil"/>
              <w:left w:val="single" w:sz="4" w:space="0" w:color="auto"/>
              <w:bottom w:val="single" w:sz="4" w:space="0" w:color="auto"/>
              <w:right w:val="single" w:sz="4" w:space="0" w:color="auto"/>
            </w:tcBorders>
            <w:shd w:val="clear" w:color="auto" w:fill="auto"/>
            <w:hideMark/>
          </w:tcPr>
          <w:p w:rsidR="00C519DB" w:rsidRPr="00C519DB" w:rsidRDefault="00C519DB" w:rsidP="00C519DB">
            <w:pPr>
              <w:spacing w:after="0" w:line="240" w:lineRule="auto"/>
              <w:rPr>
                <w:rFonts w:ascii="Arial" w:eastAsia="Times New Roman" w:hAnsi="Arial" w:cs="Arial"/>
                <w:sz w:val="14"/>
                <w:szCs w:val="14"/>
                <w:lang w:eastAsia="ro-RO"/>
              </w:rPr>
            </w:pPr>
            <w:r w:rsidRPr="00C519DB">
              <w:rPr>
                <w:rFonts w:ascii="Arial" w:eastAsia="Times New Roman" w:hAnsi="Arial" w:cs="Arial"/>
                <w:sz w:val="14"/>
                <w:szCs w:val="14"/>
                <w:lang w:eastAsia="ro-RO"/>
              </w:rPr>
              <w:t>Ulei de inalta performanta pentru echipamentul automat de transmisie conform</w:t>
            </w:r>
            <w:r w:rsidRPr="00C519DB">
              <w:rPr>
                <w:rFonts w:ascii="Arial" w:eastAsia="Times New Roman" w:hAnsi="Arial" w:cs="Arial"/>
                <w:sz w:val="14"/>
                <w:szCs w:val="14"/>
                <w:lang w:eastAsia="ro-RO"/>
              </w:rPr>
              <w:br/>
              <w:t>specificatiilor GM Dexron III. Adecvat pentru utilizarea in transmisiile automate/manuale, ambreiaje si sisteme de directie. Poate fi folosit in conditii de temperatura inalta si/sau incarcatura mare la diferite echipamente, autovehicule, camioane, echipamente de constructie etc.</w:t>
            </w:r>
            <w:r w:rsidRPr="00C519DB">
              <w:rPr>
                <w:rFonts w:ascii="Arial" w:eastAsia="Times New Roman" w:hAnsi="Arial" w:cs="Arial"/>
                <w:sz w:val="14"/>
                <w:szCs w:val="14"/>
                <w:lang w:eastAsia="ro-RO"/>
              </w:rPr>
              <w:br/>
            </w:r>
            <w:r w:rsidRPr="00C519DB">
              <w:rPr>
                <w:rFonts w:ascii="Arial" w:eastAsia="Times New Roman" w:hAnsi="Arial" w:cs="Arial"/>
                <w:b/>
                <w:bCs/>
                <w:sz w:val="14"/>
                <w:szCs w:val="14"/>
                <w:lang w:eastAsia="ro-RO"/>
              </w:rPr>
              <w:t>GM: DEXRON IIIG/IID, FORD MERCON,GM: ALLISON C-4, MB: 236.1, 236.5, CATERPILLAR:  T0-2, VOITH 55.6335, ZF TE-ML-14A/02F/03D/04D/17C, MAN 339</w:t>
            </w:r>
            <w:r w:rsidRPr="00C519DB">
              <w:rPr>
                <w:rFonts w:ascii="Arial" w:eastAsia="Times New Roman" w:hAnsi="Arial" w:cs="Arial"/>
                <w:b/>
                <w:bCs/>
                <w:sz w:val="14"/>
                <w:szCs w:val="14"/>
                <w:lang w:eastAsia="ro-RO"/>
              </w:rPr>
              <w:br/>
              <w:t>Type Z1/Z2 SI V1/V2</w:t>
            </w:r>
          </w:p>
        </w:tc>
        <w:tc>
          <w:tcPr>
            <w:tcW w:w="1240" w:type="dxa"/>
            <w:tcBorders>
              <w:top w:val="nil"/>
              <w:left w:val="nil"/>
              <w:bottom w:val="single" w:sz="4" w:space="0" w:color="auto"/>
              <w:right w:val="single" w:sz="4" w:space="0" w:color="auto"/>
            </w:tcBorders>
            <w:shd w:val="clear" w:color="000000" w:fill="FFFF00"/>
            <w:noWrap/>
            <w:vAlign w:val="bottom"/>
            <w:hideMark/>
          </w:tcPr>
          <w:p w:rsidR="00C519DB" w:rsidRPr="00C519DB" w:rsidRDefault="00C519DB" w:rsidP="00C519DB">
            <w:pPr>
              <w:spacing w:after="0" w:line="240" w:lineRule="auto"/>
              <w:jc w:val="center"/>
              <w:rPr>
                <w:rFonts w:ascii="Calibri" w:eastAsia="Times New Roman" w:hAnsi="Calibri" w:cs="Calibri"/>
                <w:lang w:eastAsia="ro-RO"/>
              </w:rPr>
            </w:pPr>
            <w:r w:rsidRPr="00C519DB">
              <w:rPr>
                <w:rFonts w:ascii="Calibri" w:eastAsia="Times New Roman" w:hAnsi="Calibri" w:cs="Calibri"/>
                <w:lang w:eastAsia="ro-RO"/>
              </w:rPr>
              <w:t> </w:t>
            </w:r>
          </w:p>
        </w:tc>
        <w:tc>
          <w:tcPr>
            <w:tcW w:w="1220" w:type="dxa"/>
            <w:tcBorders>
              <w:top w:val="nil"/>
              <w:left w:val="nil"/>
              <w:bottom w:val="single" w:sz="4" w:space="0" w:color="auto"/>
              <w:right w:val="single" w:sz="4" w:space="0" w:color="auto"/>
            </w:tcBorders>
            <w:shd w:val="clear" w:color="000000" w:fill="FFFF00"/>
            <w:vAlign w:val="bottom"/>
            <w:hideMark/>
          </w:tcPr>
          <w:p w:rsidR="00C519DB" w:rsidRPr="00C519DB" w:rsidRDefault="00C519DB" w:rsidP="00C519DB">
            <w:pPr>
              <w:spacing w:after="24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r>
            <w:r w:rsidRPr="00C519DB">
              <w:rPr>
                <w:rFonts w:ascii="Arial" w:eastAsia="Times New Roman" w:hAnsi="Arial" w:cs="Arial"/>
                <w:sz w:val="16"/>
                <w:szCs w:val="16"/>
                <w:lang w:eastAsia="ro-RO"/>
              </w:rPr>
              <w:br/>
              <w:t>1L</w:t>
            </w:r>
            <w:r w:rsidRPr="00C519DB">
              <w:rPr>
                <w:rFonts w:ascii="Arial" w:eastAsia="Times New Roman" w:hAnsi="Arial" w:cs="Arial"/>
                <w:sz w:val="16"/>
                <w:szCs w:val="16"/>
                <w:lang w:eastAsia="ro-RO"/>
              </w:rPr>
              <w:br/>
            </w:r>
            <w:r w:rsidRPr="00C519DB">
              <w:rPr>
                <w:rFonts w:ascii="Arial" w:eastAsia="Times New Roman" w:hAnsi="Arial" w:cs="Arial"/>
                <w:sz w:val="16"/>
                <w:szCs w:val="16"/>
                <w:lang w:eastAsia="ro-RO"/>
              </w:rPr>
              <w:br/>
              <w:t>4L</w:t>
            </w:r>
          </w:p>
        </w:tc>
        <w:tc>
          <w:tcPr>
            <w:tcW w:w="1660" w:type="dxa"/>
            <w:tcBorders>
              <w:top w:val="nil"/>
              <w:left w:val="nil"/>
              <w:bottom w:val="single" w:sz="4" w:space="0" w:color="auto"/>
              <w:right w:val="single" w:sz="4" w:space="0" w:color="auto"/>
            </w:tcBorders>
            <w:shd w:val="clear" w:color="000000" w:fill="FFFF00"/>
            <w:vAlign w:val="bottom"/>
            <w:hideMark/>
          </w:tcPr>
          <w:p w:rsidR="00C519DB" w:rsidRPr="00C519DB" w:rsidRDefault="00C519DB" w:rsidP="003E052F">
            <w:pPr>
              <w:spacing w:after="240" w:line="240" w:lineRule="auto"/>
              <w:jc w:val="center"/>
              <w:rPr>
                <w:rFonts w:ascii="Arial" w:eastAsia="Times New Roman" w:hAnsi="Arial" w:cs="Arial"/>
                <w:b/>
                <w:bCs/>
                <w:color w:val="FF0000"/>
                <w:sz w:val="16"/>
                <w:szCs w:val="16"/>
                <w:lang w:eastAsia="ro-RO"/>
              </w:rPr>
            </w:pPr>
            <w:r w:rsidRPr="00C519DB">
              <w:rPr>
                <w:rFonts w:ascii="Arial" w:eastAsia="Times New Roman" w:hAnsi="Arial" w:cs="Arial"/>
                <w:b/>
                <w:bCs/>
                <w:color w:val="FF0000"/>
                <w:sz w:val="16"/>
                <w:szCs w:val="16"/>
                <w:lang w:eastAsia="ro-RO"/>
              </w:rPr>
              <w:br/>
            </w:r>
            <w:r w:rsidRPr="00C519DB">
              <w:rPr>
                <w:rFonts w:ascii="Arial" w:eastAsia="Times New Roman" w:hAnsi="Arial" w:cs="Arial"/>
                <w:b/>
                <w:bCs/>
                <w:color w:val="FF0000"/>
                <w:sz w:val="16"/>
                <w:szCs w:val="16"/>
                <w:lang w:eastAsia="ro-RO"/>
              </w:rPr>
              <w:br/>
            </w:r>
            <w:r w:rsidR="003E052F">
              <w:rPr>
                <w:rFonts w:ascii="Arial" w:eastAsia="Times New Roman" w:hAnsi="Arial" w:cs="Arial"/>
                <w:b/>
                <w:bCs/>
                <w:color w:val="FF0000"/>
                <w:sz w:val="16"/>
                <w:szCs w:val="16"/>
                <w:lang w:eastAsia="ro-RO"/>
              </w:rPr>
              <w:t>18.56</w:t>
            </w:r>
            <w:r w:rsidRPr="00C519DB">
              <w:rPr>
                <w:rFonts w:ascii="Arial" w:eastAsia="Times New Roman" w:hAnsi="Arial" w:cs="Arial"/>
                <w:b/>
                <w:bCs/>
                <w:color w:val="FF0000"/>
                <w:sz w:val="16"/>
                <w:szCs w:val="16"/>
                <w:lang w:eastAsia="ro-RO"/>
              </w:rPr>
              <w:br/>
            </w:r>
            <w:r w:rsidRPr="00C519DB">
              <w:rPr>
                <w:rFonts w:ascii="Arial" w:eastAsia="Times New Roman" w:hAnsi="Arial" w:cs="Arial"/>
                <w:b/>
                <w:bCs/>
                <w:color w:val="FF0000"/>
                <w:sz w:val="16"/>
                <w:szCs w:val="16"/>
                <w:lang w:eastAsia="ro-RO"/>
              </w:rPr>
              <w:br/>
            </w:r>
            <w:r w:rsidR="003E052F">
              <w:rPr>
                <w:rFonts w:ascii="Arial" w:eastAsia="Times New Roman" w:hAnsi="Arial" w:cs="Arial"/>
                <w:b/>
                <w:bCs/>
                <w:color w:val="FF0000"/>
                <w:sz w:val="16"/>
                <w:szCs w:val="16"/>
                <w:lang w:eastAsia="ro-RO"/>
              </w:rPr>
              <w:t>68.91</w:t>
            </w:r>
          </w:p>
        </w:tc>
      </w:tr>
      <w:tr w:rsidR="00C519DB" w:rsidRPr="00C519DB" w:rsidTr="00C519DB">
        <w:trPr>
          <w:trHeight w:val="480"/>
        </w:trPr>
        <w:tc>
          <w:tcPr>
            <w:tcW w:w="9560" w:type="dxa"/>
            <w:gridSpan w:val="4"/>
            <w:tcBorders>
              <w:top w:val="single" w:sz="4" w:space="0" w:color="auto"/>
              <w:left w:val="single" w:sz="4" w:space="0" w:color="auto"/>
              <w:bottom w:val="single" w:sz="4" w:space="0" w:color="auto"/>
              <w:right w:val="nil"/>
            </w:tcBorders>
            <w:shd w:val="clear" w:color="000000" w:fill="92D050"/>
            <w:vAlign w:val="center"/>
            <w:hideMark/>
          </w:tcPr>
          <w:p w:rsidR="00C519DB" w:rsidRPr="00C519DB" w:rsidRDefault="00C519DB" w:rsidP="00C519DB">
            <w:pPr>
              <w:spacing w:after="0" w:line="240" w:lineRule="auto"/>
              <w:jc w:val="center"/>
              <w:rPr>
                <w:rFonts w:ascii="Arial" w:eastAsia="Times New Roman" w:hAnsi="Arial" w:cs="Arial"/>
                <w:b/>
                <w:bCs/>
                <w:sz w:val="24"/>
                <w:szCs w:val="24"/>
                <w:lang w:eastAsia="ro-RO"/>
              </w:rPr>
            </w:pPr>
            <w:r w:rsidRPr="00C519DB">
              <w:rPr>
                <w:rFonts w:ascii="Arial" w:eastAsia="Times New Roman" w:hAnsi="Arial" w:cs="Arial"/>
                <w:b/>
                <w:bCs/>
                <w:sz w:val="24"/>
                <w:szCs w:val="24"/>
                <w:lang w:eastAsia="ro-RO"/>
              </w:rPr>
              <w:t>Vaselina</w:t>
            </w:r>
          </w:p>
        </w:tc>
      </w:tr>
      <w:tr w:rsidR="00C519DB" w:rsidRPr="00C519DB" w:rsidTr="00C519DB">
        <w:trPr>
          <w:trHeight w:val="300"/>
        </w:trPr>
        <w:tc>
          <w:tcPr>
            <w:tcW w:w="9560" w:type="dxa"/>
            <w:gridSpan w:val="4"/>
            <w:tcBorders>
              <w:top w:val="single" w:sz="4" w:space="0" w:color="auto"/>
              <w:left w:val="single" w:sz="4" w:space="0" w:color="auto"/>
              <w:bottom w:val="single" w:sz="4" w:space="0" w:color="auto"/>
              <w:right w:val="nil"/>
            </w:tcBorders>
            <w:shd w:val="clear" w:color="000000" w:fill="00B0F0"/>
            <w:noWrap/>
            <w:hideMark/>
          </w:tcPr>
          <w:p w:rsidR="00C519DB" w:rsidRPr="00C519DB" w:rsidRDefault="00C519DB" w:rsidP="00C519DB">
            <w:pPr>
              <w:spacing w:after="0" w:line="240" w:lineRule="auto"/>
              <w:rPr>
                <w:rFonts w:ascii="Arial" w:eastAsia="Times New Roman" w:hAnsi="Arial" w:cs="Arial"/>
                <w:b/>
                <w:bCs/>
                <w:sz w:val="20"/>
                <w:szCs w:val="20"/>
                <w:lang w:eastAsia="ro-RO"/>
              </w:rPr>
            </w:pPr>
            <w:r w:rsidRPr="00C519DB">
              <w:rPr>
                <w:rFonts w:ascii="Arial" w:eastAsia="Times New Roman" w:hAnsi="Arial" w:cs="Arial"/>
                <w:b/>
                <w:bCs/>
                <w:sz w:val="20"/>
                <w:szCs w:val="20"/>
                <w:lang w:eastAsia="ro-RO"/>
              </w:rPr>
              <w:t>GREASE CA</w:t>
            </w:r>
          </w:p>
        </w:tc>
      </w:tr>
      <w:tr w:rsidR="00C519DB" w:rsidRPr="00C519DB" w:rsidTr="00C519DB">
        <w:trPr>
          <w:trHeight w:val="450"/>
        </w:trPr>
        <w:tc>
          <w:tcPr>
            <w:tcW w:w="5440" w:type="dxa"/>
            <w:vMerge w:val="restart"/>
            <w:tcBorders>
              <w:top w:val="nil"/>
              <w:left w:val="single" w:sz="4" w:space="0" w:color="auto"/>
              <w:bottom w:val="single" w:sz="4" w:space="0" w:color="000000"/>
              <w:right w:val="single" w:sz="4" w:space="0" w:color="auto"/>
            </w:tcBorders>
            <w:shd w:val="clear" w:color="auto" w:fill="auto"/>
            <w:hideMark/>
          </w:tcPr>
          <w:p w:rsidR="00C519DB" w:rsidRPr="00C519DB" w:rsidRDefault="00C519DB" w:rsidP="00C519DB">
            <w:pPr>
              <w:spacing w:after="0" w:line="240" w:lineRule="auto"/>
              <w:jc w:val="center"/>
              <w:rPr>
                <w:rFonts w:ascii="Arial" w:eastAsia="Times New Roman" w:hAnsi="Arial" w:cs="Arial"/>
                <w:sz w:val="14"/>
                <w:szCs w:val="14"/>
                <w:lang w:eastAsia="ro-RO"/>
              </w:rPr>
            </w:pPr>
            <w:r w:rsidRPr="00C519DB">
              <w:rPr>
                <w:rFonts w:ascii="Arial" w:eastAsia="Times New Roman" w:hAnsi="Arial" w:cs="Arial"/>
                <w:sz w:val="14"/>
                <w:szCs w:val="14"/>
                <w:lang w:eastAsia="ro-RO"/>
              </w:rPr>
              <w:t>Vaselina pe baza de calciu este potrivita pentru lubrifierea generala a masinilor (sasiu) si pentru utilizari la care partea mecanica intra in contact cu apa (la viteze mici), ca in cazul pompelor de manipulare a apei si deseurilor, al utilajelor  instalate afara, etc.</w:t>
            </w: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NLGI 2</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4.5KG</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C519DB" w:rsidP="003E052F">
            <w:pPr>
              <w:spacing w:after="0" w:line="240" w:lineRule="auto"/>
              <w:jc w:val="center"/>
              <w:rPr>
                <w:rFonts w:ascii="Arial" w:eastAsia="Times New Roman" w:hAnsi="Arial" w:cs="Arial"/>
                <w:b/>
                <w:bCs/>
                <w:color w:val="FF0000"/>
                <w:sz w:val="16"/>
                <w:szCs w:val="16"/>
                <w:lang w:eastAsia="ro-RO"/>
              </w:rPr>
            </w:pPr>
            <w:r w:rsidRPr="00C519DB">
              <w:rPr>
                <w:rFonts w:ascii="Arial" w:eastAsia="Times New Roman" w:hAnsi="Arial" w:cs="Arial"/>
                <w:b/>
                <w:bCs/>
                <w:color w:val="FF0000"/>
                <w:sz w:val="16"/>
                <w:szCs w:val="16"/>
                <w:lang w:eastAsia="ro-RO"/>
              </w:rPr>
              <w:br/>
            </w:r>
            <w:r w:rsidR="003E052F">
              <w:rPr>
                <w:rFonts w:ascii="Arial" w:eastAsia="Times New Roman" w:hAnsi="Arial" w:cs="Arial"/>
                <w:b/>
                <w:bCs/>
                <w:color w:val="FF0000"/>
                <w:sz w:val="16"/>
                <w:szCs w:val="16"/>
                <w:lang w:eastAsia="ro-RO"/>
              </w:rPr>
              <w:t>65.89</w:t>
            </w:r>
          </w:p>
        </w:tc>
      </w:tr>
      <w:tr w:rsidR="00C519DB" w:rsidRPr="00C519DB" w:rsidTr="00C519DB">
        <w:trPr>
          <w:trHeight w:val="450"/>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sz w:val="14"/>
                <w:szCs w:val="14"/>
                <w:lang w:eastAsia="ro-RO"/>
              </w:rPr>
            </w:pPr>
          </w:p>
        </w:tc>
        <w:tc>
          <w:tcPr>
            <w:tcW w:w="124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NLGI 3</w:t>
            </w:r>
          </w:p>
        </w:tc>
        <w:tc>
          <w:tcPr>
            <w:tcW w:w="1220" w:type="dxa"/>
            <w:tcBorders>
              <w:top w:val="nil"/>
              <w:left w:val="nil"/>
              <w:bottom w:val="single" w:sz="4" w:space="0" w:color="auto"/>
              <w:right w:val="single" w:sz="4" w:space="0" w:color="auto"/>
            </w:tcBorders>
            <w:shd w:val="clear" w:color="000000" w:fill="FFFF00"/>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4X4.5KG</w:t>
            </w:r>
          </w:p>
        </w:tc>
        <w:tc>
          <w:tcPr>
            <w:tcW w:w="1660" w:type="dxa"/>
            <w:tcBorders>
              <w:top w:val="nil"/>
              <w:left w:val="nil"/>
              <w:bottom w:val="single" w:sz="4" w:space="0" w:color="auto"/>
              <w:right w:val="single" w:sz="4" w:space="0" w:color="auto"/>
            </w:tcBorders>
            <w:shd w:val="clear" w:color="000000" w:fill="FFFF00"/>
            <w:hideMark/>
          </w:tcPr>
          <w:p w:rsidR="00C519DB" w:rsidRPr="00C519DB" w:rsidRDefault="003E052F" w:rsidP="00C519DB">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br/>
              <w:t>68.11</w:t>
            </w:r>
          </w:p>
        </w:tc>
      </w:tr>
      <w:tr w:rsidR="00C519DB" w:rsidRPr="00C519DB" w:rsidTr="00C519DB">
        <w:trPr>
          <w:trHeight w:val="345"/>
        </w:trPr>
        <w:tc>
          <w:tcPr>
            <w:tcW w:w="9560" w:type="dxa"/>
            <w:gridSpan w:val="4"/>
            <w:tcBorders>
              <w:top w:val="single" w:sz="4" w:space="0" w:color="auto"/>
              <w:left w:val="single" w:sz="4" w:space="0" w:color="auto"/>
              <w:bottom w:val="single" w:sz="4" w:space="0" w:color="auto"/>
              <w:right w:val="nil"/>
            </w:tcBorders>
            <w:shd w:val="clear" w:color="000000" w:fill="00B0F0"/>
            <w:noWrap/>
            <w:hideMark/>
          </w:tcPr>
          <w:p w:rsidR="00C519DB" w:rsidRPr="00C519DB" w:rsidRDefault="00C519DB" w:rsidP="00C519DB">
            <w:pPr>
              <w:spacing w:after="0" w:line="240" w:lineRule="auto"/>
              <w:rPr>
                <w:rFonts w:ascii="Arial" w:eastAsia="Times New Roman" w:hAnsi="Arial" w:cs="Arial"/>
                <w:b/>
                <w:bCs/>
                <w:sz w:val="20"/>
                <w:szCs w:val="20"/>
                <w:lang w:eastAsia="ro-RO"/>
              </w:rPr>
            </w:pPr>
            <w:r w:rsidRPr="00C519DB">
              <w:rPr>
                <w:rFonts w:ascii="Arial" w:eastAsia="Times New Roman" w:hAnsi="Arial" w:cs="Arial"/>
                <w:b/>
                <w:bCs/>
                <w:sz w:val="20"/>
                <w:szCs w:val="20"/>
                <w:lang w:eastAsia="ro-RO"/>
              </w:rPr>
              <w:t>GREASE LI</w:t>
            </w:r>
          </w:p>
        </w:tc>
      </w:tr>
      <w:tr w:rsidR="00C519DB" w:rsidRPr="00C519DB" w:rsidTr="00C519DB">
        <w:trPr>
          <w:trHeight w:val="660"/>
        </w:trPr>
        <w:tc>
          <w:tcPr>
            <w:tcW w:w="5440" w:type="dxa"/>
            <w:vMerge w:val="restart"/>
            <w:tcBorders>
              <w:top w:val="nil"/>
              <w:left w:val="single" w:sz="4" w:space="0" w:color="auto"/>
              <w:bottom w:val="single" w:sz="4" w:space="0" w:color="000000"/>
              <w:right w:val="single" w:sz="4" w:space="0" w:color="auto"/>
            </w:tcBorders>
            <w:shd w:val="clear" w:color="auto" w:fill="auto"/>
            <w:hideMark/>
          </w:tcPr>
          <w:p w:rsidR="00C519DB" w:rsidRPr="00C519DB" w:rsidRDefault="00C519DB" w:rsidP="00C519DB">
            <w:pPr>
              <w:spacing w:after="0" w:line="240" w:lineRule="auto"/>
              <w:jc w:val="center"/>
              <w:rPr>
                <w:rFonts w:ascii="Arial" w:eastAsia="Times New Roman" w:hAnsi="Arial" w:cs="Arial"/>
                <w:sz w:val="14"/>
                <w:szCs w:val="14"/>
                <w:lang w:eastAsia="ro-RO"/>
              </w:rPr>
            </w:pPr>
            <w:r w:rsidRPr="00C519DB">
              <w:rPr>
                <w:rFonts w:ascii="Arial" w:eastAsia="Times New Roman" w:hAnsi="Arial" w:cs="Arial"/>
                <w:sz w:val="14"/>
                <w:szCs w:val="14"/>
                <w:lang w:eastAsia="ro-RO"/>
              </w:rPr>
              <w:t>Vaselina pe baza de litiu cu inhibitori de oxidare si coroziune. Potrivita pentru diverse utilizari la rulmenti si articulatii de masini si echipament industrial.</w:t>
            </w:r>
          </w:p>
        </w:tc>
        <w:tc>
          <w:tcPr>
            <w:tcW w:w="1240" w:type="dxa"/>
            <w:tcBorders>
              <w:top w:val="nil"/>
              <w:left w:val="nil"/>
              <w:bottom w:val="single" w:sz="4" w:space="0" w:color="auto"/>
              <w:right w:val="single" w:sz="4" w:space="0" w:color="auto"/>
            </w:tcBorders>
            <w:shd w:val="clear" w:color="000000" w:fill="FFFF00"/>
            <w:vAlign w:val="bottom"/>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NLGI 2</w:t>
            </w:r>
          </w:p>
        </w:tc>
        <w:tc>
          <w:tcPr>
            <w:tcW w:w="1220" w:type="dxa"/>
            <w:tcBorders>
              <w:top w:val="nil"/>
              <w:left w:val="nil"/>
              <w:bottom w:val="single" w:sz="4" w:space="0" w:color="auto"/>
              <w:right w:val="single" w:sz="4" w:space="0" w:color="auto"/>
            </w:tcBorders>
            <w:shd w:val="clear" w:color="000000" w:fill="FFFF00"/>
            <w:vAlign w:val="bottom"/>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4.5KG</w:t>
            </w:r>
            <w:r w:rsidRPr="00C519DB">
              <w:rPr>
                <w:rFonts w:ascii="Arial" w:eastAsia="Times New Roman" w:hAnsi="Arial" w:cs="Arial"/>
                <w:sz w:val="16"/>
                <w:szCs w:val="16"/>
                <w:lang w:eastAsia="ro-RO"/>
              </w:rPr>
              <w:br/>
              <w:t>0,8KG</w:t>
            </w:r>
          </w:p>
        </w:tc>
        <w:tc>
          <w:tcPr>
            <w:tcW w:w="1660" w:type="dxa"/>
            <w:tcBorders>
              <w:top w:val="nil"/>
              <w:left w:val="nil"/>
              <w:bottom w:val="single" w:sz="4" w:space="0" w:color="auto"/>
              <w:right w:val="single" w:sz="4" w:space="0" w:color="auto"/>
            </w:tcBorders>
            <w:shd w:val="clear" w:color="000000" w:fill="FFFF00"/>
            <w:vAlign w:val="bottom"/>
            <w:hideMark/>
          </w:tcPr>
          <w:p w:rsidR="00C519DB" w:rsidRPr="00C519DB" w:rsidRDefault="003E052F" w:rsidP="003E052F">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br/>
              <w:t>82.45</w:t>
            </w:r>
            <w:r w:rsidR="00C519DB" w:rsidRPr="00C519DB">
              <w:rPr>
                <w:rFonts w:ascii="Arial" w:eastAsia="Times New Roman" w:hAnsi="Arial" w:cs="Arial"/>
                <w:b/>
                <w:bCs/>
                <w:color w:val="FF0000"/>
                <w:sz w:val="16"/>
                <w:szCs w:val="16"/>
                <w:lang w:eastAsia="ro-RO"/>
              </w:rPr>
              <w:br/>
            </w:r>
            <w:r>
              <w:rPr>
                <w:rFonts w:ascii="Arial" w:eastAsia="Times New Roman" w:hAnsi="Arial" w:cs="Arial"/>
                <w:b/>
                <w:bCs/>
                <w:color w:val="FF0000"/>
                <w:sz w:val="16"/>
                <w:szCs w:val="16"/>
                <w:lang w:eastAsia="ro-RO"/>
              </w:rPr>
              <w:t>17.76</w:t>
            </w:r>
          </w:p>
        </w:tc>
      </w:tr>
      <w:tr w:rsidR="00C519DB" w:rsidRPr="00C519DB" w:rsidTr="00C519DB">
        <w:trPr>
          <w:trHeight w:val="615"/>
        </w:trPr>
        <w:tc>
          <w:tcPr>
            <w:tcW w:w="5440" w:type="dxa"/>
            <w:vMerge/>
            <w:tcBorders>
              <w:top w:val="nil"/>
              <w:left w:val="single" w:sz="4" w:space="0" w:color="auto"/>
              <w:bottom w:val="single" w:sz="4" w:space="0" w:color="000000"/>
              <w:right w:val="single" w:sz="4" w:space="0" w:color="auto"/>
            </w:tcBorders>
            <w:vAlign w:val="center"/>
            <w:hideMark/>
          </w:tcPr>
          <w:p w:rsidR="00C519DB" w:rsidRPr="00C519DB" w:rsidRDefault="00C519DB" w:rsidP="00C519DB">
            <w:pPr>
              <w:spacing w:after="0" w:line="240" w:lineRule="auto"/>
              <w:rPr>
                <w:rFonts w:ascii="Arial" w:eastAsia="Times New Roman" w:hAnsi="Arial" w:cs="Arial"/>
                <w:sz w:val="14"/>
                <w:szCs w:val="14"/>
                <w:lang w:eastAsia="ro-RO"/>
              </w:rPr>
            </w:pPr>
          </w:p>
        </w:tc>
        <w:tc>
          <w:tcPr>
            <w:tcW w:w="1240" w:type="dxa"/>
            <w:tcBorders>
              <w:top w:val="nil"/>
              <w:left w:val="nil"/>
              <w:bottom w:val="single" w:sz="4" w:space="0" w:color="auto"/>
              <w:right w:val="single" w:sz="4" w:space="0" w:color="auto"/>
            </w:tcBorders>
            <w:shd w:val="clear" w:color="000000" w:fill="FFFF00"/>
            <w:vAlign w:val="bottom"/>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t>NLGI 3</w:t>
            </w:r>
          </w:p>
        </w:tc>
        <w:tc>
          <w:tcPr>
            <w:tcW w:w="1220" w:type="dxa"/>
            <w:tcBorders>
              <w:top w:val="nil"/>
              <w:left w:val="nil"/>
              <w:bottom w:val="single" w:sz="4" w:space="0" w:color="auto"/>
              <w:right w:val="single" w:sz="4" w:space="0" w:color="auto"/>
            </w:tcBorders>
            <w:shd w:val="clear" w:color="000000" w:fill="FFFF00"/>
            <w:vAlign w:val="bottom"/>
            <w:hideMark/>
          </w:tcPr>
          <w:p w:rsidR="00C519DB" w:rsidRPr="00C519DB" w:rsidRDefault="00C519DB" w:rsidP="00C519DB">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t>4.5KG</w:t>
            </w:r>
            <w:r w:rsidRPr="00C519DB">
              <w:rPr>
                <w:rFonts w:ascii="Arial" w:eastAsia="Times New Roman" w:hAnsi="Arial" w:cs="Arial"/>
                <w:sz w:val="16"/>
                <w:szCs w:val="16"/>
                <w:lang w:eastAsia="ro-RO"/>
              </w:rPr>
              <w:br/>
              <w:t>0,8KG</w:t>
            </w:r>
          </w:p>
        </w:tc>
        <w:tc>
          <w:tcPr>
            <w:tcW w:w="1660" w:type="dxa"/>
            <w:tcBorders>
              <w:top w:val="nil"/>
              <w:left w:val="nil"/>
              <w:bottom w:val="single" w:sz="4" w:space="0" w:color="auto"/>
              <w:right w:val="single" w:sz="4" w:space="0" w:color="auto"/>
            </w:tcBorders>
            <w:shd w:val="clear" w:color="000000" w:fill="FFFF00"/>
            <w:vAlign w:val="bottom"/>
            <w:hideMark/>
          </w:tcPr>
          <w:p w:rsidR="00C519DB" w:rsidRPr="00C519DB" w:rsidRDefault="003E052F" w:rsidP="00C519DB">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br/>
              <w:t>84.05</w:t>
            </w:r>
            <w:r>
              <w:rPr>
                <w:rFonts w:ascii="Arial" w:eastAsia="Times New Roman" w:hAnsi="Arial" w:cs="Arial"/>
                <w:b/>
                <w:bCs/>
                <w:color w:val="FF0000"/>
                <w:sz w:val="16"/>
                <w:szCs w:val="16"/>
                <w:lang w:eastAsia="ro-RO"/>
              </w:rPr>
              <w:br/>
              <w:t>17.98</w:t>
            </w:r>
          </w:p>
        </w:tc>
      </w:tr>
    </w:tbl>
    <w:p w:rsidR="003E052F" w:rsidRPr="00ED4550" w:rsidRDefault="008669EF">
      <w:pPr>
        <w:rPr>
          <w:caps/>
          <w:color w:val="C00000"/>
          <w:sz w:val="28"/>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ED4550">
        <w:rPr>
          <w:caps/>
          <w:color w:val="FF0000"/>
          <w:sz w:val="28"/>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w:t>
      </w:r>
    </w:p>
    <w:tbl>
      <w:tblPr>
        <w:tblW w:w="9560" w:type="dxa"/>
        <w:tblInd w:w="93" w:type="dxa"/>
        <w:tblLook w:val="04A0" w:firstRow="1" w:lastRow="0" w:firstColumn="1" w:lastColumn="0" w:noHBand="0" w:noVBand="1"/>
      </w:tblPr>
      <w:tblGrid>
        <w:gridCol w:w="5440"/>
        <w:gridCol w:w="1240"/>
        <w:gridCol w:w="1220"/>
        <w:gridCol w:w="1660"/>
      </w:tblGrid>
      <w:tr w:rsidR="003E052F" w:rsidRPr="00C519DB" w:rsidTr="00671210">
        <w:trPr>
          <w:trHeight w:val="480"/>
        </w:trPr>
        <w:tc>
          <w:tcPr>
            <w:tcW w:w="9560" w:type="dxa"/>
            <w:gridSpan w:val="4"/>
            <w:tcBorders>
              <w:top w:val="single" w:sz="4" w:space="0" w:color="auto"/>
              <w:left w:val="single" w:sz="4" w:space="0" w:color="auto"/>
              <w:bottom w:val="single" w:sz="4" w:space="0" w:color="auto"/>
              <w:right w:val="nil"/>
            </w:tcBorders>
            <w:shd w:val="clear" w:color="000000" w:fill="92D050"/>
            <w:vAlign w:val="center"/>
            <w:hideMark/>
          </w:tcPr>
          <w:p w:rsidR="003E052F" w:rsidRPr="00C519DB" w:rsidRDefault="003E052F" w:rsidP="00671210">
            <w:pPr>
              <w:spacing w:after="0" w:line="240" w:lineRule="auto"/>
              <w:jc w:val="center"/>
              <w:rPr>
                <w:rFonts w:ascii="Arial" w:eastAsia="Times New Roman" w:hAnsi="Arial" w:cs="Arial"/>
                <w:b/>
                <w:bCs/>
                <w:sz w:val="24"/>
                <w:szCs w:val="24"/>
                <w:lang w:eastAsia="ro-RO"/>
              </w:rPr>
            </w:pPr>
            <w:r>
              <w:rPr>
                <w:rFonts w:ascii="Arial" w:eastAsia="Times New Roman" w:hAnsi="Arial" w:cs="Arial"/>
                <w:b/>
                <w:bCs/>
                <w:sz w:val="24"/>
                <w:szCs w:val="24"/>
                <w:lang w:eastAsia="ro-RO"/>
              </w:rPr>
              <w:t>Ulei hidraulic</w:t>
            </w:r>
          </w:p>
        </w:tc>
      </w:tr>
      <w:tr w:rsidR="003E052F" w:rsidRPr="00C519DB" w:rsidTr="00671210">
        <w:trPr>
          <w:trHeight w:val="300"/>
        </w:trPr>
        <w:tc>
          <w:tcPr>
            <w:tcW w:w="9560" w:type="dxa"/>
            <w:gridSpan w:val="4"/>
            <w:tcBorders>
              <w:top w:val="single" w:sz="4" w:space="0" w:color="auto"/>
              <w:left w:val="single" w:sz="4" w:space="0" w:color="auto"/>
              <w:bottom w:val="single" w:sz="4" w:space="0" w:color="auto"/>
              <w:right w:val="nil"/>
            </w:tcBorders>
            <w:shd w:val="clear" w:color="000000" w:fill="00B0F0"/>
            <w:noWrap/>
            <w:hideMark/>
          </w:tcPr>
          <w:p w:rsidR="003E052F" w:rsidRPr="00C519DB" w:rsidRDefault="00EC41D7" w:rsidP="00671210">
            <w:pPr>
              <w:spacing w:after="0" w:line="240" w:lineRule="auto"/>
              <w:rPr>
                <w:rFonts w:ascii="Arial" w:eastAsia="Times New Roman" w:hAnsi="Arial" w:cs="Arial"/>
                <w:b/>
                <w:bCs/>
                <w:sz w:val="20"/>
                <w:szCs w:val="20"/>
                <w:lang w:eastAsia="ro-RO"/>
              </w:rPr>
            </w:pPr>
            <w:r>
              <w:rPr>
                <w:rFonts w:ascii="Arial" w:eastAsia="Times New Roman" w:hAnsi="Arial" w:cs="Arial"/>
                <w:b/>
                <w:bCs/>
                <w:sz w:val="20"/>
                <w:szCs w:val="20"/>
                <w:lang w:eastAsia="ro-RO"/>
              </w:rPr>
              <w:t>HIDRAULIC</w:t>
            </w:r>
          </w:p>
        </w:tc>
      </w:tr>
      <w:tr w:rsidR="003E052F" w:rsidRPr="00C519DB" w:rsidTr="00EC41D7">
        <w:trPr>
          <w:trHeight w:val="696"/>
        </w:trPr>
        <w:tc>
          <w:tcPr>
            <w:tcW w:w="5440" w:type="dxa"/>
            <w:vMerge w:val="restart"/>
            <w:tcBorders>
              <w:top w:val="nil"/>
              <w:left w:val="single" w:sz="4" w:space="0" w:color="auto"/>
              <w:bottom w:val="single" w:sz="4" w:space="0" w:color="000000"/>
              <w:right w:val="single" w:sz="4" w:space="0" w:color="auto"/>
            </w:tcBorders>
            <w:shd w:val="clear" w:color="auto" w:fill="auto"/>
            <w:hideMark/>
          </w:tcPr>
          <w:p w:rsidR="003E052F" w:rsidRPr="00C519DB" w:rsidRDefault="003E052F" w:rsidP="00671210">
            <w:pPr>
              <w:spacing w:after="0" w:line="240" w:lineRule="auto"/>
              <w:jc w:val="center"/>
              <w:rPr>
                <w:rFonts w:ascii="Arial" w:eastAsia="Times New Roman" w:hAnsi="Arial" w:cs="Arial"/>
                <w:sz w:val="14"/>
                <w:szCs w:val="14"/>
                <w:lang w:eastAsia="ro-RO"/>
              </w:rPr>
            </w:pPr>
          </w:p>
        </w:tc>
        <w:tc>
          <w:tcPr>
            <w:tcW w:w="1240" w:type="dxa"/>
            <w:tcBorders>
              <w:top w:val="nil"/>
              <w:left w:val="nil"/>
              <w:bottom w:val="single" w:sz="4" w:space="0" w:color="auto"/>
              <w:right w:val="single" w:sz="4" w:space="0" w:color="auto"/>
            </w:tcBorders>
            <w:shd w:val="clear" w:color="000000" w:fill="FFFF00"/>
            <w:hideMark/>
          </w:tcPr>
          <w:p w:rsidR="00EC41D7" w:rsidRDefault="00EC41D7" w:rsidP="00EC41D7">
            <w:pPr>
              <w:jc w:val="center"/>
              <w:rPr>
                <w:rFonts w:ascii="Arial" w:hAnsi="Arial" w:cs="Arial"/>
                <w:color w:val="000000"/>
                <w:sz w:val="16"/>
                <w:szCs w:val="16"/>
              </w:rPr>
            </w:pPr>
            <w:r>
              <w:rPr>
                <w:rFonts w:ascii="Arial" w:hAnsi="Arial" w:cs="Arial"/>
                <w:color w:val="000000"/>
                <w:sz w:val="16"/>
                <w:szCs w:val="16"/>
              </w:rPr>
              <w:t>ISO 32</w:t>
            </w:r>
          </w:p>
          <w:p w:rsidR="003E052F" w:rsidRPr="00C519DB" w:rsidRDefault="003E052F" w:rsidP="00671210">
            <w:pPr>
              <w:spacing w:after="0" w:line="240" w:lineRule="auto"/>
              <w:jc w:val="center"/>
              <w:rPr>
                <w:rFonts w:ascii="Arial" w:eastAsia="Times New Roman" w:hAnsi="Arial" w:cs="Arial"/>
                <w:sz w:val="16"/>
                <w:szCs w:val="16"/>
                <w:lang w:eastAsia="ro-RO"/>
              </w:rPr>
            </w:pPr>
          </w:p>
        </w:tc>
        <w:tc>
          <w:tcPr>
            <w:tcW w:w="1220" w:type="dxa"/>
            <w:tcBorders>
              <w:top w:val="nil"/>
              <w:left w:val="nil"/>
              <w:bottom w:val="single" w:sz="4" w:space="0" w:color="auto"/>
              <w:right w:val="single" w:sz="4" w:space="0" w:color="auto"/>
            </w:tcBorders>
            <w:shd w:val="clear" w:color="000000" w:fill="FFFF00"/>
            <w:hideMark/>
          </w:tcPr>
          <w:p w:rsidR="003E052F" w:rsidRPr="00C519DB" w:rsidRDefault="003E052F" w:rsidP="003E052F">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r>
            <w:r w:rsidR="00EC41D7">
              <w:rPr>
                <w:rFonts w:ascii="Arial" w:eastAsia="Times New Roman" w:hAnsi="Arial" w:cs="Arial"/>
                <w:sz w:val="16"/>
                <w:szCs w:val="16"/>
                <w:lang w:eastAsia="ro-RO"/>
              </w:rPr>
              <w:t>20 L</w:t>
            </w:r>
          </w:p>
        </w:tc>
        <w:tc>
          <w:tcPr>
            <w:tcW w:w="1660" w:type="dxa"/>
            <w:tcBorders>
              <w:top w:val="nil"/>
              <w:left w:val="nil"/>
              <w:bottom w:val="single" w:sz="4" w:space="0" w:color="auto"/>
              <w:right w:val="single" w:sz="4" w:space="0" w:color="auto"/>
            </w:tcBorders>
            <w:shd w:val="clear" w:color="000000" w:fill="FFFF00"/>
            <w:hideMark/>
          </w:tcPr>
          <w:p w:rsidR="003E052F" w:rsidRPr="00C519DB" w:rsidRDefault="003E052F" w:rsidP="003E052F">
            <w:pPr>
              <w:spacing w:after="0" w:line="240" w:lineRule="auto"/>
              <w:jc w:val="center"/>
              <w:rPr>
                <w:rFonts w:ascii="Arial" w:eastAsia="Times New Roman" w:hAnsi="Arial" w:cs="Arial"/>
                <w:b/>
                <w:bCs/>
                <w:color w:val="FF0000"/>
                <w:sz w:val="16"/>
                <w:szCs w:val="16"/>
                <w:lang w:eastAsia="ro-RO"/>
              </w:rPr>
            </w:pPr>
            <w:r w:rsidRPr="00C519DB">
              <w:rPr>
                <w:rFonts w:ascii="Arial" w:eastAsia="Times New Roman" w:hAnsi="Arial" w:cs="Arial"/>
                <w:b/>
                <w:bCs/>
                <w:color w:val="FF0000"/>
                <w:sz w:val="16"/>
                <w:szCs w:val="16"/>
                <w:lang w:eastAsia="ro-RO"/>
              </w:rPr>
              <w:br/>
            </w:r>
            <w:r w:rsidR="00EC41D7">
              <w:rPr>
                <w:rFonts w:ascii="Arial" w:eastAsia="Times New Roman" w:hAnsi="Arial" w:cs="Arial"/>
                <w:b/>
                <w:bCs/>
                <w:color w:val="FF0000"/>
                <w:sz w:val="16"/>
                <w:szCs w:val="16"/>
                <w:lang w:eastAsia="ro-RO"/>
              </w:rPr>
              <w:t>186.49</w:t>
            </w:r>
          </w:p>
        </w:tc>
      </w:tr>
      <w:tr w:rsidR="003E052F" w:rsidRPr="00C519DB" w:rsidTr="00671210">
        <w:trPr>
          <w:trHeight w:val="450"/>
        </w:trPr>
        <w:tc>
          <w:tcPr>
            <w:tcW w:w="5440" w:type="dxa"/>
            <w:vMerge/>
            <w:tcBorders>
              <w:top w:val="nil"/>
              <w:left w:val="single" w:sz="4" w:space="0" w:color="auto"/>
              <w:bottom w:val="single" w:sz="4" w:space="0" w:color="000000"/>
              <w:right w:val="single" w:sz="4" w:space="0" w:color="auto"/>
            </w:tcBorders>
            <w:vAlign w:val="center"/>
            <w:hideMark/>
          </w:tcPr>
          <w:p w:rsidR="003E052F" w:rsidRPr="00C519DB" w:rsidRDefault="003E052F" w:rsidP="00671210">
            <w:pPr>
              <w:spacing w:after="0" w:line="240" w:lineRule="auto"/>
              <w:rPr>
                <w:rFonts w:ascii="Arial" w:eastAsia="Times New Roman" w:hAnsi="Arial" w:cs="Arial"/>
                <w:sz w:val="14"/>
                <w:szCs w:val="14"/>
                <w:lang w:eastAsia="ro-RO"/>
              </w:rPr>
            </w:pPr>
          </w:p>
        </w:tc>
        <w:tc>
          <w:tcPr>
            <w:tcW w:w="1240" w:type="dxa"/>
            <w:tcBorders>
              <w:top w:val="nil"/>
              <w:left w:val="nil"/>
              <w:bottom w:val="single" w:sz="4" w:space="0" w:color="auto"/>
              <w:right w:val="single" w:sz="4" w:space="0" w:color="auto"/>
            </w:tcBorders>
            <w:shd w:val="clear" w:color="000000" w:fill="FFFF00"/>
            <w:hideMark/>
          </w:tcPr>
          <w:p w:rsidR="003E052F" w:rsidRPr="00C519DB" w:rsidRDefault="00EC41D7" w:rsidP="00671210">
            <w:pPr>
              <w:spacing w:after="0" w:line="240" w:lineRule="auto"/>
              <w:jc w:val="center"/>
              <w:rPr>
                <w:rFonts w:ascii="Arial" w:eastAsia="Times New Roman" w:hAnsi="Arial" w:cs="Arial"/>
                <w:sz w:val="16"/>
                <w:szCs w:val="16"/>
                <w:lang w:eastAsia="ro-RO"/>
              </w:rPr>
            </w:pPr>
            <w:r>
              <w:rPr>
                <w:rFonts w:ascii="Arial" w:eastAsia="Times New Roman" w:hAnsi="Arial" w:cs="Arial"/>
                <w:sz w:val="16"/>
                <w:szCs w:val="16"/>
                <w:lang w:eastAsia="ro-RO"/>
              </w:rPr>
              <w:t>ISO 46</w:t>
            </w:r>
          </w:p>
        </w:tc>
        <w:tc>
          <w:tcPr>
            <w:tcW w:w="1220" w:type="dxa"/>
            <w:tcBorders>
              <w:top w:val="nil"/>
              <w:left w:val="nil"/>
              <w:bottom w:val="single" w:sz="4" w:space="0" w:color="auto"/>
              <w:right w:val="single" w:sz="4" w:space="0" w:color="auto"/>
            </w:tcBorders>
            <w:shd w:val="clear" w:color="000000" w:fill="FFFF00"/>
            <w:hideMark/>
          </w:tcPr>
          <w:p w:rsidR="003E052F" w:rsidRPr="00C519DB" w:rsidRDefault="003E052F" w:rsidP="003E052F">
            <w:pPr>
              <w:spacing w:after="0" w:line="240" w:lineRule="auto"/>
              <w:jc w:val="center"/>
              <w:rPr>
                <w:rFonts w:ascii="Arial" w:eastAsia="Times New Roman" w:hAnsi="Arial" w:cs="Arial"/>
                <w:sz w:val="16"/>
                <w:szCs w:val="16"/>
                <w:lang w:eastAsia="ro-RO"/>
              </w:rPr>
            </w:pPr>
            <w:r w:rsidRPr="00C519DB">
              <w:rPr>
                <w:rFonts w:ascii="Arial" w:eastAsia="Times New Roman" w:hAnsi="Arial" w:cs="Arial"/>
                <w:sz w:val="16"/>
                <w:szCs w:val="16"/>
                <w:lang w:eastAsia="ro-RO"/>
              </w:rPr>
              <w:br/>
            </w:r>
            <w:r w:rsidR="00EC41D7">
              <w:rPr>
                <w:rFonts w:ascii="Arial" w:eastAsia="Times New Roman" w:hAnsi="Arial" w:cs="Arial"/>
                <w:sz w:val="16"/>
                <w:szCs w:val="16"/>
                <w:lang w:eastAsia="ro-RO"/>
              </w:rPr>
              <w:t>20 L</w:t>
            </w:r>
          </w:p>
        </w:tc>
        <w:tc>
          <w:tcPr>
            <w:tcW w:w="1660" w:type="dxa"/>
            <w:tcBorders>
              <w:top w:val="nil"/>
              <w:left w:val="nil"/>
              <w:bottom w:val="single" w:sz="4" w:space="0" w:color="auto"/>
              <w:right w:val="single" w:sz="4" w:space="0" w:color="auto"/>
            </w:tcBorders>
            <w:shd w:val="clear" w:color="000000" w:fill="FFFF00"/>
            <w:hideMark/>
          </w:tcPr>
          <w:p w:rsidR="003E052F" w:rsidRPr="00C519DB" w:rsidRDefault="003E052F" w:rsidP="003E052F">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br/>
            </w:r>
            <w:r w:rsidR="00EC41D7">
              <w:rPr>
                <w:rFonts w:ascii="Arial" w:eastAsia="Times New Roman" w:hAnsi="Arial" w:cs="Arial"/>
                <w:b/>
                <w:bCs/>
                <w:color w:val="FF0000"/>
                <w:sz w:val="16"/>
                <w:szCs w:val="16"/>
                <w:lang w:eastAsia="ro-RO"/>
              </w:rPr>
              <w:t>186.49</w:t>
            </w:r>
          </w:p>
        </w:tc>
      </w:tr>
      <w:tr w:rsidR="003E052F" w:rsidRPr="00C519DB" w:rsidTr="00EC41D7">
        <w:trPr>
          <w:trHeight w:val="70"/>
        </w:trPr>
        <w:tc>
          <w:tcPr>
            <w:tcW w:w="9560" w:type="dxa"/>
            <w:gridSpan w:val="4"/>
            <w:tcBorders>
              <w:top w:val="single" w:sz="4" w:space="0" w:color="auto"/>
              <w:left w:val="single" w:sz="4" w:space="0" w:color="auto"/>
              <w:bottom w:val="single" w:sz="4" w:space="0" w:color="auto"/>
              <w:right w:val="nil"/>
            </w:tcBorders>
            <w:shd w:val="clear" w:color="000000" w:fill="00B0F0"/>
            <w:noWrap/>
            <w:hideMark/>
          </w:tcPr>
          <w:p w:rsidR="003E052F" w:rsidRPr="00C519DB" w:rsidRDefault="003E052F" w:rsidP="00671210">
            <w:pPr>
              <w:spacing w:after="0" w:line="240" w:lineRule="auto"/>
              <w:rPr>
                <w:rFonts w:ascii="Arial" w:eastAsia="Times New Roman" w:hAnsi="Arial" w:cs="Arial"/>
                <w:b/>
                <w:bCs/>
                <w:sz w:val="20"/>
                <w:szCs w:val="20"/>
                <w:lang w:eastAsia="ro-RO"/>
              </w:rPr>
            </w:pPr>
          </w:p>
        </w:tc>
      </w:tr>
      <w:tr w:rsidR="003E052F" w:rsidRPr="00C519DB" w:rsidTr="00671210">
        <w:trPr>
          <w:trHeight w:val="660"/>
        </w:trPr>
        <w:tc>
          <w:tcPr>
            <w:tcW w:w="5440" w:type="dxa"/>
            <w:vMerge w:val="restart"/>
            <w:tcBorders>
              <w:top w:val="nil"/>
              <w:left w:val="single" w:sz="4" w:space="0" w:color="auto"/>
              <w:bottom w:val="single" w:sz="4" w:space="0" w:color="000000"/>
              <w:right w:val="single" w:sz="4" w:space="0" w:color="auto"/>
            </w:tcBorders>
            <w:shd w:val="clear" w:color="auto" w:fill="auto"/>
            <w:hideMark/>
          </w:tcPr>
          <w:p w:rsidR="003E052F" w:rsidRPr="00C519DB" w:rsidRDefault="003E052F" w:rsidP="00671210">
            <w:pPr>
              <w:spacing w:after="0" w:line="240" w:lineRule="auto"/>
              <w:jc w:val="center"/>
              <w:rPr>
                <w:rFonts w:ascii="Arial" w:eastAsia="Times New Roman" w:hAnsi="Arial" w:cs="Arial"/>
                <w:sz w:val="14"/>
                <w:szCs w:val="14"/>
                <w:lang w:eastAsia="ro-RO"/>
              </w:rPr>
            </w:pPr>
          </w:p>
        </w:tc>
        <w:tc>
          <w:tcPr>
            <w:tcW w:w="1240" w:type="dxa"/>
            <w:tcBorders>
              <w:top w:val="nil"/>
              <w:left w:val="nil"/>
              <w:bottom w:val="single" w:sz="4" w:space="0" w:color="auto"/>
              <w:right w:val="single" w:sz="4" w:space="0" w:color="auto"/>
            </w:tcBorders>
            <w:shd w:val="clear" w:color="000000" w:fill="FFFF00"/>
            <w:vAlign w:val="bottom"/>
            <w:hideMark/>
          </w:tcPr>
          <w:p w:rsidR="003E052F" w:rsidRPr="00C519DB" w:rsidRDefault="00EC41D7" w:rsidP="00671210">
            <w:pPr>
              <w:spacing w:after="0" w:line="240" w:lineRule="auto"/>
              <w:jc w:val="center"/>
              <w:rPr>
                <w:rFonts w:ascii="Arial" w:eastAsia="Times New Roman" w:hAnsi="Arial" w:cs="Arial"/>
                <w:sz w:val="16"/>
                <w:szCs w:val="16"/>
                <w:lang w:eastAsia="ro-RO"/>
              </w:rPr>
            </w:pPr>
            <w:r>
              <w:rPr>
                <w:rFonts w:ascii="Arial" w:eastAsia="Times New Roman" w:hAnsi="Arial" w:cs="Arial"/>
                <w:sz w:val="16"/>
                <w:szCs w:val="16"/>
                <w:lang w:eastAsia="ro-RO"/>
              </w:rPr>
              <w:t>ISO 68</w:t>
            </w:r>
          </w:p>
        </w:tc>
        <w:tc>
          <w:tcPr>
            <w:tcW w:w="1220" w:type="dxa"/>
            <w:tcBorders>
              <w:top w:val="nil"/>
              <w:left w:val="nil"/>
              <w:bottom w:val="single" w:sz="4" w:space="0" w:color="auto"/>
              <w:right w:val="single" w:sz="4" w:space="0" w:color="auto"/>
            </w:tcBorders>
            <w:shd w:val="clear" w:color="000000" w:fill="FFFF00"/>
            <w:vAlign w:val="bottom"/>
            <w:hideMark/>
          </w:tcPr>
          <w:p w:rsidR="003E052F" w:rsidRPr="00C519DB" w:rsidRDefault="00EC41D7" w:rsidP="00671210">
            <w:pPr>
              <w:spacing w:after="0" w:line="240" w:lineRule="auto"/>
              <w:jc w:val="center"/>
              <w:rPr>
                <w:rFonts w:ascii="Arial" w:eastAsia="Times New Roman" w:hAnsi="Arial" w:cs="Arial"/>
                <w:sz w:val="16"/>
                <w:szCs w:val="16"/>
                <w:lang w:eastAsia="ro-RO"/>
              </w:rPr>
            </w:pPr>
            <w:r>
              <w:rPr>
                <w:rFonts w:ascii="Arial" w:eastAsia="Times New Roman" w:hAnsi="Arial" w:cs="Arial"/>
                <w:sz w:val="16"/>
                <w:szCs w:val="16"/>
                <w:lang w:eastAsia="ro-RO"/>
              </w:rPr>
              <w:t>20 L</w:t>
            </w:r>
          </w:p>
        </w:tc>
        <w:tc>
          <w:tcPr>
            <w:tcW w:w="1660" w:type="dxa"/>
            <w:tcBorders>
              <w:top w:val="nil"/>
              <w:left w:val="nil"/>
              <w:bottom w:val="single" w:sz="4" w:space="0" w:color="auto"/>
              <w:right w:val="single" w:sz="4" w:space="0" w:color="auto"/>
            </w:tcBorders>
            <w:shd w:val="clear" w:color="000000" w:fill="FFFF00"/>
            <w:vAlign w:val="bottom"/>
            <w:hideMark/>
          </w:tcPr>
          <w:p w:rsidR="003E052F" w:rsidRPr="00C519DB" w:rsidRDefault="00EC41D7" w:rsidP="003E052F">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t>189.11</w:t>
            </w:r>
            <w:r w:rsidR="003E052F">
              <w:rPr>
                <w:rFonts w:ascii="Arial" w:eastAsia="Times New Roman" w:hAnsi="Arial" w:cs="Arial"/>
                <w:b/>
                <w:bCs/>
                <w:color w:val="FF0000"/>
                <w:sz w:val="16"/>
                <w:szCs w:val="16"/>
                <w:lang w:eastAsia="ro-RO"/>
              </w:rPr>
              <w:br/>
            </w:r>
          </w:p>
        </w:tc>
      </w:tr>
      <w:tr w:rsidR="003E052F" w:rsidRPr="00C519DB" w:rsidTr="003E052F">
        <w:trPr>
          <w:trHeight w:val="615"/>
        </w:trPr>
        <w:tc>
          <w:tcPr>
            <w:tcW w:w="5440" w:type="dxa"/>
            <w:vMerge/>
            <w:tcBorders>
              <w:top w:val="nil"/>
              <w:left w:val="single" w:sz="4" w:space="0" w:color="auto"/>
              <w:bottom w:val="single" w:sz="4" w:space="0" w:color="000000"/>
              <w:right w:val="single" w:sz="4" w:space="0" w:color="auto"/>
            </w:tcBorders>
            <w:vAlign w:val="center"/>
            <w:hideMark/>
          </w:tcPr>
          <w:p w:rsidR="003E052F" w:rsidRPr="00C519DB" w:rsidRDefault="003E052F" w:rsidP="00671210">
            <w:pPr>
              <w:spacing w:after="0" w:line="240" w:lineRule="auto"/>
              <w:rPr>
                <w:rFonts w:ascii="Arial" w:eastAsia="Times New Roman" w:hAnsi="Arial" w:cs="Arial"/>
                <w:sz w:val="14"/>
                <w:szCs w:val="14"/>
                <w:lang w:eastAsia="ro-RO"/>
              </w:rPr>
            </w:pPr>
          </w:p>
        </w:tc>
        <w:tc>
          <w:tcPr>
            <w:tcW w:w="1240" w:type="dxa"/>
            <w:tcBorders>
              <w:top w:val="nil"/>
              <w:left w:val="nil"/>
              <w:bottom w:val="single" w:sz="4" w:space="0" w:color="auto"/>
              <w:right w:val="single" w:sz="4" w:space="0" w:color="auto"/>
            </w:tcBorders>
            <w:shd w:val="clear" w:color="000000" w:fill="FFFF00"/>
            <w:vAlign w:val="bottom"/>
          </w:tcPr>
          <w:p w:rsidR="003E052F" w:rsidRPr="00C519DB" w:rsidRDefault="00EC41D7" w:rsidP="00671210">
            <w:pPr>
              <w:spacing w:after="0" w:line="240" w:lineRule="auto"/>
              <w:jc w:val="center"/>
              <w:rPr>
                <w:rFonts w:ascii="Arial" w:eastAsia="Times New Roman" w:hAnsi="Arial" w:cs="Arial"/>
                <w:sz w:val="16"/>
                <w:szCs w:val="16"/>
                <w:lang w:eastAsia="ro-RO"/>
              </w:rPr>
            </w:pPr>
            <w:r>
              <w:rPr>
                <w:rFonts w:ascii="Arial" w:eastAsia="Times New Roman" w:hAnsi="Arial" w:cs="Arial"/>
                <w:sz w:val="16"/>
                <w:szCs w:val="16"/>
                <w:lang w:eastAsia="ro-RO"/>
              </w:rPr>
              <w:t>ISO 100</w:t>
            </w:r>
          </w:p>
        </w:tc>
        <w:tc>
          <w:tcPr>
            <w:tcW w:w="1220" w:type="dxa"/>
            <w:tcBorders>
              <w:top w:val="nil"/>
              <w:left w:val="nil"/>
              <w:bottom w:val="single" w:sz="4" w:space="0" w:color="auto"/>
              <w:right w:val="single" w:sz="4" w:space="0" w:color="auto"/>
            </w:tcBorders>
            <w:shd w:val="clear" w:color="000000" w:fill="FFFF00"/>
            <w:vAlign w:val="bottom"/>
          </w:tcPr>
          <w:p w:rsidR="003E052F" w:rsidRPr="00C519DB" w:rsidRDefault="00EC41D7" w:rsidP="00671210">
            <w:pPr>
              <w:spacing w:after="0" w:line="240" w:lineRule="auto"/>
              <w:jc w:val="center"/>
              <w:rPr>
                <w:rFonts w:ascii="Arial" w:eastAsia="Times New Roman" w:hAnsi="Arial" w:cs="Arial"/>
                <w:sz w:val="16"/>
                <w:szCs w:val="16"/>
                <w:lang w:eastAsia="ro-RO"/>
              </w:rPr>
            </w:pPr>
            <w:r>
              <w:rPr>
                <w:rFonts w:ascii="Arial" w:eastAsia="Times New Roman" w:hAnsi="Arial" w:cs="Arial"/>
                <w:sz w:val="16"/>
                <w:szCs w:val="16"/>
                <w:lang w:eastAsia="ro-RO"/>
              </w:rPr>
              <w:t>20 L</w:t>
            </w:r>
          </w:p>
        </w:tc>
        <w:tc>
          <w:tcPr>
            <w:tcW w:w="1660" w:type="dxa"/>
            <w:tcBorders>
              <w:top w:val="nil"/>
              <w:left w:val="nil"/>
              <w:bottom w:val="single" w:sz="4" w:space="0" w:color="auto"/>
              <w:right w:val="single" w:sz="4" w:space="0" w:color="auto"/>
            </w:tcBorders>
            <w:shd w:val="clear" w:color="000000" w:fill="FFFF00"/>
            <w:vAlign w:val="bottom"/>
          </w:tcPr>
          <w:p w:rsidR="003E052F" w:rsidRPr="00C519DB" w:rsidRDefault="00EC41D7" w:rsidP="00671210">
            <w:pPr>
              <w:spacing w:after="0" w:line="240" w:lineRule="auto"/>
              <w:jc w:val="center"/>
              <w:rPr>
                <w:rFonts w:ascii="Arial" w:eastAsia="Times New Roman" w:hAnsi="Arial" w:cs="Arial"/>
                <w:b/>
                <w:bCs/>
                <w:color w:val="FF0000"/>
                <w:sz w:val="16"/>
                <w:szCs w:val="16"/>
                <w:lang w:eastAsia="ro-RO"/>
              </w:rPr>
            </w:pPr>
            <w:r>
              <w:rPr>
                <w:rFonts w:ascii="Arial" w:eastAsia="Times New Roman" w:hAnsi="Arial" w:cs="Arial"/>
                <w:b/>
                <w:bCs/>
                <w:color w:val="FF0000"/>
                <w:sz w:val="16"/>
                <w:szCs w:val="16"/>
                <w:lang w:eastAsia="ro-RO"/>
              </w:rPr>
              <w:t>199.41</w:t>
            </w:r>
            <w:bookmarkStart w:id="0" w:name="_GoBack"/>
            <w:bookmarkEnd w:id="0"/>
          </w:p>
        </w:tc>
      </w:tr>
    </w:tbl>
    <w:p w:rsidR="003E052F" w:rsidRPr="00ED4550" w:rsidRDefault="003E052F" w:rsidP="003E052F">
      <w:pPr>
        <w:rPr>
          <w:caps/>
          <w:color w:val="C00000"/>
          <w:sz w:val="28"/>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ED4550">
        <w:rPr>
          <w:caps/>
          <w:color w:val="FF0000"/>
          <w:sz w:val="28"/>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w:t>
      </w:r>
    </w:p>
    <w:p w:rsidR="008669EF" w:rsidRPr="00ED4550" w:rsidRDefault="008669EF">
      <w:pPr>
        <w:rPr>
          <w:caps/>
          <w:color w:val="C00000"/>
          <w:sz w:val="28"/>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ED4550" w:rsidRPr="00ED4550" w:rsidRDefault="00ED4550">
      <w:pPr>
        <w:rPr>
          <w:b/>
          <w:color w:val="C00000"/>
          <w:sz w:val="32"/>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D4550">
        <w:rPr>
          <w:b/>
          <w:color w:val="C00000"/>
          <w:sz w:val="32"/>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Preturile sunt negociabile in functie de cantitatea comandata.</w:t>
      </w:r>
    </w:p>
    <w:p w:rsidR="008669EF" w:rsidRPr="008669EF" w:rsidRDefault="008669EF">
      <w:pPr>
        <w:rPr>
          <w:sz w:val="20"/>
          <w:szCs w:val="20"/>
          <w14:textOutline w14:w="9525" w14:cap="rnd" w14:cmpd="sng" w14:algn="ctr">
            <w14:solidFill>
              <w14:srgbClr w14:val="000000"/>
            </w14:solidFill>
            <w14:prstDash w14:val="solid"/>
            <w14:bevel/>
          </w14:textOutline>
        </w:rPr>
      </w:pPr>
      <w:r>
        <w:rPr>
          <w:caps/>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w:t>
      </w:r>
    </w:p>
    <w:sectPr w:rsidR="008669EF" w:rsidRPr="008669EF" w:rsidSect="00EC5DE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09"/>
    <w:rsid w:val="000436ED"/>
    <w:rsid w:val="00225DC0"/>
    <w:rsid w:val="00287312"/>
    <w:rsid w:val="003E052F"/>
    <w:rsid w:val="005015DF"/>
    <w:rsid w:val="007D1F2C"/>
    <w:rsid w:val="008669EF"/>
    <w:rsid w:val="009A52E4"/>
    <w:rsid w:val="00B36869"/>
    <w:rsid w:val="00C519DB"/>
    <w:rsid w:val="00D84309"/>
    <w:rsid w:val="00EC41D7"/>
    <w:rsid w:val="00EC5DEB"/>
    <w:rsid w:val="00ED4550"/>
    <w:rsid w:val="00EF0348"/>
    <w:rsid w:val="00F306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6684">
      <w:bodyDiv w:val="1"/>
      <w:marLeft w:val="0"/>
      <w:marRight w:val="0"/>
      <w:marTop w:val="0"/>
      <w:marBottom w:val="0"/>
      <w:divBdr>
        <w:top w:val="none" w:sz="0" w:space="0" w:color="auto"/>
        <w:left w:val="none" w:sz="0" w:space="0" w:color="auto"/>
        <w:bottom w:val="none" w:sz="0" w:space="0" w:color="auto"/>
        <w:right w:val="none" w:sz="0" w:space="0" w:color="auto"/>
      </w:divBdr>
    </w:div>
    <w:div w:id="206331790">
      <w:bodyDiv w:val="1"/>
      <w:marLeft w:val="0"/>
      <w:marRight w:val="0"/>
      <w:marTop w:val="0"/>
      <w:marBottom w:val="0"/>
      <w:divBdr>
        <w:top w:val="none" w:sz="0" w:space="0" w:color="auto"/>
        <w:left w:val="none" w:sz="0" w:space="0" w:color="auto"/>
        <w:bottom w:val="none" w:sz="0" w:space="0" w:color="auto"/>
        <w:right w:val="none" w:sz="0" w:space="0" w:color="auto"/>
      </w:divBdr>
    </w:div>
    <w:div w:id="436025720">
      <w:bodyDiv w:val="1"/>
      <w:marLeft w:val="0"/>
      <w:marRight w:val="0"/>
      <w:marTop w:val="0"/>
      <w:marBottom w:val="0"/>
      <w:divBdr>
        <w:top w:val="none" w:sz="0" w:space="0" w:color="auto"/>
        <w:left w:val="none" w:sz="0" w:space="0" w:color="auto"/>
        <w:bottom w:val="none" w:sz="0" w:space="0" w:color="auto"/>
        <w:right w:val="none" w:sz="0" w:space="0" w:color="auto"/>
      </w:divBdr>
    </w:div>
    <w:div w:id="636567151">
      <w:bodyDiv w:val="1"/>
      <w:marLeft w:val="0"/>
      <w:marRight w:val="0"/>
      <w:marTop w:val="0"/>
      <w:marBottom w:val="0"/>
      <w:divBdr>
        <w:top w:val="none" w:sz="0" w:space="0" w:color="auto"/>
        <w:left w:val="none" w:sz="0" w:space="0" w:color="auto"/>
        <w:bottom w:val="none" w:sz="0" w:space="0" w:color="auto"/>
        <w:right w:val="none" w:sz="0" w:space="0" w:color="auto"/>
      </w:divBdr>
    </w:div>
    <w:div w:id="707072695">
      <w:bodyDiv w:val="1"/>
      <w:marLeft w:val="0"/>
      <w:marRight w:val="0"/>
      <w:marTop w:val="0"/>
      <w:marBottom w:val="0"/>
      <w:divBdr>
        <w:top w:val="none" w:sz="0" w:space="0" w:color="auto"/>
        <w:left w:val="none" w:sz="0" w:space="0" w:color="auto"/>
        <w:bottom w:val="none" w:sz="0" w:space="0" w:color="auto"/>
        <w:right w:val="none" w:sz="0" w:space="0" w:color="auto"/>
      </w:divBdr>
    </w:div>
    <w:div w:id="765030287">
      <w:bodyDiv w:val="1"/>
      <w:marLeft w:val="0"/>
      <w:marRight w:val="0"/>
      <w:marTop w:val="0"/>
      <w:marBottom w:val="0"/>
      <w:divBdr>
        <w:top w:val="none" w:sz="0" w:space="0" w:color="auto"/>
        <w:left w:val="none" w:sz="0" w:space="0" w:color="auto"/>
        <w:bottom w:val="none" w:sz="0" w:space="0" w:color="auto"/>
        <w:right w:val="none" w:sz="0" w:space="0" w:color="auto"/>
      </w:divBdr>
    </w:div>
    <w:div w:id="10683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1166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2013-08-28T08:40:00Z</dcterms:created>
  <dcterms:modified xsi:type="dcterms:W3CDTF">2013-08-28T09:38:00Z</dcterms:modified>
</cp:coreProperties>
</file>