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D4" w:rsidRDefault="002C5460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          MODUL DE LUCRU</w:t>
      </w:r>
    </w:p>
    <w:p w:rsidR="00184AAD" w:rsidRDefault="008B7ED7">
      <w:pPr>
        <w:rPr>
          <w:sz w:val="40"/>
          <w:szCs w:val="40"/>
        </w:rPr>
      </w:pPr>
      <w:r>
        <w:rPr>
          <w:sz w:val="40"/>
          <w:szCs w:val="40"/>
        </w:rPr>
        <w:t>Inca de la infiintare am incercat sa avem o relatie decenta, bazata pe respect reciproc cu client nostri indiferent</w:t>
      </w:r>
      <w:r w:rsidR="00184AAD">
        <w:rPr>
          <w:sz w:val="40"/>
          <w:szCs w:val="40"/>
        </w:rPr>
        <w:t xml:space="preserve"> de statutul lor ,incercand sa rezolvam toate doleantele ,in desfasurarea unei bune acctivitati si sa ajungem la rezultatul mult dorit ,REALIZAREA CU SUCCES A LUCRARI.</w:t>
      </w:r>
    </w:p>
    <w:p w:rsidR="00F41547" w:rsidRDefault="00F41547">
      <w:pPr>
        <w:rPr>
          <w:sz w:val="40"/>
          <w:szCs w:val="40"/>
        </w:rPr>
      </w:pPr>
      <w:r>
        <w:rPr>
          <w:sz w:val="40"/>
          <w:szCs w:val="40"/>
        </w:rPr>
        <w:t xml:space="preserve">Inca din faza de constructie clientul </w:t>
      </w:r>
      <w:r w:rsidR="00567408">
        <w:rPr>
          <w:sz w:val="40"/>
          <w:szCs w:val="40"/>
        </w:rPr>
        <w:t>ar trebui sa ia legatura cu o firma specializata in domeniul inchiderilor(usi de garaj,automatizare de poarta,bariera,sau inchideri industrial)pentru a creea conditiile de montaj ideale si stabilirea traseelor de alimentare a energiei electrice.</w:t>
      </w:r>
    </w:p>
    <w:p w:rsidR="00567408" w:rsidRDefault="005D54A9">
      <w:pPr>
        <w:rPr>
          <w:sz w:val="40"/>
          <w:szCs w:val="40"/>
        </w:rPr>
      </w:pPr>
      <w:r>
        <w:rPr>
          <w:sz w:val="40"/>
          <w:szCs w:val="40"/>
        </w:rPr>
        <w:t>Pentru clienti nostri am pus la dispozitie schemele de montaj al usilor de garaj,automatizari de porti,bariere,sau alte sisteme de inchidere,si de asemenea precadrele usilor de garaj.</w:t>
      </w:r>
    </w:p>
    <w:p w:rsidR="005D54A9" w:rsidRDefault="005D54A9">
      <w:pPr>
        <w:rPr>
          <w:sz w:val="40"/>
          <w:szCs w:val="40"/>
        </w:rPr>
      </w:pPr>
      <w:r>
        <w:rPr>
          <w:sz w:val="40"/>
          <w:szCs w:val="40"/>
        </w:rPr>
        <w:t xml:space="preserve">In urma unei solicitari,un reprezentant al nostru se va deplasa la dumneavoastra pentru a masura si a oferi detalii tehnice despre produs,si de comun </w:t>
      </w:r>
      <w:r w:rsidR="00C914EC">
        <w:rPr>
          <w:sz w:val="40"/>
          <w:szCs w:val="40"/>
        </w:rPr>
        <w:t>a</w:t>
      </w:r>
      <w:r>
        <w:rPr>
          <w:sz w:val="40"/>
          <w:szCs w:val="40"/>
        </w:rPr>
        <w:t>cord vom stabili detaliile tehnice pentru a oferi Solutia optima.</w:t>
      </w:r>
    </w:p>
    <w:p w:rsidR="00BA7205" w:rsidRDefault="00BA7205">
      <w:pPr>
        <w:rPr>
          <w:sz w:val="40"/>
          <w:szCs w:val="40"/>
        </w:rPr>
      </w:pPr>
      <w:r>
        <w:rPr>
          <w:sz w:val="40"/>
          <w:szCs w:val="40"/>
        </w:rPr>
        <w:lastRenderedPageBreak/>
        <w:t>MODALITATI DE PLATA;</w:t>
      </w:r>
    </w:p>
    <w:p w:rsidR="00BA7205" w:rsidRDefault="00BA7205">
      <w:pPr>
        <w:rPr>
          <w:sz w:val="40"/>
          <w:szCs w:val="40"/>
        </w:rPr>
      </w:pPr>
      <w:r>
        <w:rPr>
          <w:sz w:val="40"/>
          <w:szCs w:val="40"/>
        </w:rPr>
        <w:t>Achitarea devizului 100% in avans atrage un discout suplimentar de 3%</w:t>
      </w:r>
    </w:p>
    <w:p w:rsidR="00BA7205" w:rsidRDefault="00BA7205">
      <w:pPr>
        <w:rPr>
          <w:sz w:val="40"/>
          <w:szCs w:val="40"/>
        </w:rPr>
      </w:pPr>
      <w:r>
        <w:rPr>
          <w:sz w:val="40"/>
          <w:szCs w:val="40"/>
        </w:rPr>
        <w:t>Achitarea unui avans de 50% la semnarea contractului si 50% in momentul in care produsul este instalat.</w:t>
      </w:r>
    </w:p>
    <w:p w:rsidR="00BA7205" w:rsidRDefault="00BA7205">
      <w:pPr>
        <w:rPr>
          <w:sz w:val="40"/>
          <w:szCs w:val="40"/>
        </w:rPr>
      </w:pPr>
      <w:r>
        <w:rPr>
          <w:sz w:val="40"/>
          <w:szCs w:val="40"/>
        </w:rPr>
        <w:t>Pentru preturile afisate pe site nu se aplica discount,si plata trebuie facuta in avans.</w:t>
      </w:r>
    </w:p>
    <w:p w:rsidR="00BA7205" w:rsidRDefault="00BA7205">
      <w:pPr>
        <w:rPr>
          <w:sz w:val="40"/>
          <w:szCs w:val="40"/>
        </w:rPr>
      </w:pPr>
      <w:r>
        <w:rPr>
          <w:sz w:val="40"/>
          <w:szCs w:val="40"/>
        </w:rPr>
        <w:t>Pentru achizitia produselor plata se poate face;</w:t>
      </w:r>
    </w:p>
    <w:p w:rsidR="00BA7205" w:rsidRDefault="00BA7205">
      <w:pPr>
        <w:rPr>
          <w:sz w:val="40"/>
          <w:szCs w:val="40"/>
        </w:rPr>
      </w:pPr>
      <w:r>
        <w:rPr>
          <w:sz w:val="40"/>
          <w:szCs w:val="40"/>
        </w:rPr>
        <w:t>.ORDIN DE PLATA la momentul montajului</w:t>
      </w:r>
    </w:p>
    <w:p w:rsidR="00BA7205" w:rsidRDefault="00BA7205">
      <w:pPr>
        <w:rPr>
          <w:sz w:val="40"/>
          <w:szCs w:val="40"/>
        </w:rPr>
      </w:pPr>
      <w:r>
        <w:rPr>
          <w:sz w:val="40"/>
          <w:szCs w:val="40"/>
        </w:rPr>
        <w:t>.PLATA CHASCH in momentul terminari lucrari(cu conditia ca valuarea sa fie mai mica de 5000 de ron</w:t>
      </w:r>
      <w:r w:rsidR="009D03BA">
        <w:rPr>
          <w:sz w:val="40"/>
          <w:szCs w:val="40"/>
        </w:rPr>
        <w:t>)</w:t>
      </w:r>
      <w:r>
        <w:rPr>
          <w:sz w:val="40"/>
          <w:szCs w:val="40"/>
        </w:rPr>
        <w:t>.</w:t>
      </w:r>
    </w:p>
    <w:p w:rsidR="00BA7205" w:rsidRDefault="009D03BA">
      <w:pPr>
        <w:rPr>
          <w:sz w:val="40"/>
          <w:szCs w:val="40"/>
        </w:rPr>
      </w:pPr>
      <w:r>
        <w:rPr>
          <w:sz w:val="40"/>
          <w:szCs w:val="40"/>
        </w:rPr>
        <w:t>DATE DE IDENTIFICARE</w:t>
      </w:r>
    </w:p>
    <w:p w:rsidR="009D03BA" w:rsidRDefault="009D03BA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SCFLEXI DOOR CONSTRUCT SRL</w:t>
      </w:r>
    </w:p>
    <w:p w:rsidR="009D03BA" w:rsidRDefault="009D03BA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J/23/1648/2009.</w:t>
      </w:r>
    </w:p>
    <w:p w:rsidR="009D03BA" w:rsidRDefault="009D03BA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RO 25802212</w:t>
      </w:r>
    </w:p>
    <w:p w:rsidR="009D03BA" w:rsidRDefault="009D03BA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STR ALEXANDRU PUSKIN NR 43</w:t>
      </w:r>
    </w:p>
    <w:p w:rsidR="009D03BA" w:rsidRDefault="009D03BA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VOLUNTARI    ILFOV</w:t>
      </w:r>
    </w:p>
    <w:p w:rsidR="009D03BA" w:rsidRDefault="009D03BA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RO96INGB0000.9999.0156.6315.</w:t>
      </w:r>
    </w:p>
    <w:p w:rsidR="009D03BA" w:rsidRDefault="009D03BA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>ING SUCURSALA PIPERA.</w:t>
      </w:r>
    </w:p>
    <w:p w:rsidR="009D03BA" w:rsidRPr="009D03BA" w:rsidRDefault="009D03BA">
      <w:pPr>
        <w:rPr>
          <w:color w:val="FF0000"/>
          <w:sz w:val="40"/>
          <w:szCs w:val="40"/>
        </w:rPr>
      </w:pPr>
      <w:bookmarkStart w:id="0" w:name="_GoBack"/>
      <w:bookmarkEnd w:id="0"/>
    </w:p>
    <w:p w:rsidR="00C914EC" w:rsidRDefault="00C914EC">
      <w:pPr>
        <w:rPr>
          <w:sz w:val="40"/>
          <w:szCs w:val="40"/>
        </w:rPr>
      </w:pPr>
    </w:p>
    <w:p w:rsidR="005D54A9" w:rsidRPr="008B7ED7" w:rsidRDefault="005D54A9">
      <w:pPr>
        <w:rPr>
          <w:sz w:val="40"/>
          <w:szCs w:val="40"/>
        </w:rPr>
      </w:pPr>
    </w:p>
    <w:p w:rsidR="002C5460" w:rsidRPr="002C5460" w:rsidRDefault="002C5460">
      <w:pPr>
        <w:rPr>
          <w:sz w:val="28"/>
          <w:szCs w:val="28"/>
        </w:rPr>
      </w:pPr>
    </w:p>
    <w:p w:rsidR="002C5460" w:rsidRPr="002C5460" w:rsidRDefault="002C5460">
      <w:pPr>
        <w:rPr>
          <w:color w:val="FF0000"/>
          <w:sz w:val="40"/>
          <w:szCs w:val="40"/>
        </w:rPr>
      </w:pPr>
    </w:p>
    <w:sectPr w:rsidR="002C5460" w:rsidRPr="002C5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2E"/>
    <w:rsid w:val="00097BD2"/>
    <w:rsid w:val="000A3D23"/>
    <w:rsid w:val="00184AAD"/>
    <w:rsid w:val="0027353E"/>
    <w:rsid w:val="002C455C"/>
    <w:rsid w:val="002C5460"/>
    <w:rsid w:val="00567408"/>
    <w:rsid w:val="005D54A9"/>
    <w:rsid w:val="0087470F"/>
    <w:rsid w:val="008B7ED7"/>
    <w:rsid w:val="009A2C2E"/>
    <w:rsid w:val="009D03BA"/>
    <w:rsid w:val="00BA7205"/>
    <w:rsid w:val="00C914EC"/>
    <w:rsid w:val="00F4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7</cp:revision>
  <dcterms:created xsi:type="dcterms:W3CDTF">2017-02-14T11:35:00Z</dcterms:created>
  <dcterms:modified xsi:type="dcterms:W3CDTF">2017-02-14T14:19:00Z</dcterms:modified>
</cp:coreProperties>
</file>