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62" w:rsidRPr="005D080E" w:rsidRDefault="00EC2B62" w:rsidP="005D080E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kern w:val="36"/>
          <w:sz w:val="52"/>
          <w:szCs w:val="52"/>
          <w:lang w:eastAsia="ro-RO"/>
        </w:rPr>
        <w:t>MENIU NUNTA VARIANTA  1</w:t>
      </w:r>
      <w:r w:rsidR="00983F2E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 xml:space="preserve"> – incepand de la 25 </w:t>
      </w:r>
      <w:r w:rsidR="003051FA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>euro</w:t>
      </w:r>
      <w:r w:rsidRPr="007E2746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>/PERSOANA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 1. </w:t>
      </w:r>
      <w:r w:rsidR="00373DE0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GUSTARE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RECE: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Rulou sunca praga cu cruditati</w:t>
      </w:r>
      <w:r w:rsidR="00674E87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sau hrean 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– 40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Vinete pe pat de rosie – 50 grame</w:t>
      </w:r>
    </w:p>
    <w:p w:rsidR="00EC2B62" w:rsidRPr="007E2746" w:rsidRDefault="00674E87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Evantai m</w:t>
      </w:r>
      <w:r w:rsidR="00EC2B62"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uschi file afumat sau pastrama – 30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Pasta de branza cu marar pe ardei gras – 60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</w:t>
      </w:r>
      <w:r w:rsidR="000662CD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  Frigaruie de rosii cherry cu mozarella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– 60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Cascaval natur  – 40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Salam de Sibiu – 20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Salata de cruditati cu piept de pui – 80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Castravete verde, masline – 50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2.       File de pangasius cu sos meuniere si buchetiera de legume sote – 200/200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3. Sarmalute in foi de varza cu mamaliguta (4 bucati) si ardei iute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4. Gratar campenesc: Muschi de porc impanat, piept de pui gratar, carnaciori speciali  – 250 grame cu garnitura de cartofi cu rozmarin la cuptor – 250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5.       Salata de varza alba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6. Paine sau chifle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5D080E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7. Cafea – nelimitat</w:t>
      </w:r>
    </w:p>
    <w:p w:rsidR="007E2746" w:rsidRPr="005D080E" w:rsidRDefault="00EC2B62" w:rsidP="005D080E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Optional: pachet d</w:t>
      </w:r>
      <w:r w:rsidR="00674E87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e bauturi open bar 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:</w:t>
      </w:r>
      <w:r w:rsidR="00674E87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trei feluri whisk</w:t>
      </w:r>
      <w:r w:rsidR="00A16117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y, campari, gin,vodca, vin  </w:t>
      </w:r>
      <w:r w:rsidR="006C7250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la carafe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, apa mineral</w:t>
      </w:r>
      <w:r w:rsidR="00A16117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a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si plata, racoritoare din gama Pepsi Cola</w:t>
      </w:r>
      <w:r w:rsidR="00A16117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/ Coca Cola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= 50 lei/persoana( bauturile aperitiv se servesc la pahar) </w:t>
      </w:r>
      <w:r w:rsidR="00A16117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sau cu vin J</w:t>
      </w:r>
      <w:r w:rsidR="005D080E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idvei la sticla 60 lei/ persoana. </w:t>
      </w:r>
      <w:r w:rsidR="000C7B59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>Orice meniu poate fi personalizat in functie de solicitarile clientului</w:t>
      </w:r>
    </w:p>
    <w:p w:rsidR="00EC2B62" w:rsidRPr="005D080E" w:rsidRDefault="00EC2B62" w:rsidP="005D080E">
      <w:pPr>
        <w:spacing w:before="100" w:beforeAutospacing="1" w:after="100" w:afterAutospacing="1" w:line="240" w:lineRule="auto"/>
        <w:jc w:val="center"/>
        <w:outlineLvl w:val="0"/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kern w:val="36"/>
          <w:sz w:val="48"/>
          <w:szCs w:val="48"/>
          <w:lang w:eastAsia="ro-RO"/>
        </w:rPr>
        <w:lastRenderedPageBreak/>
        <w:t>MENIU NUNTA VARIANTA 2</w:t>
      </w:r>
      <w:r w:rsidRPr="007E2746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 xml:space="preserve"> –</w:t>
      </w:r>
      <w:r w:rsidR="007E2746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 xml:space="preserve"> </w:t>
      </w:r>
      <w:r w:rsidR="00983F2E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 xml:space="preserve">incepand de la 35 </w:t>
      </w:r>
      <w:r w:rsidR="003051FA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>euro</w:t>
      </w:r>
      <w:r w:rsidRPr="007E2746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>/PERSOANA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 1. </w:t>
      </w:r>
      <w:r w:rsidR="0042368C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GUSTARE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RECE: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Rulou de prosciutto cu cruditati – 40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Vinete pe pat de rosie – 50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Rulada cu somon afumat – 30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Pasta de branza cu marar pe ardei gras – 60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Pastrama din piept de rata – 30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Mozzarella cu rosie cherry – 50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Salam de Sibiu – 20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Salata de cruditati cu piept de pui – 80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Castravete verde, masline – 50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2. File de salau</w:t>
      </w:r>
      <w:r w:rsidR="000E4D44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sau somon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cu sos meuniere si buchetiera de legume sote – 200/200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3. Sarmalute in foi de varza cu mamaliguta (4 bucati) si ardei iute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4.       Mixed grill: Muschiulet de porc si piept de curcan gratar – 250 grame cu garnitura de cartofi cu rozmarin la cuptor – 250 grame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5.       Salata de varza alba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6.       Paine sau chifle</w:t>
      </w:r>
    </w:p>
    <w:p w:rsidR="00EC2B62" w:rsidRPr="007E2746" w:rsidRDefault="00EC2B62" w:rsidP="00EC2B62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7.       Cafea – nelimitat</w:t>
      </w:r>
    </w:p>
    <w:p w:rsidR="000C7B59" w:rsidRDefault="00A16117" w:rsidP="00A16117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Optional: pachet d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e bauturi open bar 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: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trei feluri whisky, campari, gin,vodca, vin  la carafe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, apa mineral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a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si plata, racoritoare din gama Pepsi Cola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/ Coca Cola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= 50 lei/persoana( bauturile aperitiv se servesc la pahar)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sau cu vin Jidvei la sticla 60 lei/ persoana. </w:t>
      </w:r>
      <w:r w:rsidR="000E4D44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Orica meniu poate fi personalizat in functie de solicitare.</w:t>
      </w:r>
    </w:p>
    <w:p w:rsidR="002C6629" w:rsidRPr="009F5F10" w:rsidRDefault="002C6629" w:rsidP="009F5F10">
      <w:pPr>
        <w:spacing w:before="100" w:beforeAutospacing="1" w:after="100" w:afterAutospacing="1" w:line="240" w:lineRule="auto"/>
        <w:jc w:val="center"/>
        <w:outlineLvl w:val="0"/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kern w:val="36"/>
          <w:sz w:val="48"/>
          <w:szCs w:val="48"/>
          <w:lang w:eastAsia="ro-RO"/>
        </w:rPr>
        <w:lastRenderedPageBreak/>
        <w:t xml:space="preserve">MENIU NUNTA VARIANTA </w:t>
      </w:r>
      <w:r>
        <w:rPr>
          <w:rFonts w:ascii="Vijaya" w:eastAsia="Times New Roman" w:hAnsi="Vijaya" w:cs="Vijaya"/>
          <w:b/>
          <w:bCs/>
          <w:kern w:val="36"/>
          <w:sz w:val="48"/>
          <w:szCs w:val="48"/>
          <w:lang w:eastAsia="ro-RO"/>
        </w:rPr>
        <w:t>3</w:t>
      </w:r>
      <w:r w:rsidRPr="007E2746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 xml:space="preserve"> –</w:t>
      </w:r>
      <w:r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 xml:space="preserve"> </w:t>
      </w:r>
      <w:r w:rsidR="003051FA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>incepand de la 45 euro</w:t>
      </w:r>
      <w:r w:rsidRPr="007E2746">
        <w:rPr>
          <w:rFonts w:ascii="Vijaya" w:eastAsia="Times New Roman" w:hAnsi="Vijaya" w:cs="Vijaya"/>
          <w:b/>
          <w:bCs/>
          <w:kern w:val="36"/>
          <w:sz w:val="32"/>
          <w:szCs w:val="32"/>
          <w:lang w:eastAsia="ro-RO"/>
        </w:rPr>
        <w:t>/PERSOANA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 1. </w:t>
      </w:r>
      <w:r w:rsidR="0042368C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GUSTARE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RECE:</w:t>
      </w:r>
    </w:p>
    <w:p w:rsidR="002C6629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Tartine cu icre de stiuca sau rulou somon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Frigarui mozzarella cu struguri sau prosciuto mellone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Muschiulet umplut cu selectie de fructe confiate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Pate de casa pe kivi sau fo</w:t>
      </w:r>
      <w:r w:rsidR="007E7E1B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i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e gras ananas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Oua prepelita cu icre de Manchiuria sau icre negre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Clatite cu piept de rate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Salata de cruditati pe portocala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Rosii cherry </w:t>
      </w:r>
    </w:p>
    <w:p w:rsidR="002C6629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Terina din piept de pui cu legume</w:t>
      </w:r>
    </w:p>
    <w:p w:rsidR="002C6629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Chiftelute de pui cu seminte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Masline</w:t>
      </w:r>
    </w:p>
    <w:p w:rsidR="002C6629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        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2. </w:t>
      </w:r>
      <w:r w:rsidR="0042368C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GUSTARE CALDA formata din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:</w:t>
      </w:r>
      <w:r w:rsidRPr="002C6629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Ciuperci umplute cu mozzarella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Ficatei in bacon 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Creier pane</w:t>
      </w:r>
    </w:p>
    <w:p w:rsidR="002C6629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-       Bulete de cascaval </w:t>
      </w:r>
    </w:p>
    <w:p w:rsidR="002C6629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Piept de pui in bacon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-       Dovlecel umplut cu sunca si cascaval</w:t>
      </w:r>
    </w:p>
    <w:p w:rsidR="002C6629" w:rsidRDefault="002C6629" w:rsidP="002C6629">
      <w:pPr>
        <w:spacing w:before="100" w:beforeAutospacing="1" w:after="100" w:afterAutospacing="1" w:line="240" w:lineRule="auto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</w:p>
    <w:p w:rsidR="002C6629" w:rsidRPr="007E2746" w:rsidRDefault="002C6629" w:rsidP="002C6629">
      <w:pPr>
        <w:spacing w:before="100" w:beforeAutospacing="1" w:after="100" w:afterAutospacing="1" w:line="240" w:lineRule="auto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</w:p>
    <w:p w:rsidR="002C6629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3. </w:t>
      </w:r>
      <w:r w:rsidR="0042368C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PESTE: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Duo de somon si salau cu sos Calipso si orez primavera</w:t>
      </w:r>
    </w:p>
    <w:p w:rsidR="002C6629" w:rsidRPr="007E2746" w:rsidRDefault="0042368C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4.      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FRIPTURA:</w:t>
      </w:r>
    </w:p>
    <w:p w:rsidR="002C6629" w:rsidRDefault="0042368C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a. Pulpe pui umplute si muschi impanat</w:t>
      </w:r>
    </w:p>
    <w:p w:rsidR="0042368C" w:rsidRDefault="0042368C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b. Piept de rata cu miere de albine pe pat de portocala si muschi de vita cu sos Gorgonzola</w:t>
      </w:r>
    </w:p>
    <w:p w:rsidR="0042368C" w:rsidRDefault="0042368C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c. Friptura de miel la tava sau cotlet de berbecut cu piept de curcan la gratar</w:t>
      </w:r>
    </w:p>
    <w:p w:rsidR="00373DE0" w:rsidRDefault="00373DE0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5. GARNITURA: </w:t>
      </w:r>
    </w:p>
    <w:p w:rsidR="00373DE0" w:rsidRDefault="00373DE0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a. cartofi cu rozmarin si orez cu legume</w:t>
      </w:r>
    </w:p>
    <w:p w:rsidR="00373DE0" w:rsidRDefault="00373DE0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b. cartofi taranesti si rizotto</w:t>
      </w:r>
    </w:p>
    <w:p w:rsidR="00373DE0" w:rsidRPr="007E2746" w:rsidRDefault="00373DE0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c. cartofi natur cu buchetiera de legume</w:t>
      </w:r>
    </w:p>
    <w:p w:rsidR="002C6629" w:rsidRPr="007E2746" w:rsidRDefault="00373DE0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6</w:t>
      </w:r>
      <w:r w:rsidR="002C6629"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.       S</w:t>
      </w:r>
      <w:r w:rsidR="00C41C6E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ALATA:</w:t>
      </w:r>
      <w:r w:rsidR="002C6629"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</w:t>
      </w:r>
      <w:r w:rsidR="0042368C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asortata, </w:t>
      </w:r>
      <w:r w:rsidR="002C6629"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de varza </w:t>
      </w:r>
      <w:r w:rsidR="0042368C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sau muraturi</w:t>
      </w:r>
    </w:p>
    <w:p w:rsidR="002C6629" w:rsidRPr="007E2746" w:rsidRDefault="00373DE0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7</w:t>
      </w:r>
      <w:r w:rsidR="002C6629"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.       Paine sau chifle</w:t>
      </w:r>
    </w:p>
    <w:p w:rsidR="002C6629" w:rsidRPr="007E2746" w:rsidRDefault="00373DE0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8</w:t>
      </w:r>
      <w:r w:rsidR="002C6629"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.       Cafea – nelimitat</w:t>
      </w:r>
    </w:p>
    <w:p w:rsidR="00A16117" w:rsidRPr="007E2746" w:rsidRDefault="00A16117" w:rsidP="00A16117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Optional: pachet d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e bauturi open bar 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: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trei feluri whisky, campari, gin,vodca, vin  la carafe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, apa mineral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a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si plata, racoritoare din gama Pepsi Cola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/ Coca Cola</w:t>
      </w:r>
      <w:r w:rsidRPr="007E2746"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 xml:space="preserve"> = 50 lei/persoana( bauturile aperitiv se servesc la pahar) </w:t>
      </w: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sau cu vin Jidvei la sticla 60 lei/ persoana .</w:t>
      </w:r>
    </w:p>
    <w:p w:rsidR="002C6629" w:rsidRPr="007E2746" w:rsidRDefault="002C6629" w:rsidP="002C6629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  <w:r>
        <w:rPr>
          <w:rFonts w:ascii="Vijaya" w:eastAsia="Times New Roman" w:hAnsi="Vijaya" w:cs="Vijaya"/>
          <w:b/>
          <w:bCs/>
          <w:sz w:val="32"/>
          <w:szCs w:val="32"/>
          <w:lang w:eastAsia="ro-RO"/>
        </w:rPr>
        <w:t>Orica meniu poate fi personalizat in functie de solicitare.</w:t>
      </w:r>
    </w:p>
    <w:p w:rsidR="002C6629" w:rsidRPr="007E2746" w:rsidRDefault="002C6629" w:rsidP="00F92E9C">
      <w:pPr>
        <w:spacing w:before="100" w:beforeAutospacing="1" w:after="100" w:afterAutospacing="1" w:line="240" w:lineRule="auto"/>
        <w:jc w:val="center"/>
        <w:outlineLvl w:val="1"/>
        <w:rPr>
          <w:rFonts w:ascii="Vijaya" w:eastAsia="Times New Roman" w:hAnsi="Vijaya" w:cs="Vijaya"/>
          <w:b/>
          <w:bCs/>
          <w:sz w:val="32"/>
          <w:szCs w:val="32"/>
          <w:lang w:eastAsia="ro-RO"/>
        </w:rPr>
      </w:pPr>
    </w:p>
    <w:sectPr w:rsidR="002C6629" w:rsidRPr="007E2746" w:rsidSect="005D080E">
      <w:head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B5" w:rsidRDefault="003B15B5" w:rsidP="007E2746">
      <w:pPr>
        <w:spacing w:after="0" w:line="240" w:lineRule="auto"/>
      </w:pPr>
      <w:r>
        <w:separator/>
      </w:r>
    </w:p>
  </w:endnote>
  <w:endnote w:type="continuationSeparator" w:id="0">
    <w:p w:rsidR="003B15B5" w:rsidRDefault="003B15B5" w:rsidP="007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B5" w:rsidRDefault="003B15B5" w:rsidP="007E2746">
      <w:pPr>
        <w:spacing w:after="0" w:line="240" w:lineRule="auto"/>
      </w:pPr>
      <w:r>
        <w:separator/>
      </w:r>
    </w:p>
  </w:footnote>
  <w:footnote w:type="continuationSeparator" w:id="0">
    <w:p w:rsidR="003B15B5" w:rsidRDefault="003B15B5" w:rsidP="007E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46" w:rsidRDefault="005D080E">
    <w:pPr>
      <w:pStyle w:val="Header"/>
    </w:pPr>
    <w:r>
      <w:t xml:space="preserve">                                                                       </w:t>
    </w:r>
    <w:r w:rsidRPr="005D080E">
      <w:rPr>
        <w:noProof/>
        <w:lang w:eastAsia="ro-RO"/>
      </w:rPr>
      <w:drawing>
        <wp:inline distT="0" distB="0" distL="0" distR="0">
          <wp:extent cx="1295400" cy="1367035"/>
          <wp:effectExtent l="19050" t="0" r="0" b="0"/>
          <wp:docPr id="1" name="Picture 1" descr="C:\Users\Agora\Desktop\AgoraRestaurant GLIOJXVF\Attachments_2011_10_15\Agora-Restaurant-Logo-cu fundal pt webs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ora\Desktop\AgoraRestaurant GLIOJXVF\Attachments_2011_10_15\Agora-Restaurant-Logo-cu fundal pt webs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36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C2B62"/>
    <w:rsid w:val="000662CD"/>
    <w:rsid w:val="00067ACF"/>
    <w:rsid w:val="000753E7"/>
    <w:rsid w:val="000A446F"/>
    <w:rsid w:val="000C7B59"/>
    <w:rsid w:val="000E4D44"/>
    <w:rsid w:val="001703E0"/>
    <w:rsid w:val="00202752"/>
    <w:rsid w:val="00210F12"/>
    <w:rsid w:val="002C6629"/>
    <w:rsid w:val="002D0FDA"/>
    <w:rsid w:val="003051FA"/>
    <w:rsid w:val="00322806"/>
    <w:rsid w:val="00373DE0"/>
    <w:rsid w:val="00377620"/>
    <w:rsid w:val="00385D2C"/>
    <w:rsid w:val="003A2C00"/>
    <w:rsid w:val="003B15B5"/>
    <w:rsid w:val="0042368C"/>
    <w:rsid w:val="004B78C0"/>
    <w:rsid w:val="004E5BA0"/>
    <w:rsid w:val="0050169C"/>
    <w:rsid w:val="00511161"/>
    <w:rsid w:val="00534978"/>
    <w:rsid w:val="00560A31"/>
    <w:rsid w:val="00596D06"/>
    <w:rsid w:val="005D080E"/>
    <w:rsid w:val="00674E87"/>
    <w:rsid w:val="006C7250"/>
    <w:rsid w:val="007E2746"/>
    <w:rsid w:val="007E7E1B"/>
    <w:rsid w:val="00813986"/>
    <w:rsid w:val="00842D62"/>
    <w:rsid w:val="00852B53"/>
    <w:rsid w:val="00897F38"/>
    <w:rsid w:val="008F1EC3"/>
    <w:rsid w:val="00983F2E"/>
    <w:rsid w:val="009F5F10"/>
    <w:rsid w:val="00A16117"/>
    <w:rsid w:val="00AA01E5"/>
    <w:rsid w:val="00B02DC0"/>
    <w:rsid w:val="00B67B69"/>
    <w:rsid w:val="00B82186"/>
    <w:rsid w:val="00BA08F2"/>
    <w:rsid w:val="00BB0A03"/>
    <w:rsid w:val="00C06F9B"/>
    <w:rsid w:val="00C274D1"/>
    <w:rsid w:val="00C41C6E"/>
    <w:rsid w:val="00C65EA2"/>
    <w:rsid w:val="00D11CAF"/>
    <w:rsid w:val="00DD0DED"/>
    <w:rsid w:val="00E208E3"/>
    <w:rsid w:val="00E5464F"/>
    <w:rsid w:val="00E62B4C"/>
    <w:rsid w:val="00E76925"/>
    <w:rsid w:val="00EC1BDF"/>
    <w:rsid w:val="00EC2B62"/>
    <w:rsid w:val="00F64552"/>
    <w:rsid w:val="00F92E9C"/>
    <w:rsid w:val="00FE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DF"/>
  </w:style>
  <w:style w:type="paragraph" w:styleId="Heading1">
    <w:name w:val="heading 1"/>
    <w:basedOn w:val="Normal"/>
    <w:link w:val="Heading1Char"/>
    <w:uiPriority w:val="9"/>
    <w:qFormat/>
    <w:rsid w:val="00EC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EC2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B62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EC2B6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EC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7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746"/>
  </w:style>
  <w:style w:type="paragraph" w:styleId="Footer">
    <w:name w:val="footer"/>
    <w:basedOn w:val="Normal"/>
    <w:link w:val="FooterChar"/>
    <w:uiPriority w:val="99"/>
    <w:semiHidden/>
    <w:unhideWhenUsed/>
    <w:rsid w:val="007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746"/>
  </w:style>
  <w:style w:type="paragraph" w:styleId="BalloonText">
    <w:name w:val="Balloon Text"/>
    <w:basedOn w:val="Normal"/>
    <w:link w:val="BalloonTextChar"/>
    <w:uiPriority w:val="99"/>
    <w:semiHidden/>
    <w:unhideWhenUsed/>
    <w:rsid w:val="005D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598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</dc:creator>
  <cp:lastModifiedBy>PavilionG6</cp:lastModifiedBy>
  <cp:revision>10</cp:revision>
  <cp:lastPrinted>2012-01-23T14:22:00Z</cp:lastPrinted>
  <dcterms:created xsi:type="dcterms:W3CDTF">2012-07-24T09:39:00Z</dcterms:created>
  <dcterms:modified xsi:type="dcterms:W3CDTF">2013-02-15T19:28:00Z</dcterms:modified>
</cp:coreProperties>
</file>