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12" w:rsidRPr="00AB4712" w:rsidRDefault="00AB4712" w:rsidP="00AB47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4712">
        <w:rPr>
          <w:rFonts w:ascii="Times New Roman" w:eastAsia="Times New Roman" w:hAnsi="Times New Roman" w:cs="Times New Roman"/>
          <w:b/>
          <w:bCs/>
          <w:sz w:val="36"/>
          <w:szCs w:val="36"/>
        </w:rPr>
        <w:t>Complete Drafting and Detailing</w:t>
      </w:r>
    </w:p>
    <w:p w:rsidR="00AB4712" w:rsidRPr="00AB4712" w:rsidRDefault="00AB4712" w:rsidP="00AB47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 xml:space="preserve">TurboCAD® LTE v7 is a comprehensive 2D CAD package that offers an AutoCAD-like UI and command line, as well as all the features you look for in AutoCAD LT, at a fraction of the price. Order yours today, or download a </w:t>
      </w:r>
      <w:hyperlink r:id="rId6" w:history="1">
        <w:r w:rsidRPr="00AB4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free trial</w:t>
        </w:r>
      </w:hyperlink>
      <w:r w:rsidRPr="00AB4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712" w:rsidRPr="00AB4712" w:rsidRDefault="00AB4712" w:rsidP="00AB47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4712">
        <w:rPr>
          <w:rFonts w:ascii="Times New Roman" w:eastAsia="Times New Roman" w:hAnsi="Times New Roman" w:cs="Times New Roman"/>
          <w:b/>
          <w:bCs/>
          <w:sz w:val="36"/>
          <w:szCs w:val="36"/>
        </w:rPr>
        <w:t>More Than an AutoCAD Work-Alike</w:t>
      </w:r>
    </w:p>
    <w:p w:rsidR="00AB4712" w:rsidRPr="00AB4712" w:rsidRDefault="00AB4712" w:rsidP="00AB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More than an AutoCAD LT work-alike, TurboCAD LTE provides many more powerful features, including: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GPU-accelerated drawing engine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 xml:space="preserve">Self-healing walls and self-aligning 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 xml:space="preserve">64-bit version 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blocks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Support for Xrefs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Handle-based editing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Smart dimensioning tools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Enhanced layer manager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 xml:space="preserve">Hatch pattern editor 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Transparent fills</w:t>
      </w:r>
    </w:p>
    <w:p w:rsidR="00AB4712" w:rsidRPr="00AB4712" w:rsidRDefault="00AB4712" w:rsidP="00AB471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File support for .DWG, .DXF, .SKP and more!</w:t>
      </w:r>
    </w:p>
    <w:p w:rsidR="00AB4712" w:rsidRPr="00AB4712" w:rsidRDefault="00AB4712" w:rsidP="00AB47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47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Low Learning Curve </w:t>
      </w:r>
    </w:p>
    <w:p w:rsidR="00AB4712" w:rsidRPr="00AB4712" w:rsidRDefault="00AB4712" w:rsidP="00AB47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12">
        <w:rPr>
          <w:rFonts w:ascii="Times New Roman" w:eastAsia="Times New Roman" w:hAnsi="Times New Roman" w:cs="Times New Roman"/>
          <w:sz w:val="24"/>
          <w:szCs w:val="24"/>
        </w:rPr>
        <w:t>If you’re already familiar with AutoCAD LT, the keystrokes, command line, and interface in TurboCAD LTE Pro make it easy to jump right in. There’s no need to re-learn what you already know.</w:t>
      </w:r>
    </w:p>
    <w:p w:rsidR="00AB4712" w:rsidRPr="00AB4712" w:rsidRDefault="00AB4712" w:rsidP="00AB47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4712">
        <w:rPr>
          <w:rFonts w:ascii="Times New Roman" w:eastAsia="Times New Roman" w:hAnsi="Times New Roman" w:cs="Times New Roman"/>
          <w:b/>
          <w:bCs/>
          <w:sz w:val="36"/>
          <w:szCs w:val="36"/>
        </w:rPr>
        <w:t>High CAD File Compatibility</w:t>
      </w:r>
    </w:p>
    <w:p w:rsidR="005A7B83" w:rsidRDefault="00AB4712" w:rsidP="00AB4712">
      <w:r w:rsidRPr="00AB4712">
        <w:rPr>
          <w:rFonts w:ascii="Times New Roman" w:eastAsia="Times New Roman" w:hAnsi="Times New Roman" w:cs="Times New Roman"/>
          <w:sz w:val="24"/>
          <w:szCs w:val="24"/>
        </w:rPr>
        <w:t>TurboCAD LTE offers a superior workflow with AutoCAD, SketchUp, and many more CAD and graphic file formats.</w:t>
      </w:r>
      <w:bookmarkStart w:id="0" w:name="_GoBack"/>
      <w:bookmarkEnd w:id="0"/>
    </w:p>
    <w:sectPr w:rsidR="005A7B83" w:rsidSect="00EB605F">
      <w:pgSz w:w="11907" w:h="16839" w:code="9"/>
      <w:pgMar w:top="1440" w:right="288" w:bottom="1440" w:left="1296" w:header="288" w:footer="14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015D"/>
    <w:multiLevelType w:val="multilevel"/>
    <w:tmpl w:val="F32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12"/>
    <w:rsid w:val="00237D24"/>
    <w:rsid w:val="005A7B83"/>
    <w:rsid w:val="00AB4712"/>
    <w:rsid w:val="00E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4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47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B4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4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47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B4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tivate.imsisoft.com/gennedfreetrial.aspx?productpage=TC_LT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2014-12-15T20:06:00Z</dcterms:created>
  <dcterms:modified xsi:type="dcterms:W3CDTF">2014-12-15T20:07:00Z</dcterms:modified>
</cp:coreProperties>
</file>