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7B" w:rsidRPr="00506B18" w:rsidRDefault="00D17C08" w:rsidP="0077120C">
      <w:pPr>
        <w:spacing w:after="0" w:line="240" w:lineRule="auto"/>
        <w:jc w:val="center"/>
        <w:rPr>
          <w:rFonts w:ascii="Algerian" w:hAnsi="Algerian" w:cs="Arial"/>
          <w:b/>
          <w:sz w:val="32"/>
          <w:szCs w:val="32"/>
          <w:u w:val="single"/>
        </w:rPr>
      </w:pPr>
      <w:hyperlink r:id="rId6" w:history="1">
        <w:r w:rsidR="00524F7B" w:rsidRPr="00506B18">
          <w:rPr>
            <w:rStyle w:val="Hyperlink"/>
            <w:rFonts w:ascii="Algerian" w:hAnsi="Algerian" w:cs="Arial"/>
            <w:b/>
            <w:bCs/>
            <w:sz w:val="32"/>
            <w:szCs w:val="32"/>
          </w:rPr>
          <w:t>VOPSELE LAVABILE</w:t>
        </w:r>
      </w:hyperlink>
    </w:p>
    <w:p w:rsidR="00524F7B" w:rsidRDefault="00524F7B" w:rsidP="0077120C">
      <w:pPr>
        <w:spacing w:after="0" w:line="240" w:lineRule="auto"/>
        <w:jc w:val="center"/>
        <w:rPr>
          <w:rFonts w:ascii="Arial" w:eastAsia="Times New Roman" w:hAnsi="Arial" w:cs="Arial"/>
          <w:b/>
          <w:color w:val="3A3A3A"/>
          <w:sz w:val="20"/>
          <w:szCs w:val="20"/>
          <w:lang w:eastAsia="ro-RO"/>
        </w:rPr>
      </w:pPr>
    </w:p>
    <w:p w:rsidR="002F3DF8" w:rsidRPr="00506B18" w:rsidRDefault="002F3DF8" w:rsidP="0077120C">
      <w:pPr>
        <w:spacing w:after="0" w:line="240" w:lineRule="auto"/>
        <w:jc w:val="center"/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</w:pPr>
      <w:r w:rsidRPr="002F3DF8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TOP - vopsea de interior superalb</w:t>
      </w:r>
      <w:r w:rsidRPr="00506B18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ă, superlavabilă</w:t>
      </w:r>
    </w:p>
    <w:p w:rsidR="00EF010E" w:rsidRPr="002F3DF8" w:rsidRDefault="00EF010E" w:rsidP="002F3DF8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</w:p>
    <w:p w:rsidR="00EF010E" w:rsidRDefault="000A6314" w:rsidP="00EF010E">
      <w:pPr>
        <w:pStyle w:val="NormalWeb"/>
        <w:spacing w:before="0" w:beforeAutospacing="0" w:after="0" w:afterAutospacing="0"/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noProof/>
          <w:color w:val="3A3A3A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E7FF5E2" wp14:editId="2E0898B9">
            <wp:simplePos x="0" y="0"/>
            <wp:positionH relativeFrom="column">
              <wp:posOffset>2540</wp:posOffset>
            </wp:positionH>
            <wp:positionV relativeFrom="paragraph">
              <wp:posOffset>87630</wp:posOffset>
            </wp:positionV>
            <wp:extent cx="1386205" cy="1386205"/>
            <wp:effectExtent l="0" t="0" r="4445" b="4445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Interior_mar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DF8" w:rsidRPr="002F3DF8">
        <w:rPr>
          <w:rFonts w:ascii="Arial" w:hAnsi="Arial" w:cs="Arial"/>
          <w:b/>
          <w:bCs/>
          <w:color w:val="3A3A3A"/>
          <w:sz w:val="18"/>
          <w:szCs w:val="18"/>
        </w:rPr>
        <w:t>BENEFICII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: </w:t>
      </w:r>
      <w:r w:rsidR="002F3DF8" w:rsidRPr="002F3DF8">
        <w:rPr>
          <w:rFonts w:ascii="Arial" w:hAnsi="Arial" w:cs="Arial"/>
          <w:color w:val="3A3A3A"/>
          <w:sz w:val="18"/>
          <w:szCs w:val="18"/>
        </w:rPr>
        <w:br/>
        <w:t xml:space="preserve">- vopsea superalbă </w:t>
      </w:r>
      <w:r w:rsidR="002F3DF8">
        <w:rPr>
          <w:rFonts w:ascii="Arial" w:hAnsi="Arial" w:cs="Arial"/>
          <w:color w:val="3A3A3A"/>
          <w:sz w:val="18"/>
          <w:szCs w:val="18"/>
        </w:rPr>
        <w:t>ș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i superlavabilă </w:t>
      </w:r>
      <w:r w:rsidR="002F3DF8" w:rsidRPr="002F3DF8">
        <w:rPr>
          <w:rFonts w:ascii="Arial" w:hAnsi="Arial" w:cs="Arial"/>
          <w:color w:val="3A3A3A"/>
          <w:sz w:val="18"/>
          <w:szCs w:val="18"/>
        </w:rPr>
        <w:br/>
        <w:t>- superputere de acoperire: cca. 14m</w:t>
      </w:r>
      <w:r w:rsidR="002F3DF8" w:rsidRPr="006E6F6F">
        <w:rPr>
          <w:rFonts w:ascii="Arial" w:hAnsi="Arial" w:cs="Arial"/>
          <w:color w:val="3A3A3A"/>
          <w:sz w:val="18"/>
          <w:szCs w:val="18"/>
          <w:vertAlign w:val="superscript"/>
        </w:rPr>
        <w:t>2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/litru/strat (puterea de acoperire depinde de aspectul </w:t>
      </w:r>
      <w:r w:rsidR="00647B46" w:rsidRPr="002F3DF8">
        <w:rPr>
          <w:rFonts w:ascii="Arial" w:hAnsi="Arial" w:cs="Arial"/>
          <w:color w:val="3A3A3A"/>
          <w:sz w:val="18"/>
          <w:szCs w:val="18"/>
        </w:rPr>
        <w:t>suprafeței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 de aplicare) </w:t>
      </w:r>
      <w:r w:rsidR="002F3DF8" w:rsidRPr="002F3DF8">
        <w:rPr>
          <w:rFonts w:ascii="Arial" w:hAnsi="Arial" w:cs="Arial"/>
          <w:color w:val="3A3A3A"/>
          <w:sz w:val="18"/>
          <w:szCs w:val="18"/>
        </w:rPr>
        <w:br/>
        <w:t xml:space="preserve">- </w:t>
      </w:r>
      <w:r w:rsidR="00647B46" w:rsidRPr="002F3DF8">
        <w:rPr>
          <w:rFonts w:ascii="Arial" w:hAnsi="Arial" w:cs="Arial"/>
          <w:color w:val="3A3A3A"/>
          <w:sz w:val="18"/>
          <w:szCs w:val="18"/>
        </w:rPr>
        <w:t>lasă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 peretele s</w:t>
      </w:r>
      <w:r w:rsidR="00647B46">
        <w:rPr>
          <w:rFonts w:ascii="Arial" w:hAnsi="Arial" w:cs="Arial"/>
          <w:color w:val="3A3A3A"/>
          <w:sz w:val="18"/>
          <w:szCs w:val="18"/>
        </w:rPr>
        <w:t>ă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 respire </w:t>
      </w:r>
      <w:r w:rsidR="002F3DF8" w:rsidRPr="002F3DF8">
        <w:rPr>
          <w:rFonts w:ascii="Arial" w:hAnsi="Arial" w:cs="Arial"/>
          <w:color w:val="3A3A3A"/>
          <w:sz w:val="18"/>
          <w:szCs w:val="18"/>
        </w:rPr>
        <w:br/>
        <w:t xml:space="preserve">- aplicare </w:t>
      </w:r>
      <w:r w:rsidR="00647B46">
        <w:rPr>
          <w:rFonts w:ascii="Arial" w:hAnsi="Arial" w:cs="Arial"/>
          <w:color w:val="3A3A3A"/>
          <w:sz w:val="18"/>
          <w:szCs w:val="18"/>
        </w:rPr>
        <w:t>ușoară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 </w:t>
      </w:r>
      <w:r w:rsidR="00647B46">
        <w:rPr>
          <w:rFonts w:ascii="Arial" w:hAnsi="Arial" w:cs="Arial"/>
          <w:color w:val="3A3A3A"/>
          <w:sz w:val="18"/>
          <w:szCs w:val="18"/>
        </w:rPr>
        <w:t>î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n strat uniform cu aspect mat </w:t>
      </w:r>
      <w:r w:rsidR="002F3DF8" w:rsidRPr="002F3DF8">
        <w:rPr>
          <w:rFonts w:ascii="Arial" w:hAnsi="Arial" w:cs="Arial"/>
          <w:color w:val="3A3A3A"/>
          <w:sz w:val="18"/>
          <w:szCs w:val="18"/>
        </w:rPr>
        <w:br/>
        <w:t xml:space="preserve">- posibilitatea de a fi </w:t>
      </w:r>
      <w:r w:rsidR="00647B46">
        <w:rPr>
          <w:rFonts w:ascii="Arial" w:hAnsi="Arial" w:cs="Arial"/>
          <w:color w:val="3A3A3A"/>
          <w:sz w:val="18"/>
          <w:szCs w:val="18"/>
        </w:rPr>
        <w:t>nuanțată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 </w:t>
      </w:r>
      <w:r w:rsidR="00647B46">
        <w:rPr>
          <w:rFonts w:ascii="Arial" w:hAnsi="Arial" w:cs="Arial"/>
          <w:color w:val="3A3A3A"/>
          <w:sz w:val="18"/>
          <w:szCs w:val="18"/>
        </w:rPr>
        <w:t>î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>n peste 1</w:t>
      </w:r>
      <w:r w:rsidR="00647B46">
        <w:rPr>
          <w:rFonts w:ascii="Arial" w:hAnsi="Arial" w:cs="Arial"/>
          <w:color w:val="3A3A3A"/>
          <w:sz w:val="18"/>
          <w:szCs w:val="18"/>
        </w:rPr>
        <w:t>.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000 culori, prin sistemul computerizat de </w:t>
      </w:r>
      <w:r w:rsidR="00647B46" w:rsidRPr="002F3DF8">
        <w:rPr>
          <w:rFonts w:ascii="Arial" w:hAnsi="Arial" w:cs="Arial"/>
          <w:color w:val="3A3A3A"/>
          <w:sz w:val="18"/>
          <w:szCs w:val="18"/>
        </w:rPr>
        <w:t>nuanțare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 (pentru varianta </w:t>
      </w:r>
      <w:r w:rsidR="002F3DF8" w:rsidRPr="002F3DF8">
        <w:rPr>
          <w:rFonts w:ascii="Arial" w:hAnsi="Arial" w:cs="Arial"/>
          <w:b/>
          <w:bCs/>
          <w:color w:val="3A3A3A"/>
          <w:sz w:val="18"/>
          <w:szCs w:val="18"/>
        </w:rPr>
        <w:t>TOP Interior baza lavabila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). </w:t>
      </w:r>
      <w:r w:rsidR="0077120C" w:rsidRPr="0077120C">
        <w:rPr>
          <w:rFonts w:ascii="Arial" w:hAnsi="Arial" w:cs="Arial"/>
          <w:color w:val="3A3A3A"/>
          <w:sz w:val="18"/>
          <w:szCs w:val="18"/>
        </w:rPr>
        <w:t xml:space="preserve">Pentru mai multe detalii, vă rugăm consultați </w:t>
      </w:r>
      <w:r w:rsidR="0077120C" w:rsidRPr="003239E9">
        <w:rPr>
          <w:rFonts w:ascii="Arial" w:hAnsi="Arial" w:cs="Arial"/>
          <w:b/>
          <w:color w:val="FF0000"/>
          <w:sz w:val="18"/>
          <w:szCs w:val="18"/>
          <w:u w:val="single"/>
        </w:rPr>
        <w:t>INCOSUN SRL</w:t>
      </w:r>
      <w:r w:rsidR="0077120C" w:rsidRPr="003239E9">
        <w:rPr>
          <w:rFonts w:ascii="Arial" w:hAnsi="Arial" w:cs="Arial"/>
          <w:color w:val="FF0000"/>
          <w:sz w:val="18"/>
          <w:szCs w:val="18"/>
        </w:rPr>
        <w:t xml:space="preserve"> </w:t>
      </w:r>
      <w:r w:rsidR="0077120C" w:rsidRPr="0077120C">
        <w:rPr>
          <w:rFonts w:ascii="Arial" w:hAnsi="Arial" w:cs="Arial"/>
          <w:color w:val="3A3A3A"/>
          <w:sz w:val="18"/>
          <w:szCs w:val="18"/>
        </w:rPr>
        <w:t xml:space="preserve">cu Sediu central: Drumul de Centură, nr. 34, Galaţi Tel.: </w:t>
      </w:r>
      <w:r w:rsidR="0077120C" w:rsidRPr="003239E9">
        <w:rPr>
          <w:rFonts w:ascii="Arial" w:hAnsi="Arial" w:cs="Arial"/>
          <w:b/>
          <w:color w:val="3A3A3A"/>
          <w:sz w:val="18"/>
          <w:szCs w:val="18"/>
        </w:rPr>
        <w:t>0746-327 207</w:t>
      </w:r>
      <w:r w:rsidR="0077120C" w:rsidRPr="0077120C">
        <w:rPr>
          <w:rFonts w:ascii="Arial" w:hAnsi="Arial" w:cs="Arial"/>
          <w:color w:val="3A3A3A"/>
          <w:sz w:val="18"/>
          <w:szCs w:val="18"/>
        </w:rPr>
        <w:t xml:space="preserve"> E-mail: </w:t>
      </w:r>
      <w:hyperlink r:id="rId8" w:history="1">
        <w:r w:rsidR="0077120C" w:rsidRPr="008F01CE">
          <w:rPr>
            <w:rStyle w:val="Hyperlink"/>
            <w:rFonts w:ascii="Arial" w:hAnsi="Arial" w:cs="Arial"/>
            <w:sz w:val="18"/>
            <w:szCs w:val="18"/>
          </w:rPr>
          <w:t>incosun@yahoo.com</w:t>
        </w:r>
      </w:hyperlink>
      <w:r w:rsidR="0077120C">
        <w:rPr>
          <w:rFonts w:ascii="Arial" w:hAnsi="Arial" w:cs="Arial"/>
          <w:color w:val="3A3A3A"/>
          <w:sz w:val="18"/>
          <w:szCs w:val="18"/>
        </w:rPr>
        <w:t xml:space="preserve"> </w:t>
      </w:r>
      <w:r w:rsidR="0077120C" w:rsidRPr="0077120C">
        <w:rPr>
          <w:rFonts w:ascii="Arial" w:hAnsi="Arial" w:cs="Arial"/>
          <w:color w:val="3A3A3A"/>
          <w:sz w:val="18"/>
          <w:szCs w:val="18"/>
        </w:rPr>
        <w:t xml:space="preserve"> ce are implementat sistemul computerizat NATIONAL ITALTINTO.</w:t>
      </w:r>
    </w:p>
    <w:p w:rsidR="00EF010E" w:rsidRDefault="002F3DF8" w:rsidP="00EF010E">
      <w:pPr>
        <w:pStyle w:val="NormalWeb"/>
        <w:spacing w:before="0" w:beforeAutospacing="0" w:after="0" w:afterAutospacing="0"/>
        <w:rPr>
          <w:rFonts w:ascii="Arial" w:hAnsi="Arial" w:cs="Arial"/>
          <w:color w:val="3A3A3A"/>
          <w:sz w:val="18"/>
          <w:szCs w:val="18"/>
        </w:rPr>
      </w:pPr>
      <w:r w:rsidRPr="002F3DF8">
        <w:rPr>
          <w:rFonts w:ascii="Arial" w:hAnsi="Arial" w:cs="Arial"/>
          <w:b/>
          <w:bCs/>
          <w:color w:val="3A3A3A"/>
          <w:sz w:val="18"/>
          <w:szCs w:val="18"/>
        </w:rPr>
        <w:t>UTILIZARE</w:t>
      </w:r>
      <w:r w:rsidRPr="002F3DF8">
        <w:rPr>
          <w:rFonts w:ascii="Arial" w:hAnsi="Arial" w:cs="Arial"/>
          <w:color w:val="3A3A3A"/>
          <w:sz w:val="18"/>
          <w:szCs w:val="18"/>
        </w:rPr>
        <w:t xml:space="preserve">: </w:t>
      </w:r>
    </w:p>
    <w:p w:rsidR="00EF010E" w:rsidRDefault="00EF010E" w:rsidP="00EF010E">
      <w:pPr>
        <w:pStyle w:val="NormalWeb"/>
        <w:spacing w:before="0" w:beforeAutospacing="0" w:after="0" w:afterAutospacing="0"/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color w:val="3A3A3A"/>
          <w:sz w:val="18"/>
          <w:szCs w:val="18"/>
        </w:rPr>
        <w:t xml:space="preserve">- 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pentru </w:t>
      </w:r>
      <w:r w:rsidRPr="002F3DF8">
        <w:rPr>
          <w:rFonts w:ascii="Arial" w:hAnsi="Arial" w:cs="Arial"/>
          <w:color w:val="3A3A3A"/>
          <w:sz w:val="18"/>
          <w:szCs w:val="18"/>
        </w:rPr>
        <w:t>suprafețe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 interioare pe </w:t>
      </w:r>
      <w:r w:rsidR="00C41631" w:rsidRPr="00C41631">
        <w:rPr>
          <w:rFonts w:ascii="Arial" w:hAnsi="Arial" w:cs="Arial"/>
          <w:color w:val="3A3A3A"/>
          <w:sz w:val="18"/>
          <w:szCs w:val="18"/>
        </w:rPr>
        <w:t xml:space="preserve">bază minerală 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>(</w:t>
      </w:r>
      <w:r w:rsidRPr="002F3DF8">
        <w:rPr>
          <w:rFonts w:ascii="Arial" w:hAnsi="Arial" w:cs="Arial"/>
          <w:color w:val="3A3A3A"/>
          <w:sz w:val="18"/>
          <w:szCs w:val="18"/>
        </w:rPr>
        <w:t>zidărie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, tencuiala, glet de ipsos, beton, placi texturate, placi de gips-carton </w:t>
      </w:r>
      <w:r w:rsidRPr="002F3DF8">
        <w:rPr>
          <w:rFonts w:ascii="Arial" w:hAnsi="Arial" w:cs="Arial"/>
          <w:color w:val="3A3A3A"/>
          <w:sz w:val="18"/>
          <w:szCs w:val="18"/>
        </w:rPr>
        <w:t>etc.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). </w:t>
      </w:r>
    </w:p>
    <w:p w:rsidR="00EF010E" w:rsidRDefault="002F3DF8" w:rsidP="00EF010E">
      <w:pPr>
        <w:pStyle w:val="NormalWeb"/>
        <w:spacing w:before="0" w:beforeAutospacing="0" w:after="0" w:afterAutospacing="0"/>
        <w:rPr>
          <w:rFonts w:ascii="Arial" w:hAnsi="Arial" w:cs="Arial"/>
          <w:color w:val="3A3A3A"/>
          <w:sz w:val="18"/>
          <w:szCs w:val="18"/>
        </w:rPr>
      </w:pPr>
      <w:r w:rsidRPr="002F3DF8">
        <w:rPr>
          <w:rFonts w:ascii="Arial" w:hAnsi="Arial" w:cs="Arial"/>
          <w:b/>
          <w:bCs/>
          <w:color w:val="3A3A3A"/>
          <w:sz w:val="18"/>
          <w:szCs w:val="18"/>
        </w:rPr>
        <w:t>RECOMANDARI</w:t>
      </w:r>
      <w:r w:rsidRPr="002F3DF8">
        <w:rPr>
          <w:rFonts w:ascii="Arial" w:hAnsi="Arial" w:cs="Arial"/>
          <w:color w:val="3A3A3A"/>
          <w:sz w:val="18"/>
          <w:szCs w:val="18"/>
        </w:rPr>
        <w:t xml:space="preserve">: </w:t>
      </w:r>
    </w:p>
    <w:p w:rsidR="002F3DF8" w:rsidRPr="002F3DF8" w:rsidRDefault="00EF010E" w:rsidP="0077120C">
      <w:pPr>
        <w:pStyle w:val="NormalWeb"/>
        <w:spacing w:before="0" w:beforeAutospacing="0" w:after="240" w:afterAutospacing="0"/>
        <w:rPr>
          <w:rFonts w:ascii="Arial" w:hAnsi="Arial" w:cs="Arial"/>
          <w:color w:val="3A3A3A"/>
          <w:sz w:val="18"/>
          <w:szCs w:val="18"/>
        </w:rPr>
      </w:pPr>
      <w:r>
        <w:rPr>
          <w:rFonts w:ascii="Arial" w:hAnsi="Arial" w:cs="Arial"/>
          <w:color w:val="3A3A3A"/>
          <w:sz w:val="18"/>
          <w:szCs w:val="18"/>
        </w:rPr>
        <w:t xml:space="preserve">- 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>pentru performan</w:t>
      </w:r>
      <w:r>
        <w:rPr>
          <w:rFonts w:ascii="Arial" w:hAnsi="Arial" w:cs="Arial"/>
          <w:color w:val="3A3A3A"/>
          <w:sz w:val="18"/>
          <w:szCs w:val="18"/>
        </w:rPr>
        <w:t>ț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e maxime, </w:t>
      </w:r>
      <w:r w:rsidRPr="002F3DF8">
        <w:rPr>
          <w:rFonts w:ascii="Arial" w:hAnsi="Arial" w:cs="Arial"/>
          <w:color w:val="3A3A3A"/>
          <w:sz w:val="18"/>
          <w:szCs w:val="18"/>
        </w:rPr>
        <w:t>aplicați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 </w:t>
      </w:r>
      <w:r w:rsidRPr="002F3DF8">
        <w:rPr>
          <w:rFonts w:ascii="Arial" w:hAnsi="Arial" w:cs="Arial"/>
          <w:color w:val="3A3A3A"/>
          <w:sz w:val="18"/>
          <w:szCs w:val="18"/>
        </w:rPr>
        <w:t>înainte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 de primul strat de vopsea </w:t>
      </w:r>
      <w:r w:rsidR="002F3DF8" w:rsidRPr="002F3DF8">
        <w:rPr>
          <w:rFonts w:ascii="Arial" w:hAnsi="Arial" w:cs="Arial"/>
          <w:b/>
          <w:bCs/>
          <w:color w:val="3A3A3A"/>
          <w:sz w:val="18"/>
          <w:szCs w:val="18"/>
        </w:rPr>
        <w:t>PRIMA Grund de amorsare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 xml:space="preserve">. </w:t>
      </w:r>
      <w:r w:rsidR="002F3DF8" w:rsidRPr="002F3DF8">
        <w:rPr>
          <w:rFonts w:ascii="Arial" w:hAnsi="Arial" w:cs="Arial"/>
          <w:color w:val="3A3A3A"/>
          <w:sz w:val="18"/>
          <w:szCs w:val="18"/>
        </w:rPr>
        <w:br/>
      </w:r>
      <w:r w:rsidR="002F3DF8" w:rsidRPr="002F3DF8">
        <w:rPr>
          <w:rFonts w:ascii="Arial" w:hAnsi="Arial" w:cs="Arial"/>
          <w:b/>
          <w:bCs/>
          <w:color w:val="3A3A3A"/>
          <w:sz w:val="18"/>
          <w:szCs w:val="18"/>
        </w:rPr>
        <w:t>AMBALARE</w:t>
      </w:r>
      <w:r w:rsidR="002F3DF8" w:rsidRPr="002F3DF8">
        <w:rPr>
          <w:rFonts w:ascii="Arial" w:hAnsi="Arial" w:cs="Arial"/>
          <w:color w:val="3A3A3A"/>
          <w:sz w:val="18"/>
          <w:szCs w:val="18"/>
        </w:rPr>
        <w:t>: 5L, 15L.</w:t>
      </w:r>
    </w:p>
    <w:p w:rsidR="00EF010E" w:rsidRDefault="00EF010E" w:rsidP="0077120C">
      <w:pPr>
        <w:spacing w:after="24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</w:p>
    <w:p w:rsidR="002F3DF8" w:rsidRPr="00506B18" w:rsidRDefault="002F3DF8" w:rsidP="00506B18">
      <w:pPr>
        <w:jc w:val="center"/>
        <w:rPr>
          <w:rFonts w:ascii="Arial Black" w:hAnsi="Arial Black"/>
          <w:sz w:val="24"/>
          <w:szCs w:val="24"/>
          <w:u w:val="single"/>
          <w:lang w:eastAsia="ro-RO"/>
        </w:rPr>
      </w:pPr>
      <w:r w:rsidRPr="00506B18">
        <w:rPr>
          <w:rFonts w:ascii="Arial Black" w:hAnsi="Arial Black"/>
          <w:sz w:val="24"/>
          <w:szCs w:val="24"/>
          <w:u w:val="single"/>
          <w:lang w:eastAsia="ro-RO"/>
        </w:rPr>
        <w:t>TOP - vopsea de exterior</w:t>
      </w:r>
    </w:p>
    <w:p w:rsidR="0077120C" w:rsidRDefault="004A4EE4" w:rsidP="0033370A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b/>
          <w:bCs/>
          <w:noProof/>
          <w:color w:val="3A3A3A"/>
          <w:sz w:val="18"/>
          <w:szCs w:val="18"/>
          <w:lang w:eastAsia="ro-RO"/>
        </w:rPr>
        <w:drawing>
          <wp:anchor distT="0" distB="0" distL="114300" distR="114300" simplePos="0" relativeHeight="251659264" behindDoc="0" locked="0" layoutInCell="1" allowOverlap="1" wp14:anchorId="2F849256" wp14:editId="0BEEBFF7">
            <wp:simplePos x="0" y="0"/>
            <wp:positionH relativeFrom="column">
              <wp:posOffset>2540</wp:posOffset>
            </wp:positionH>
            <wp:positionV relativeFrom="paragraph">
              <wp:posOffset>95250</wp:posOffset>
            </wp:positionV>
            <wp:extent cx="1470025" cy="152717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Exterior_ma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DF8" w:rsidRPr="002F3DF8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BENEFICII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vopsea </w:t>
      </w:r>
      <w:r w:rsidR="00EF010E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superalbă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EF010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i </w:t>
      </w:r>
      <w:r w:rsidR="00EF010E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superlavabilă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superputere de acoperire: cca. 12m</w:t>
      </w:r>
      <w:r w:rsidR="002F3DF8" w:rsidRPr="006E6F6F">
        <w:rPr>
          <w:rFonts w:ascii="Arial" w:eastAsia="Times New Roman" w:hAnsi="Arial" w:cs="Arial"/>
          <w:color w:val="3A3A3A"/>
          <w:sz w:val="18"/>
          <w:szCs w:val="18"/>
          <w:vertAlign w:val="superscript"/>
          <w:lang w:eastAsia="ro-RO"/>
        </w:rPr>
        <w:t>2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/litru/strat (puterea de acoperire depinde de aspectul </w:t>
      </w:r>
      <w:r w:rsidR="00EF010E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suprafeței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de aplicare)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rezist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la aproximativ 10.000 cicluri frecare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rezistent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i durabilitate excelent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la fenomene meteo: ninsori, ploi, 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lapoviță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, raze U.V.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</w:t>
      </w:r>
      <w:r w:rsidR="0077120C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lasă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peretele s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respire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aplicare 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ușoară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î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n strat uniform cu aspect mat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poate fi aplicat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i la interior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posibilitatea de a fi 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nuanțată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î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n peste 1</w:t>
      </w:r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.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000 culori, prin sistemul computerizat de </w:t>
      </w:r>
      <w:r w:rsidR="0077120C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nuanțare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(pentru varianta </w:t>
      </w:r>
      <w:r w:rsidR="002F3DF8" w:rsidRPr="002F3DF8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TOP Exterior baza lavabila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). 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mai multe detalii, vă rugăm consultați </w:t>
      </w:r>
      <w:r w:rsidR="0077120C" w:rsidRPr="003239E9"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ro-RO"/>
        </w:rPr>
        <w:t>INCOSUN SRL</w:t>
      </w:r>
      <w:r w:rsidR="0077120C" w:rsidRPr="003239E9">
        <w:rPr>
          <w:rFonts w:ascii="Arial" w:eastAsia="Times New Roman" w:hAnsi="Arial" w:cs="Arial"/>
          <w:color w:val="FF0000"/>
          <w:sz w:val="18"/>
          <w:szCs w:val="18"/>
          <w:lang w:eastAsia="ro-RO"/>
        </w:rPr>
        <w:t xml:space="preserve"> 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cu Sediu central: Drumul de Centură, nr. 34, Galaţi Tel.: </w:t>
      </w:r>
      <w:r w:rsidR="0077120C" w:rsidRPr="003239E9">
        <w:rPr>
          <w:rFonts w:ascii="Arial" w:eastAsia="Times New Roman" w:hAnsi="Arial" w:cs="Arial"/>
          <w:b/>
          <w:color w:val="3A3A3A"/>
          <w:sz w:val="18"/>
          <w:szCs w:val="18"/>
          <w:lang w:eastAsia="ro-RO"/>
        </w:rPr>
        <w:t>0746-327 207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E-mail: </w:t>
      </w:r>
      <w:hyperlink r:id="rId10" w:history="1">
        <w:r w:rsidR="0077120C" w:rsidRPr="008F01CE">
          <w:rPr>
            <w:rStyle w:val="Hyperlink"/>
            <w:rFonts w:ascii="Arial" w:eastAsia="Times New Roman" w:hAnsi="Arial" w:cs="Arial"/>
            <w:sz w:val="18"/>
            <w:szCs w:val="18"/>
            <w:lang w:eastAsia="ro-RO"/>
          </w:rPr>
          <w:t>incosun@yahoo.com</w:t>
        </w:r>
      </w:hyperlink>
      <w:r w:rsid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ce are implementat sistemul computerizat NATIONAL ITALTINTO.</w:t>
      </w:r>
    </w:p>
    <w:p w:rsidR="0077120C" w:rsidRDefault="002F3DF8" w:rsidP="0033370A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 w:rsidRPr="002F3DF8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UTILIZARE</w:t>
      </w:r>
      <w:r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</w:p>
    <w:p w:rsidR="0077120C" w:rsidRDefault="0077120C" w:rsidP="0077120C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</w:t>
      </w:r>
      <w:r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suprafețe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exterioare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i interioare </w:t>
      </w:r>
      <w:r w:rsidR="00C41631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 </w:t>
      </w:r>
      <w:r w:rsidR="00C41631" w:rsidRPr="00C41631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bază minerală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(</w:t>
      </w:r>
      <w:r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zidărie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, tencuial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, glet de ipsos, beton, placi texturate, placi de gips-carton </w:t>
      </w:r>
      <w:r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etc.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). </w:t>
      </w:r>
    </w:p>
    <w:p w:rsidR="0077120C" w:rsidRDefault="002F3DF8" w:rsidP="0077120C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 w:rsidRPr="002F3DF8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RECOMANDARI</w:t>
      </w:r>
      <w:r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</w:p>
    <w:p w:rsidR="002F3DF8" w:rsidRPr="002F3DF8" w:rsidRDefault="0077120C" w:rsidP="0077120C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pentru performan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ț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e maxime, </w:t>
      </w:r>
      <w:r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aplicați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înainte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de primul strat de vopsea </w:t>
      </w:r>
      <w:r w:rsidR="002F3DF8" w:rsidRPr="002F3DF8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 xml:space="preserve">PRIMA </w:t>
      </w:r>
      <w:r w:rsidR="006E6F6F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 xml:space="preserve">- </w:t>
      </w:r>
      <w:r w:rsidR="002F3DF8" w:rsidRPr="002F3DF8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Grund de amorsare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. 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="002F3DF8" w:rsidRPr="002F3DF8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AMBALARE</w:t>
      </w:r>
      <w:r w:rsidR="002F3DF8" w:rsidRPr="002F3DF8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: 5L, 15L.</w:t>
      </w:r>
    </w:p>
    <w:p w:rsidR="00DC25D2" w:rsidRDefault="00D17C08"/>
    <w:p w:rsidR="0077120C" w:rsidRPr="0077120C" w:rsidRDefault="0077120C" w:rsidP="003239E9">
      <w:pPr>
        <w:spacing w:after="0" w:line="240" w:lineRule="auto"/>
        <w:jc w:val="center"/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</w:pPr>
      <w:r w:rsidRPr="0077120C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TOP -</w:t>
      </w:r>
      <w:r w:rsidR="003239E9" w:rsidRPr="00506B18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 xml:space="preserve"> </w:t>
      </w:r>
      <w:r w:rsidRPr="0077120C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baz</w:t>
      </w:r>
      <w:r w:rsidR="003239E9" w:rsidRPr="00506B18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ă</w:t>
      </w:r>
      <w:r w:rsidRPr="0077120C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 xml:space="preserve"> de colorare</w:t>
      </w:r>
    </w:p>
    <w:p w:rsidR="00506B18" w:rsidRDefault="00506B18" w:rsidP="00C41631">
      <w:pPr>
        <w:spacing w:after="0" w:line="240" w:lineRule="auto"/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</w:pPr>
    </w:p>
    <w:p w:rsidR="00C41631" w:rsidRDefault="00506B18" w:rsidP="00C41631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b/>
          <w:bCs/>
          <w:noProof/>
          <w:color w:val="3A3A3A"/>
          <w:sz w:val="18"/>
          <w:szCs w:val="18"/>
          <w:lang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1383665" cy="1390015"/>
            <wp:effectExtent l="0" t="0" r="6985" b="635"/>
            <wp:wrapSquare wrapText="bothSides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9E9" w:rsidRPr="003239E9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BENEFICII: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superputere de acoperire: cca. 10-12 m</w:t>
      </w:r>
      <w:r w:rsidR="0077120C" w:rsidRPr="006E6F6F">
        <w:rPr>
          <w:rFonts w:ascii="Arial" w:eastAsia="Times New Roman" w:hAnsi="Arial" w:cs="Arial"/>
          <w:color w:val="3A3A3A"/>
          <w:sz w:val="18"/>
          <w:szCs w:val="18"/>
          <w:vertAlign w:val="superscript"/>
          <w:lang w:eastAsia="ro-RO"/>
        </w:rPr>
        <w:t>2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/litru/strat pentru aplicare pe tencuial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neted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i 7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-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9 m</w:t>
      </w:r>
      <w:r w:rsidR="0077120C" w:rsidRPr="006E6F6F">
        <w:rPr>
          <w:rFonts w:ascii="Arial" w:eastAsia="Times New Roman" w:hAnsi="Arial" w:cs="Arial"/>
          <w:color w:val="3A3A3A"/>
          <w:sz w:val="18"/>
          <w:szCs w:val="18"/>
          <w:vertAlign w:val="superscript"/>
          <w:lang w:eastAsia="ro-RO"/>
        </w:rPr>
        <w:t>2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/litru/strat pentru aplicare pe tencuial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texturat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(puterea de acoperire depinde de </w:t>
      </w:r>
      <w:r w:rsidR="003239E9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suprafața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de aplicare);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las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peretele s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respire;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aplicare </w:t>
      </w:r>
      <w:r w:rsidR="003239E9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ușoar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în strat uniform cu aspect mat;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- posibilitatea de a fi nuanțată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în peste 2.000 de culori prin sistemul </w:t>
      </w:r>
      <w:r w:rsidR="003239E9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computerizat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de colorare</w:t>
      </w:r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. </w:t>
      </w:r>
      <w:r w:rsidR="003239E9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mai multe detalii, vă rugăm consultați </w:t>
      </w:r>
      <w:r w:rsidR="003239E9" w:rsidRPr="003239E9"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ro-RO"/>
        </w:rPr>
        <w:t>INCOSUN SRL</w:t>
      </w:r>
      <w:r w:rsidR="003239E9" w:rsidRPr="003239E9">
        <w:rPr>
          <w:rFonts w:ascii="Arial" w:eastAsia="Times New Roman" w:hAnsi="Arial" w:cs="Arial"/>
          <w:color w:val="FF0000"/>
          <w:sz w:val="18"/>
          <w:szCs w:val="18"/>
          <w:lang w:eastAsia="ro-RO"/>
        </w:rPr>
        <w:t xml:space="preserve"> </w:t>
      </w:r>
      <w:r w:rsidR="003239E9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cu Sediu central: Drumul de Centură, nr. 34, Galaţi Tel.: </w:t>
      </w:r>
      <w:r w:rsidR="003239E9" w:rsidRPr="003239E9">
        <w:rPr>
          <w:rFonts w:ascii="Arial" w:eastAsia="Times New Roman" w:hAnsi="Arial" w:cs="Arial"/>
          <w:b/>
          <w:color w:val="3A3A3A"/>
          <w:sz w:val="18"/>
          <w:szCs w:val="18"/>
          <w:lang w:eastAsia="ro-RO"/>
        </w:rPr>
        <w:t>0746-327 207</w:t>
      </w:r>
      <w:r w:rsidR="003239E9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E-mail: </w:t>
      </w:r>
      <w:hyperlink r:id="rId12" w:history="1">
        <w:r w:rsidR="003239E9" w:rsidRPr="008F01CE">
          <w:rPr>
            <w:rStyle w:val="Hyperlink"/>
            <w:rFonts w:ascii="Arial" w:eastAsia="Times New Roman" w:hAnsi="Arial" w:cs="Arial"/>
            <w:sz w:val="18"/>
            <w:szCs w:val="18"/>
            <w:lang w:eastAsia="ro-RO"/>
          </w:rPr>
          <w:t>incosun@yahoo.com</w:t>
        </w:r>
      </w:hyperlink>
      <w:r w:rsidR="003239E9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3239E9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ce are implementat sistemul computerizat NATIONAL ITALTINTO.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="0077120C" w:rsidRPr="0077120C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N</w:t>
      </w:r>
      <w:r w:rsidR="009F102D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UMĂR</w:t>
      </w:r>
      <w:r w:rsidR="0077120C" w:rsidRPr="0077120C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 xml:space="preserve"> de </w:t>
      </w:r>
      <w:r w:rsidR="009F102D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STRATURI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</w:p>
    <w:p w:rsidR="00C41631" w:rsidRDefault="00C41631" w:rsidP="00C41631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1-2 straturi pentru interior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i 2-3 straturi pentru exterior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.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Pr="00C41631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UTILIZARE:</w:t>
      </w:r>
    </w:p>
    <w:p w:rsidR="00C41631" w:rsidRDefault="00C41631" w:rsidP="00C41631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lastRenderedPageBreak/>
        <w:t xml:space="preserve">- 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</w:t>
      </w:r>
      <w:r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suprafețe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pe baz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mineral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(zid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rie, tencuial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, glet de ipsos, beton, azbociment, pl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ci texturate, rigips) sau pe </w:t>
      </w:r>
      <w:r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suprafețe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protejate cu vopsele în dispersie apoas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ă.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Pr="00C41631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RECOMANDARI:</w:t>
      </w:r>
    </w:p>
    <w:p w:rsidR="0077120C" w:rsidRPr="0077120C" w:rsidRDefault="00C41631" w:rsidP="00C41631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pentru performan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ț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e maxime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i pentru reducerea consumului de vopsea , </w:t>
      </w:r>
      <w:r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aplicați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înainte de primul strat de vopsea </w:t>
      </w:r>
      <w:r w:rsidR="0077120C" w:rsidRPr="0077120C">
        <w:rPr>
          <w:rFonts w:ascii="Arial" w:eastAsia="Times New Roman" w:hAnsi="Arial" w:cs="Arial"/>
          <w:b/>
          <w:color w:val="3A3A3A"/>
          <w:sz w:val="18"/>
          <w:szCs w:val="18"/>
          <w:lang w:eastAsia="ro-RO"/>
        </w:rPr>
        <w:t>PRIMA Grund de amorsare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.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Pr="00C41631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 xml:space="preserve">AMBALARE: </w:t>
      </w:r>
      <w:r w:rsidR="0077120C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0.75 L, 4 L, 15 L</w:t>
      </w:r>
    </w:p>
    <w:p w:rsidR="0077120C" w:rsidRDefault="0077120C"/>
    <w:p w:rsidR="00A03ECE" w:rsidRPr="00A03ECE" w:rsidRDefault="00A03ECE" w:rsidP="009F102D">
      <w:pPr>
        <w:spacing w:before="240" w:after="0" w:line="240" w:lineRule="auto"/>
        <w:jc w:val="center"/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</w:pPr>
      <w:r w:rsidRPr="00A03ECE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PRIMA - vopsea lavabil</w:t>
      </w:r>
      <w:r w:rsidR="009F102D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ă</w:t>
      </w:r>
      <w:r w:rsidRPr="00A03ECE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 xml:space="preserve"> pentru interior</w:t>
      </w:r>
    </w:p>
    <w:p w:rsidR="006E6F6F" w:rsidRDefault="006E6F6F" w:rsidP="009F102D">
      <w:pPr>
        <w:spacing w:after="240" w:line="240" w:lineRule="auto"/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</w:pPr>
    </w:p>
    <w:p w:rsidR="009F102D" w:rsidRDefault="00A03ECE" w:rsidP="009F102D">
      <w:pPr>
        <w:spacing w:after="24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b/>
          <w:bCs/>
          <w:noProof/>
          <w:color w:val="3A3A3A"/>
          <w:sz w:val="18"/>
          <w:szCs w:val="18"/>
          <w:lang w:eastAsia="ro-RO"/>
        </w:rPr>
        <w:drawing>
          <wp:anchor distT="0" distB="0" distL="114300" distR="114300" simplePos="0" relativeHeight="251661312" behindDoc="0" locked="0" layoutInCell="1" allowOverlap="1" wp14:anchorId="5EEA0EAC" wp14:editId="5441CD53">
            <wp:simplePos x="0" y="0"/>
            <wp:positionH relativeFrom="column">
              <wp:posOffset>2540</wp:posOffset>
            </wp:positionH>
            <wp:positionV relativeFrom="paragraph">
              <wp:posOffset>40005</wp:posOffset>
            </wp:positionV>
            <wp:extent cx="1416050" cy="1416050"/>
            <wp:effectExtent l="0" t="0" r="0" b="0"/>
            <wp:wrapSquare wrapText="bothSides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-Interior_mare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ECE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BENEFICII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vopsea superalbă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i lavabil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putere mare de acoperire: cca. 12m</w:t>
      </w:r>
      <w:r w:rsidRPr="006E6F6F">
        <w:rPr>
          <w:rFonts w:ascii="Arial" w:eastAsia="Times New Roman" w:hAnsi="Arial" w:cs="Arial"/>
          <w:color w:val="3A3A3A"/>
          <w:sz w:val="18"/>
          <w:szCs w:val="18"/>
          <w:vertAlign w:val="superscript"/>
          <w:lang w:eastAsia="ro-RO"/>
        </w:rPr>
        <w:t>2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/litru/strat (puterea de acoperire depinde de aspectul suprafeței de aplicare) 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lasă peretele s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respire 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aplicare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ușoară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î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n strat uniform cu aspect mat 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produsul poate fi nuanțat cu orice tip de pigment pentru vopsele lavabile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. </w:t>
      </w:r>
      <w:r w:rsidR="009F102D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mai multe detalii, vă rugăm consultați </w:t>
      </w:r>
      <w:r w:rsidR="009F102D" w:rsidRPr="003239E9"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ro-RO"/>
        </w:rPr>
        <w:t>INCOSUN SRL</w:t>
      </w:r>
      <w:r w:rsidR="009F102D" w:rsidRPr="003239E9">
        <w:rPr>
          <w:rFonts w:ascii="Arial" w:eastAsia="Times New Roman" w:hAnsi="Arial" w:cs="Arial"/>
          <w:color w:val="FF0000"/>
          <w:sz w:val="18"/>
          <w:szCs w:val="18"/>
          <w:lang w:eastAsia="ro-RO"/>
        </w:rPr>
        <w:t xml:space="preserve"> </w:t>
      </w:r>
      <w:r w:rsidR="009F102D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cu Sediu central: Drumul de Centură, nr. 34, Galaţi Tel.: </w:t>
      </w:r>
      <w:r w:rsidR="009F102D" w:rsidRPr="003239E9">
        <w:rPr>
          <w:rFonts w:ascii="Arial" w:eastAsia="Times New Roman" w:hAnsi="Arial" w:cs="Arial"/>
          <w:b/>
          <w:color w:val="3A3A3A"/>
          <w:sz w:val="18"/>
          <w:szCs w:val="18"/>
          <w:lang w:eastAsia="ro-RO"/>
        </w:rPr>
        <w:t>0746-327 207</w:t>
      </w:r>
      <w:r w:rsidR="009F102D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E-mail: </w:t>
      </w:r>
      <w:hyperlink r:id="rId14" w:history="1">
        <w:r w:rsidR="009F102D" w:rsidRPr="008F01CE">
          <w:rPr>
            <w:rStyle w:val="Hyperlink"/>
            <w:rFonts w:ascii="Arial" w:eastAsia="Times New Roman" w:hAnsi="Arial" w:cs="Arial"/>
            <w:sz w:val="18"/>
            <w:szCs w:val="18"/>
            <w:lang w:eastAsia="ro-RO"/>
          </w:rPr>
          <w:t>incosun@yahoo.com</w:t>
        </w:r>
      </w:hyperlink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9F102D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ce are implementat sistemul computerizat NATIONAL ITALTINTO.</w:t>
      </w:r>
    </w:p>
    <w:p w:rsidR="00A03ECE" w:rsidRDefault="00A03ECE" w:rsidP="00A03ECE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 w:rsidRPr="00A03ECE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UTILIZARE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</w:p>
    <w:p w:rsidR="00A03ECE" w:rsidRDefault="00A03ECE" w:rsidP="00A03ECE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pentru suprafețe interioare pe baz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mineral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(zidărie, tencuiala, glet de ipsos, beton, placi texturate, placi de gips-carton etc.).</w:t>
      </w:r>
    </w:p>
    <w:p w:rsidR="00A03ECE" w:rsidRDefault="00A03ECE" w:rsidP="00A03ECE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Pr="00A03ECE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RECOMANDARI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</w:p>
    <w:p w:rsidR="00A03ECE" w:rsidRPr="00A03ECE" w:rsidRDefault="00A03ECE" w:rsidP="00A03ECE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performante maxime, aplicați înainte de primul strat de vopsea </w:t>
      </w:r>
      <w:r w:rsidRPr="00A03ECE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PRIMA Grund de amorsare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. Pentru a preveni apariția mucegaiurilor, fungilor sau ciupercilor, spălați suprafața ce urmează a fi vopsit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cu </w:t>
      </w:r>
      <w:r w:rsidRPr="00A03ECE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PRIMA Soluție antimucegai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. 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Pr="00A03ECE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AMBALARE</w:t>
      </w:r>
      <w:r w:rsidRPr="00A03ECE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: 2,5L, 4L, 8,5L, 15L.</w:t>
      </w:r>
    </w:p>
    <w:p w:rsidR="00524F7B" w:rsidRDefault="00524F7B"/>
    <w:p w:rsidR="009F102D" w:rsidRPr="009F102D" w:rsidRDefault="009F102D" w:rsidP="009F102D">
      <w:pPr>
        <w:spacing w:before="240" w:after="0" w:line="240" w:lineRule="auto"/>
        <w:jc w:val="center"/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</w:pPr>
      <w:r w:rsidRPr="009F102D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PRIMA - vopsea lavabil</w:t>
      </w:r>
      <w:r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ă</w:t>
      </w:r>
      <w:r w:rsidRPr="009F102D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 xml:space="preserve"> pentru exterior</w:t>
      </w:r>
    </w:p>
    <w:p w:rsidR="009F102D" w:rsidRDefault="00CD0AF0" w:rsidP="009F102D">
      <w:pPr>
        <w:spacing w:before="240"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b/>
          <w:bCs/>
          <w:noProof/>
          <w:color w:val="3A3A3A"/>
          <w:sz w:val="18"/>
          <w:szCs w:val="18"/>
          <w:lang w:eastAsia="ro-R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250190</wp:posOffset>
            </wp:positionV>
            <wp:extent cx="1649095" cy="1649095"/>
            <wp:effectExtent l="0" t="0" r="8255" b="8255"/>
            <wp:wrapSquare wrapText="bothSides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-Exterior_mare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2D" w:rsidRPr="009F102D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BENEFICII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vopsea alb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i superlavabilă 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putere mare de acoperire: cca. 12m</w:t>
      </w:r>
      <w:r w:rsidR="009F102D" w:rsidRPr="006E6F6F">
        <w:rPr>
          <w:rFonts w:ascii="Arial" w:eastAsia="Times New Roman" w:hAnsi="Arial" w:cs="Arial"/>
          <w:color w:val="3A3A3A"/>
          <w:sz w:val="18"/>
          <w:szCs w:val="18"/>
          <w:vertAlign w:val="superscript"/>
          <w:lang w:eastAsia="ro-RO"/>
        </w:rPr>
        <w:t>2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/litru/strat (puterea de acoperire depinde de aspectul suprafeței de aplicare) 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rezist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la aproximativ 5.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000 cicluri frecare 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rezistență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i durabilitate excelent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la ninsori, ploi, 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lapoviță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, raze U.V. 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lasă peretele s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respire 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aplicare 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ușoară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î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n strat uniform cu aspect mat 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poate fi aplicat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i la interior </w:t>
      </w:r>
      <w:r w:rsidR="009F102D"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produsul poate fi nuanțat cu orice tip de pigment pentru vopsele lavabile</w:t>
      </w:r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. </w:t>
      </w:r>
      <w:r w:rsidR="009F102D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mai multe detalii, vă rugăm consultați </w:t>
      </w:r>
      <w:r w:rsidR="009F102D" w:rsidRPr="003239E9"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ro-RO"/>
        </w:rPr>
        <w:t>INCOSUN SRL</w:t>
      </w:r>
      <w:r w:rsidR="009F102D" w:rsidRPr="003239E9">
        <w:rPr>
          <w:rFonts w:ascii="Arial" w:eastAsia="Times New Roman" w:hAnsi="Arial" w:cs="Arial"/>
          <w:color w:val="FF0000"/>
          <w:sz w:val="18"/>
          <w:szCs w:val="18"/>
          <w:lang w:eastAsia="ro-RO"/>
        </w:rPr>
        <w:t xml:space="preserve"> </w:t>
      </w:r>
      <w:r w:rsidR="009F102D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cu Sediu central: Drumul de Centură, nr. 34, Galaţi Tel.: </w:t>
      </w:r>
      <w:r w:rsidR="009F102D" w:rsidRPr="003239E9">
        <w:rPr>
          <w:rFonts w:ascii="Arial" w:eastAsia="Times New Roman" w:hAnsi="Arial" w:cs="Arial"/>
          <w:b/>
          <w:color w:val="3A3A3A"/>
          <w:sz w:val="18"/>
          <w:szCs w:val="18"/>
          <w:lang w:eastAsia="ro-RO"/>
        </w:rPr>
        <w:t>0746-327 207</w:t>
      </w:r>
      <w:r w:rsidR="009F102D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E-mail: </w:t>
      </w:r>
      <w:hyperlink r:id="rId16" w:history="1">
        <w:r w:rsidR="009F102D" w:rsidRPr="008F01CE">
          <w:rPr>
            <w:rStyle w:val="Hyperlink"/>
            <w:rFonts w:ascii="Arial" w:eastAsia="Times New Roman" w:hAnsi="Arial" w:cs="Arial"/>
            <w:sz w:val="18"/>
            <w:szCs w:val="18"/>
            <w:lang w:eastAsia="ro-RO"/>
          </w:rPr>
          <w:t>incosun@yahoo.com</w:t>
        </w:r>
      </w:hyperlink>
      <w:r w:rsid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="009F102D"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ce are implementat sistemul computerizat NATIONAL ITALTINTO.</w:t>
      </w:r>
    </w:p>
    <w:p w:rsidR="009F102D" w:rsidRDefault="009F102D" w:rsidP="009F102D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Pr="009F102D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UTILIZARE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</w:p>
    <w:p w:rsidR="009F102D" w:rsidRDefault="009F102D" w:rsidP="009F102D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suprafețe exterioare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i interioare pe baz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mineral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(zidărie, tencuiala, glet de ipsos, beton, placi texturate, placi de gips-carton etc.). </w:t>
      </w:r>
    </w:p>
    <w:p w:rsidR="009F102D" w:rsidRDefault="009F102D" w:rsidP="009F102D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 w:rsidRPr="009F102D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RECOMANDARI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</w:p>
    <w:p w:rsidR="009F102D" w:rsidRPr="009F102D" w:rsidRDefault="009F102D" w:rsidP="009F102D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pentru performan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ț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e maxime, aplicați înainte de primul strat de vopsea </w:t>
      </w:r>
      <w:r w:rsidRPr="009F102D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PRIMA Grund de amorsare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. Pentru a preveni apariția mucegaiurilor sau fungilor, spălați suprafața ce urmează a fi vopsit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cu </w:t>
      </w:r>
      <w:r w:rsidRPr="009F102D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PRIMA Soluție antimucegai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. 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Pr="009F102D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AMBALARE</w:t>
      </w:r>
      <w:r w:rsidRPr="009F102D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: 4L, 15L.</w:t>
      </w:r>
    </w:p>
    <w:p w:rsidR="009F102D" w:rsidRDefault="009F102D"/>
    <w:p w:rsidR="00D37D82" w:rsidRPr="00D37D82" w:rsidRDefault="00D37D82" w:rsidP="00D37D82">
      <w:pPr>
        <w:spacing w:before="240" w:after="0" w:line="240" w:lineRule="auto"/>
        <w:jc w:val="center"/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</w:pPr>
      <w:r w:rsidRPr="00D37D82">
        <w:rPr>
          <w:rFonts w:ascii="Arial Black" w:eastAsia="Times New Roman" w:hAnsi="Arial Black" w:cs="Arial"/>
          <w:color w:val="3A3A3A"/>
          <w:sz w:val="24"/>
          <w:szCs w:val="24"/>
          <w:u w:val="single"/>
          <w:lang w:eastAsia="ro-RO"/>
        </w:rPr>
        <w:t>ALLES WEISS - vopsea lavabila interior</w:t>
      </w:r>
    </w:p>
    <w:p w:rsidR="00D37D82" w:rsidRDefault="00D37D82" w:rsidP="00D37D82">
      <w:pPr>
        <w:spacing w:before="240"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b/>
          <w:bCs/>
          <w:noProof/>
          <w:color w:val="3A3A3A"/>
          <w:sz w:val="18"/>
          <w:szCs w:val="18"/>
          <w:lang w:eastAsia="ro-R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154305</wp:posOffset>
            </wp:positionV>
            <wp:extent cx="1535430" cy="1535430"/>
            <wp:effectExtent l="0" t="0" r="7620" b="7620"/>
            <wp:wrapSquare wrapText="bothSides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s-Weiss-interior_mare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D82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BENEFICII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vopsea lavabil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economic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de interior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raport excelent calitate/preț 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putere bun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de acoperire: cca. 8-10m</w:t>
      </w:r>
      <w:r w:rsidRPr="006E6F6F">
        <w:rPr>
          <w:rFonts w:ascii="Arial" w:eastAsia="Times New Roman" w:hAnsi="Arial" w:cs="Arial"/>
          <w:color w:val="3A3A3A"/>
          <w:sz w:val="18"/>
          <w:szCs w:val="18"/>
          <w:vertAlign w:val="superscript"/>
          <w:lang w:eastAsia="ro-RO"/>
        </w:rPr>
        <w:t>2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/litru/strat (depinde de aspectul suprafeței de aplicare) 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lastRenderedPageBreak/>
        <w:t>- lasă peretele s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respire, având o bun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aderen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ță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la suport 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 xml:space="preserve">- aplicare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ușoară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î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n strat neted cu aspect mat 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  <w:t>- produsul poate fi nuanțat cu orice tip de pigment pentru vopsele lavabile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. </w:t>
      </w:r>
      <w:r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mai multe detalii, vă rugăm consultați </w:t>
      </w:r>
      <w:r w:rsidRPr="003239E9"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ro-RO"/>
        </w:rPr>
        <w:t>INCOSUN SRL</w:t>
      </w:r>
      <w:r w:rsidRPr="003239E9">
        <w:rPr>
          <w:rFonts w:ascii="Arial" w:eastAsia="Times New Roman" w:hAnsi="Arial" w:cs="Arial"/>
          <w:color w:val="FF0000"/>
          <w:sz w:val="18"/>
          <w:szCs w:val="18"/>
          <w:lang w:eastAsia="ro-RO"/>
        </w:rPr>
        <w:t xml:space="preserve"> </w:t>
      </w:r>
      <w:r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cu Sediu central: Drumul de Centură, nr. 34, Galaţi Tel.: </w:t>
      </w:r>
      <w:r w:rsidRPr="003239E9">
        <w:rPr>
          <w:rFonts w:ascii="Arial" w:eastAsia="Times New Roman" w:hAnsi="Arial" w:cs="Arial"/>
          <w:b/>
          <w:color w:val="3A3A3A"/>
          <w:sz w:val="18"/>
          <w:szCs w:val="18"/>
          <w:lang w:eastAsia="ro-RO"/>
        </w:rPr>
        <w:t>0746-327 207</w:t>
      </w:r>
      <w:r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E-mail: </w:t>
      </w:r>
      <w:hyperlink r:id="rId18" w:history="1">
        <w:r w:rsidRPr="008F01CE">
          <w:rPr>
            <w:rStyle w:val="Hyperlink"/>
            <w:rFonts w:ascii="Arial" w:eastAsia="Times New Roman" w:hAnsi="Arial" w:cs="Arial"/>
            <w:sz w:val="18"/>
            <w:szCs w:val="18"/>
            <w:lang w:eastAsia="ro-RO"/>
          </w:rPr>
          <w:t>incosun@yahoo.com</w:t>
        </w:r>
      </w:hyperlink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Pr="0077120C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ce are implementat sistemul computerizat NATIONAL ITALTINTO.</w:t>
      </w:r>
    </w:p>
    <w:p w:rsidR="00D37D82" w:rsidRDefault="00D37D82" w:rsidP="00D37D82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</w:t>
      </w:r>
      <w:r w:rsidRPr="00D37D82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UTILIZARE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</w:p>
    <w:p w:rsidR="00D37D82" w:rsidRDefault="00D37D82" w:rsidP="00D37D82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pentru suprafețe exterioare 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ș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i interioare pe baz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mineral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(zidărie, tencuiala, glet de ipsos, beton, pl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ci texturate, pl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ci de gips-carton etc.). </w:t>
      </w:r>
    </w:p>
    <w:p w:rsidR="00D37D82" w:rsidRDefault="00D37D82" w:rsidP="00D37D82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 w:rsidRPr="00D37D82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RECOMANDARI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: </w:t>
      </w:r>
    </w:p>
    <w:p w:rsidR="00D37D82" w:rsidRPr="00D37D82" w:rsidRDefault="00D37D82" w:rsidP="00D37D82">
      <w:pPr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o-RO"/>
        </w:rPr>
      </w:pP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- 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pentru performan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ț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e maxime, aplicați înainte de primul strat de vopsea </w:t>
      </w:r>
      <w:r w:rsidRPr="00D37D82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PRIMA Grund de amorsare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. Pentru a preveni apariția mucegaiurilor sau fungilor, spălați suprafața ce urmează a fi vopsit</w:t>
      </w:r>
      <w:r>
        <w:rPr>
          <w:rFonts w:ascii="Arial" w:eastAsia="Times New Roman" w:hAnsi="Arial" w:cs="Arial"/>
          <w:color w:val="3A3A3A"/>
          <w:sz w:val="18"/>
          <w:szCs w:val="18"/>
          <w:lang w:eastAsia="ro-RO"/>
        </w:rPr>
        <w:t>ă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 cu </w:t>
      </w:r>
      <w:r w:rsidRPr="00D37D82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PRIMA Soluție antimucegai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 xml:space="preserve">. 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br/>
      </w:r>
      <w:r w:rsidRPr="00D37D82">
        <w:rPr>
          <w:rFonts w:ascii="Arial" w:eastAsia="Times New Roman" w:hAnsi="Arial" w:cs="Arial"/>
          <w:b/>
          <w:bCs/>
          <w:color w:val="3A3A3A"/>
          <w:sz w:val="18"/>
          <w:szCs w:val="18"/>
          <w:lang w:eastAsia="ro-RO"/>
        </w:rPr>
        <w:t>AMBALARE</w:t>
      </w:r>
      <w:r w:rsidRPr="00D37D82">
        <w:rPr>
          <w:rFonts w:ascii="Arial" w:eastAsia="Times New Roman" w:hAnsi="Arial" w:cs="Arial"/>
          <w:color w:val="3A3A3A"/>
          <w:sz w:val="18"/>
          <w:szCs w:val="18"/>
          <w:lang w:eastAsia="ro-RO"/>
        </w:rPr>
        <w:t>: 0,75L, 2L, 4L, 8,5L, 15L</w:t>
      </w:r>
    </w:p>
    <w:p w:rsidR="00D37D82" w:rsidRDefault="00D37D82"/>
    <w:p w:rsidR="0035071C" w:rsidRDefault="0035071C"/>
    <w:p w:rsidR="0035071C" w:rsidRDefault="00D17C08">
      <w:hyperlink r:id="rId19" w:history="1">
        <w:r w:rsidR="0035071C" w:rsidRPr="0097688D">
          <w:rPr>
            <w:rStyle w:val="Hyperlink"/>
          </w:rPr>
          <w:t>http://www.youtube.com/watch?v=QQ5yJCYtOlU&amp;hd=1</w:t>
        </w:r>
      </w:hyperlink>
    </w:p>
    <w:p w:rsidR="0035071C" w:rsidRDefault="0035071C"/>
    <w:p w:rsidR="004C2070" w:rsidRDefault="004C2070"/>
    <w:p w:rsidR="004C2070" w:rsidRDefault="004C2070">
      <w:bookmarkStart w:id="0" w:name="_GoBack"/>
      <w:r>
        <w:rPr>
          <w:rFonts w:ascii="Arial" w:hAnsi="Arial" w:cs="Arial"/>
          <w:color w:val="3A3A3A"/>
          <w:sz w:val="18"/>
          <w:szCs w:val="18"/>
        </w:rPr>
        <w:t>Divizi</w:t>
      </w:r>
      <w:r>
        <w:rPr>
          <w:rFonts w:ascii="Arial" w:hAnsi="Arial" w:cs="Arial"/>
          <w:color w:val="3A3A3A"/>
          <w:sz w:val="18"/>
          <w:szCs w:val="18"/>
        </w:rPr>
        <w:t>ile noastre</w:t>
      </w:r>
      <w:r>
        <w:rPr>
          <w:rFonts w:ascii="Arial" w:hAnsi="Arial" w:cs="Arial"/>
          <w:color w:val="3A3A3A"/>
          <w:sz w:val="18"/>
          <w:szCs w:val="18"/>
        </w:rPr>
        <w:t xml:space="preserve"> </w:t>
      </w:r>
      <w:r>
        <w:rPr>
          <w:rFonts w:ascii="Arial" w:hAnsi="Arial" w:cs="Arial"/>
          <w:color w:val="3A3A3A"/>
          <w:sz w:val="18"/>
          <w:szCs w:val="18"/>
        </w:rPr>
        <w:t>oferă</w:t>
      </w:r>
      <w:r>
        <w:rPr>
          <w:rFonts w:ascii="Arial" w:hAnsi="Arial" w:cs="Arial"/>
          <w:color w:val="3A3A3A"/>
          <w:sz w:val="18"/>
          <w:szCs w:val="18"/>
        </w:rPr>
        <w:t xml:space="preserve"> </w:t>
      </w:r>
      <w:r>
        <w:rPr>
          <w:rFonts w:ascii="Arial" w:hAnsi="Arial" w:cs="Arial"/>
          <w:color w:val="3A3A3A"/>
          <w:sz w:val="18"/>
          <w:szCs w:val="18"/>
        </w:rPr>
        <w:t>clienților</w:t>
      </w:r>
      <w:r>
        <w:rPr>
          <w:rFonts w:ascii="Arial" w:hAnsi="Arial" w:cs="Arial"/>
          <w:color w:val="3A3A3A"/>
          <w:sz w:val="18"/>
          <w:szCs w:val="18"/>
        </w:rPr>
        <w:t xml:space="preserve"> </w:t>
      </w:r>
      <w:r>
        <w:rPr>
          <w:rFonts w:ascii="Arial" w:hAnsi="Arial" w:cs="Arial"/>
          <w:color w:val="3A3A3A"/>
          <w:sz w:val="18"/>
          <w:szCs w:val="18"/>
        </w:rPr>
        <w:t>săi</w:t>
      </w:r>
      <w:r>
        <w:rPr>
          <w:rFonts w:ascii="Arial" w:hAnsi="Arial" w:cs="Arial"/>
          <w:color w:val="3A3A3A"/>
          <w:sz w:val="18"/>
          <w:szCs w:val="18"/>
        </w:rPr>
        <w:t xml:space="preserve"> o gam</w:t>
      </w:r>
      <w:r>
        <w:rPr>
          <w:rFonts w:ascii="Arial" w:hAnsi="Arial" w:cs="Arial"/>
          <w:color w:val="3A3A3A"/>
          <w:sz w:val="18"/>
          <w:szCs w:val="18"/>
        </w:rPr>
        <w:t>ă</w:t>
      </w:r>
      <w:r>
        <w:rPr>
          <w:rFonts w:ascii="Arial" w:hAnsi="Arial" w:cs="Arial"/>
          <w:color w:val="3A3A3A"/>
          <w:sz w:val="18"/>
          <w:szCs w:val="18"/>
        </w:rPr>
        <w:t xml:space="preserve"> complet</w:t>
      </w:r>
      <w:r>
        <w:rPr>
          <w:rFonts w:ascii="Arial" w:hAnsi="Arial" w:cs="Arial"/>
          <w:color w:val="3A3A3A"/>
          <w:sz w:val="18"/>
          <w:szCs w:val="18"/>
        </w:rPr>
        <w:t>ă</w:t>
      </w:r>
      <w:r>
        <w:rPr>
          <w:rFonts w:ascii="Arial" w:hAnsi="Arial" w:cs="Arial"/>
          <w:color w:val="3A3A3A"/>
          <w:sz w:val="18"/>
          <w:szCs w:val="18"/>
        </w:rPr>
        <w:t xml:space="preserve"> de vopsele lavabile, vopsele alchidice, grunduri, lacuri, </w:t>
      </w:r>
      <w:r>
        <w:rPr>
          <w:rFonts w:ascii="Arial" w:hAnsi="Arial" w:cs="Arial"/>
          <w:color w:val="3A3A3A"/>
          <w:sz w:val="18"/>
          <w:szCs w:val="18"/>
        </w:rPr>
        <w:t>diluanți</w:t>
      </w:r>
      <w:r>
        <w:rPr>
          <w:rFonts w:ascii="Arial" w:hAnsi="Arial" w:cs="Arial"/>
          <w:color w:val="3A3A3A"/>
          <w:sz w:val="18"/>
          <w:szCs w:val="18"/>
        </w:rPr>
        <w:t>, adezivi, necesare la amenajarea casei, biroului sau spa</w:t>
      </w:r>
      <w:r>
        <w:rPr>
          <w:rFonts w:ascii="Arial" w:hAnsi="Arial" w:cs="Arial"/>
          <w:color w:val="3A3A3A"/>
          <w:sz w:val="18"/>
          <w:szCs w:val="18"/>
        </w:rPr>
        <w:t>ț</w:t>
      </w:r>
      <w:r>
        <w:rPr>
          <w:rFonts w:ascii="Arial" w:hAnsi="Arial" w:cs="Arial"/>
          <w:color w:val="3A3A3A"/>
          <w:sz w:val="18"/>
          <w:szCs w:val="18"/>
        </w:rPr>
        <w:t xml:space="preserve">iilor industriale prin biroul nostru de </w:t>
      </w:r>
      <w:r>
        <w:rPr>
          <w:rFonts w:ascii="Arial" w:hAnsi="Arial" w:cs="Arial"/>
          <w:color w:val="3A3A3A"/>
          <w:sz w:val="18"/>
          <w:szCs w:val="18"/>
        </w:rPr>
        <w:t>vânzări</w:t>
      </w:r>
      <w:r>
        <w:rPr>
          <w:rFonts w:ascii="Arial" w:hAnsi="Arial" w:cs="Arial"/>
          <w:color w:val="3A3A3A"/>
          <w:sz w:val="18"/>
          <w:szCs w:val="18"/>
        </w:rPr>
        <w:t xml:space="preserve"> directe: </w:t>
      </w:r>
      <w:r>
        <w:rPr>
          <w:rFonts w:ascii="Arial" w:hAnsi="Arial" w:cs="Arial"/>
          <w:color w:val="3A3A3A"/>
          <w:sz w:val="18"/>
          <w:szCs w:val="18"/>
        </w:rPr>
        <w:t>Galați</w:t>
      </w:r>
      <w:r>
        <w:rPr>
          <w:rFonts w:ascii="Arial" w:hAnsi="Arial" w:cs="Arial"/>
          <w:color w:val="3A3A3A"/>
          <w:sz w:val="18"/>
          <w:szCs w:val="18"/>
        </w:rPr>
        <w:t xml:space="preserve"> (sediu central), </w:t>
      </w:r>
      <w:r>
        <w:rPr>
          <w:rStyle w:val="Robust"/>
          <w:rFonts w:ascii="Arial" w:hAnsi="Arial" w:cs="Arial"/>
          <w:color w:val="FF0000"/>
          <w:sz w:val="18"/>
          <w:szCs w:val="18"/>
          <w:u w:val="single"/>
        </w:rPr>
        <w:t>INCOSUN SRL</w:t>
      </w:r>
      <w:r>
        <w:rPr>
          <w:rStyle w:val="Robust"/>
          <w:rFonts w:ascii="Arial" w:hAnsi="Arial" w:cs="Arial"/>
          <w:color w:val="FF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cu Sediu central: Drumul de Centură, nr. 34, Galaţi Tel.: </w:t>
      </w:r>
      <w:r>
        <w:rPr>
          <w:rFonts w:ascii="Arial" w:hAnsi="Arial" w:cs="Arial"/>
          <w:b/>
          <w:color w:val="FF0000"/>
          <w:sz w:val="18"/>
          <w:szCs w:val="18"/>
        </w:rPr>
        <w:t>0746-327 207</w:t>
      </w:r>
      <w:r>
        <w:rPr>
          <w:rFonts w:ascii="Arial" w:hAnsi="Arial" w:cs="Arial"/>
          <w:color w:val="FF0000"/>
          <w:sz w:val="18"/>
          <w:szCs w:val="18"/>
        </w:rPr>
        <w:t xml:space="preserve"> E-mail: </w:t>
      </w:r>
      <w:hyperlink r:id="rId20" w:tgtFrame="_blank" w:history="1">
        <w:r>
          <w:rPr>
            <w:rStyle w:val="Hyperlink"/>
            <w:rFonts w:ascii="Arial" w:hAnsi="Arial" w:cs="Arial"/>
            <w:color w:val="0000FF"/>
            <w:sz w:val="18"/>
            <w:szCs w:val="18"/>
          </w:rPr>
          <w:t>incosun@yahoo.com</w:t>
        </w:r>
      </w:hyperlink>
      <w:bookmarkEnd w:id="0"/>
    </w:p>
    <w:sectPr w:rsidR="004C2070" w:rsidSect="00D37D82">
      <w:pgSz w:w="11906" w:h="16838"/>
      <w:pgMar w:top="56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31"/>
    <w:rsid w:val="000A6314"/>
    <w:rsid w:val="00212D8D"/>
    <w:rsid w:val="002F3DF8"/>
    <w:rsid w:val="003239E9"/>
    <w:rsid w:val="0033370A"/>
    <w:rsid w:val="0035071C"/>
    <w:rsid w:val="004A4EE4"/>
    <w:rsid w:val="004C2070"/>
    <w:rsid w:val="00506B18"/>
    <w:rsid w:val="00524F7B"/>
    <w:rsid w:val="00647B46"/>
    <w:rsid w:val="006E6F6F"/>
    <w:rsid w:val="0077120C"/>
    <w:rsid w:val="00876486"/>
    <w:rsid w:val="009D29E3"/>
    <w:rsid w:val="009F102D"/>
    <w:rsid w:val="009F4331"/>
    <w:rsid w:val="00A03ECE"/>
    <w:rsid w:val="00AB1B0A"/>
    <w:rsid w:val="00C41631"/>
    <w:rsid w:val="00CB3479"/>
    <w:rsid w:val="00CD0AF0"/>
    <w:rsid w:val="00D17C08"/>
    <w:rsid w:val="00D37D82"/>
    <w:rsid w:val="00E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2F3DF8"/>
    <w:rPr>
      <w:b/>
      <w:bCs/>
    </w:rPr>
  </w:style>
  <w:style w:type="paragraph" w:styleId="NormalWeb">
    <w:name w:val="Normal (Web)"/>
    <w:basedOn w:val="Normal"/>
    <w:uiPriority w:val="99"/>
    <w:unhideWhenUsed/>
    <w:rsid w:val="002F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officename">
    <w:name w:val="office_name"/>
    <w:basedOn w:val="Fontdeparagrafimplicit"/>
    <w:rsid w:val="00647B46"/>
  </w:style>
  <w:style w:type="character" w:customStyle="1" w:styleId="street">
    <w:name w:val="street"/>
    <w:basedOn w:val="Fontdeparagrafimplicit"/>
    <w:rsid w:val="00647B46"/>
  </w:style>
  <w:style w:type="character" w:customStyle="1" w:styleId="number">
    <w:name w:val="number"/>
    <w:basedOn w:val="Fontdeparagrafimplicit"/>
    <w:rsid w:val="00647B46"/>
  </w:style>
  <w:style w:type="character" w:customStyle="1" w:styleId="city">
    <w:name w:val="city"/>
    <w:basedOn w:val="Fontdeparagrafimplicit"/>
    <w:rsid w:val="00647B46"/>
  </w:style>
  <w:style w:type="character" w:customStyle="1" w:styleId="phone">
    <w:name w:val="phone"/>
    <w:basedOn w:val="Fontdeparagrafimplicit"/>
    <w:rsid w:val="00647B46"/>
  </w:style>
  <w:style w:type="character" w:customStyle="1" w:styleId="emaillabel">
    <w:name w:val="email_label"/>
    <w:basedOn w:val="Fontdeparagrafimplicit"/>
    <w:rsid w:val="00647B46"/>
  </w:style>
  <w:style w:type="character" w:customStyle="1" w:styleId="email">
    <w:name w:val="email"/>
    <w:basedOn w:val="Fontdeparagrafimplicit"/>
    <w:rsid w:val="00647B46"/>
  </w:style>
  <w:style w:type="character" w:styleId="Hyperlink">
    <w:name w:val="Hyperlink"/>
    <w:basedOn w:val="Fontdeparagrafimplicit"/>
    <w:uiPriority w:val="99"/>
    <w:unhideWhenUsed/>
    <w:rsid w:val="0077120C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7120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A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2F3DF8"/>
    <w:rPr>
      <w:b/>
      <w:bCs/>
    </w:rPr>
  </w:style>
  <w:style w:type="paragraph" w:styleId="NormalWeb">
    <w:name w:val="Normal (Web)"/>
    <w:basedOn w:val="Normal"/>
    <w:uiPriority w:val="99"/>
    <w:unhideWhenUsed/>
    <w:rsid w:val="002F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officename">
    <w:name w:val="office_name"/>
    <w:basedOn w:val="Fontdeparagrafimplicit"/>
    <w:rsid w:val="00647B46"/>
  </w:style>
  <w:style w:type="character" w:customStyle="1" w:styleId="street">
    <w:name w:val="street"/>
    <w:basedOn w:val="Fontdeparagrafimplicit"/>
    <w:rsid w:val="00647B46"/>
  </w:style>
  <w:style w:type="character" w:customStyle="1" w:styleId="number">
    <w:name w:val="number"/>
    <w:basedOn w:val="Fontdeparagrafimplicit"/>
    <w:rsid w:val="00647B46"/>
  </w:style>
  <w:style w:type="character" w:customStyle="1" w:styleId="city">
    <w:name w:val="city"/>
    <w:basedOn w:val="Fontdeparagrafimplicit"/>
    <w:rsid w:val="00647B46"/>
  </w:style>
  <w:style w:type="character" w:customStyle="1" w:styleId="phone">
    <w:name w:val="phone"/>
    <w:basedOn w:val="Fontdeparagrafimplicit"/>
    <w:rsid w:val="00647B46"/>
  </w:style>
  <w:style w:type="character" w:customStyle="1" w:styleId="emaillabel">
    <w:name w:val="email_label"/>
    <w:basedOn w:val="Fontdeparagrafimplicit"/>
    <w:rsid w:val="00647B46"/>
  </w:style>
  <w:style w:type="character" w:customStyle="1" w:styleId="email">
    <w:name w:val="email"/>
    <w:basedOn w:val="Fontdeparagrafimplicit"/>
    <w:rsid w:val="00647B46"/>
  </w:style>
  <w:style w:type="character" w:styleId="Hyperlink">
    <w:name w:val="Hyperlink"/>
    <w:basedOn w:val="Fontdeparagrafimplicit"/>
    <w:uiPriority w:val="99"/>
    <w:unhideWhenUsed/>
    <w:rsid w:val="0077120C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7120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A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1839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3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1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32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543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3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0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1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448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3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4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484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0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8009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32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399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8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69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526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9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0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74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511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2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sun@yahoo.com" TargetMode="External"/><Relationship Id="rId13" Type="http://schemas.openxmlformats.org/officeDocument/2006/relationships/image" Target="media/image4.gif"/><Relationship Id="rId18" Type="http://schemas.openxmlformats.org/officeDocument/2006/relationships/hyperlink" Target="mailto:incosun@yahoo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mailto:incosun@yahoo.com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hyperlink" Target="mailto:incosun@yahoo.com" TargetMode="External"/><Relationship Id="rId20" Type="http://schemas.openxmlformats.org/officeDocument/2006/relationships/hyperlink" Target="mailto:incosun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ationalpaints.ro/div_ret.php?id_categ=2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mailto:incosun@yahoo.com" TargetMode="External"/><Relationship Id="rId19" Type="http://schemas.openxmlformats.org/officeDocument/2006/relationships/hyperlink" Target="http://www.youtube.com/watch?v=QQ5yJCYtOlU&amp;hd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incosun@yah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F2D5-3638-49BC-9C42-E21828FE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1061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14</cp:revision>
  <dcterms:created xsi:type="dcterms:W3CDTF">2012-08-25T14:14:00Z</dcterms:created>
  <dcterms:modified xsi:type="dcterms:W3CDTF">2012-09-03T20:52:00Z</dcterms:modified>
</cp:coreProperties>
</file>